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50"/>
        <w:gridCol w:w="2138"/>
      </w:tblGrid>
      <w:tr w:rsidR="00564595" w:rsidRPr="00785AD8" w:rsidTr="00434636">
        <w:trPr>
          <w:trHeight w:val="370"/>
        </w:trPr>
        <w:tc>
          <w:tcPr>
            <w:tcW w:w="9242" w:type="dxa"/>
            <w:gridSpan w:val="3"/>
          </w:tcPr>
          <w:p w:rsidR="00564595" w:rsidRPr="00785AD8" w:rsidRDefault="00C400CB" w:rsidP="00564595">
            <w:pPr>
              <w:pStyle w:val="Heading1"/>
              <w:outlineLvl w:val="0"/>
              <w:rPr>
                <w:vanish/>
                <w:lang w:val="en-GB"/>
                <w:specVanish/>
              </w:rPr>
            </w:pPr>
            <w:r w:rsidRPr="00785AD8">
              <w:rPr>
                <w:lang w:val="en-GB"/>
              </w:rPr>
              <w:t>Young Carer, Parent and Adult Carer</w:t>
            </w:r>
            <w:r w:rsidR="00564595" w:rsidRPr="00785AD8">
              <w:rPr>
                <w:lang w:val="en-GB"/>
              </w:rPr>
              <w:t xml:space="preserve"> Strategy (2016-2020)</w:t>
            </w:r>
          </w:p>
          <w:p w:rsidR="00564595" w:rsidRPr="00785AD8" w:rsidRDefault="00564595" w:rsidP="00564595">
            <w:pPr>
              <w:rPr>
                <w:vanish/>
                <w:lang w:val="en-GB"/>
                <w:specVanish/>
              </w:rPr>
            </w:pPr>
            <w:r w:rsidRPr="00785AD8">
              <w:rPr>
                <w:lang w:val="en-GB"/>
              </w:rPr>
              <w:t xml:space="preserve"> </w:t>
            </w:r>
          </w:p>
          <w:p w:rsidR="00564595" w:rsidRPr="00785AD8" w:rsidRDefault="00564595" w:rsidP="00545023">
            <w:pPr>
              <w:pStyle w:val="Heading2"/>
              <w:outlineLvl w:val="1"/>
              <w:rPr>
                <w:lang w:val="en-GB"/>
              </w:rPr>
            </w:pPr>
          </w:p>
        </w:tc>
      </w:tr>
      <w:tr w:rsidR="00DA7B14" w:rsidRPr="00785AD8" w:rsidTr="00434636">
        <w:trPr>
          <w:trHeight w:val="370"/>
        </w:trPr>
        <w:tc>
          <w:tcPr>
            <w:tcW w:w="9242" w:type="dxa"/>
            <w:gridSpan w:val="3"/>
          </w:tcPr>
          <w:p w:rsidR="00DA7B14" w:rsidRPr="00785AD8" w:rsidRDefault="00DA7B14" w:rsidP="00545023">
            <w:pPr>
              <w:pStyle w:val="Heading2"/>
              <w:outlineLvl w:val="1"/>
              <w:rPr>
                <w:lang w:val="en-GB"/>
              </w:rPr>
            </w:pPr>
            <w:r w:rsidRPr="00785AD8">
              <w:rPr>
                <w:lang w:val="en-GB"/>
              </w:rPr>
              <w:t xml:space="preserve">YOU </w:t>
            </w:r>
            <w:r w:rsidR="00D8364A" w:rsidRPr="00785AD8">
              <w:rPr>
                <w:lang w:val="en-GB"/>
              </w:rPr>
              <w:t>are</w:t>
            </w:r>
            <w:r w:rsidRPr="00785AD8">
              <w:rPr>
                <w:lang w:val="en-GB"/>
              </w:rPr>
              <w:t xml:space="preserve"> likely to be a carer at some point in your life.  This could be at any age whether as a child</w:t>
            </w:r>
            <w:r w:rsidR="00CA7C9F" w:rsidRPr="00785AD8">
              <w:rPr>
                <w:lang w:val="en-GB"/>
              </w:rPr>
              <w:t>, teenager</w:t>
            </w:r>
            <w:r w:rsidRPr="00785AD8">
              <w:rPr>
                <w:lang w:val="en-GB"/>
              </w:rPr>
              <w:t xml:space="preserve"> or</w:t>
            </w:r>
            <w:r w:rsidR="00600B75" w:rsidRPr="00785AD8">
              <w:rPr>
                <w:lang w:val="en-GB"/>
              </w:rPr>
              <w:t xml:space="preserve"> in</w:t>
            </w:r>
            <w:r w:rsidRPr="00785AD8">
              <w:rPr>
                <w:lang w:val="en-GB"/>
              </w:rPr>
              <w:t xml:space="preserve"> your 20s and 30s or later in life.</w:t>
            </w:r>
          </w:p>
          <w:p w:rsidR="00DA7B14" w:rsidRPr="00785AD8" w:rsidRDefault="00DA7B14" w:rsidP="002A658C">
            <w:pPr>
              <w:rPr>
                <w:lang w:val="en-GB"/>
              </w:rPr>
            </w:pPr>
          </w:p>
          <w:p w:rsidR="00D8364A" w:rsidRPr="00785AD8" w:rsidRDefault="00D8364A" w:rsidP="002A658C">
            <w:pPr>
              <w:rPr>
                <w:lang w:val="en-GB"/>
              </w:rPr>
            </w:pPr>
            <w:r w:rsidRPr="00785AD8">
              <w:rPr>
                <w:lang w:val="en-GB"/>
              </w:rPr>
              <w:t xml:space="preserve">The word </w:t>
            </w:r>
            <w:r w:rsidR="00EC435C" w:rsidRPr="00785AD8">
              <w:rPr>
                <w:b/>
                <w:lang w:val="en-GB"/>
              </w:rPr>
              <w:t>c</w:t>
            </w:r>
            <w:r w:rsidRPr="00785AD8">
              <w:rPr>
                <w:b/>
                <w:lang w:val="en-GB"/>
              </w:rPr>
              <w:t>arer</w:t>
            </w:r>
            <w:r w:rsidRPr="00785AD8">
              <w:rPr>
                <w:lang w:val="en-GB"/>
              </w:rPr>
              <w:t xml:space="preserve"> throughout this Strategy means someone who </w:t>
            </w:r>
            <w:r w:rsidR="00555AE8" w:rsidRPr="00785AD8">
              <w:rPr>
                <w:lang w:val="en-GB"/>
              </w:rPr>
              <w:t>looks after</w:t>
            </w:r>
            <w:r w:rsidR="00A620AE" w:rsidRPr="00785AD8">
              <w:rPr>
                <w:lang w:val="en-GB"/>
              </w:rPr>
              <w:t xml:space="preserve"> a person;</w:t>
            </w:r>
            <w:r w:rsidRPr="00785AD8">
              <w:rPr>
                <w:lang w:val="en-GB"/>
              </w:rPr>
              <w:t xml:space="preserve"> </w:t>
            </w:r>
            <w:r w:rsidR="00A02949" w:rsidRPr="00785AD8">
              <w:rPr>
                <w:lang w:val="en-GB"/>
              </w:rPr>
              <w:t xml:space="preserve">a </w:t>
            </w:r>
            <w:r w:rsidRPr="00785AD8">
              <w:rPr>
                <w:lang w:val="en-GB"/>
              </w:rPr>
              <w:t>family member or friend</w:t>
            </w:r>
            <w:r w:rsidR="00555AE8" w:rsidRPr="00785AD8">
              <w:rPr>
                <w:lang w:val="en-GB"/>
              </w:rPr>
              <w:t xml:space="preserve"> because that person would</w:t>
            </w:r>
            <w:r w:rsidR="000529A5" w:rsidRPr="00785AD8">
              <w:rPr>
                <w:lang w:val="en-GB"/>
              </w:rPr>
              <w:t xml:space="preserve"> </w:t>
            </w:r>
            <w:r w:rsidR="00555AE8" w:rsidRPr="00785AD8">
              <w:rPr>
                <w:lang w:val="en-GB"/>
              </w:rPr>
              <w:t>n</w:t>
            </w:r>
            <w:r w:rsidR="000529A5" w:rsidRPr="00785AD8">
              <w:rPr>
                <w:lang w:val="en-GB"/>
              </w:rPr>
              <w:t>o</w:t>
            </w:r>
            <w:r w:rsidR="00555AE8" w:rsidRPr="00785AD8">
              <w:rPr>
                <w:lang w:val="en-GB"/>
              </w:rPr>
              <w:t xml:space="preserve">t </w:t>
            </w:r>
            <w:r w:rsidR="005521E2" w:rsidRPr="00785AD8">
              <w:rPr>
                <w:lang w:val="en-GB"/>
              </w:rPr>
              <w:t xml:space="preserve">be able to </w:t>
            </w:r>
            <w:r w:rsidR="001730C4" w:rsidRPr="00785AD8">
              <w:rPr>
                <w:lang w:val="en-GB"/>
              </w:rPr>
              <w:t>be</w:t>
            </w:r>
            <w:r w:rsidR="00BC5685" w:rsidRPr="00785AD8">
              <w:rPr>
                <w:lang w:val="en-GB"/>
              </w:rPr>
              <w:t xml:space="preserve"> safe and well</w:t>
            </w:r>
            <w:r w:rsidR="005521E2" w:rsidRPr="00785AD8">
              <w:rPr>
                <w:lang w:val="en-GB"/>
              </w:rPr>
              <w:t xml:space="preserve"> </w:t>
            </w:r>
            <w:r w:rsidR="00555AE8" w:rsidRPr="00785AD8">
              <w:rPr>
                <w:lang w:val="en-GB"/>
              </w:rPr>
              <w:t xml:space="preserve">without that help.  It might mean </w:t>
            </w:r>
            <w:r w:rsidRPr="00785AD8">
              <w:rPr>
                <w:lang w:val="en-GB"/>
              </w:rPr>
              <w:t>young car</w:t>
            </w:r>
            <w:r w:rsidR="00555AE8" w:rsidRPr="00785AD8">
              <w:rPr>
                <w:lang w:val="en-GB"/>
              </w:rPr>
              <w:t>er</w:t>
            </w:r>
            <w:r w:rsidRPr="00785AD8">
              <w:rPr>
                <w:lang w:val="en-GB"/>
              </w:rPr>
              <w:t>, sibling carer, parent carer or adult carer</w:t>
            </w:r>
            <w:r w:rsidR="0076638D" w:rsidRPr="00785AD8">
              <w:rPr>
                <w:lang w:val="en-GB"/>
              </w:rPr>
              <w:t>.</w:t>
            </w:r>
            <w:r w:rsidRPr="00785AD8">
              <w:rPr>
                <w:lang w:val="en-GB"/>
              </w:rPr>
              <w:t xml:space="preserve"> </w:t>
            </w:r>
          </w:p>
          <w:p w:rsidR="00092FBE" w:rsidRPr="00785AD8" w:rsidRDefault="00092FBE" w:rsidP="00092FBE">
            <w:pPr>
              <w:pStyle w:val="ListBullet"/>
              <w:numPr>
                <w:ilvl w:val="0"/>
                <w:numId w:val="0"/>
              </w:numPr>
              <w:spacing w:after="0"/>
              <w:rPr>
                <w:rFonts w:ascii="Arial" w:hAnsi="Arial" w:cs="Arial"/>
                <w:sz w:val="24"/>
                <w:lang w:val="en-GB"/>
              </w:rPr>
            </w:pPr>
          </w:p>
          <w:p w:rsidR="00DA7B14" w:rsidRPr="00785AD8" w:rsidRDefault="005521E2" w:rsidP="00347683">
            <w:pPr>
              <w:pStyle w:val="ListBullet"/>
              <w:numPr>
                <w:ilvl w:val="0"/>
                <w:numId w:val="0"/>
              </w:numPr>
              <w:spacing w:after="0"/>
              <w:rPr>
                <w:rFonts w:ascii="Arial" w:hAnsi="Arial" w:cs="Arial"/>
                <w:sz w:val="24"/>
                <w:lang w:val="en-GB"/>
              </w:rPr>
            </w:pPr>
            <w:r w:rsidRPr="00785AD8">
              <w:rPr>
                <w:rFonts w:ascii="Arial" w:hAnsi="Arial" w:cs="Arial"/>
                <w:sz w:val="24"/>
                <w:lang w:val="en-GB"/>
              </w:rPr>
              <w:t>This strategy is for Young and</w:t>
            </w:r>
            <w:r w:rsidR="00055524" w:rsidRPr="00785AD8">
              <w:rPr>
                <w:rFonts w:ascii="Arial" w:hAnsi="Arial" w:cs="Arial"/>
                <w:sz w:val="24"/>
                <w:lang w:val="en-GB"/>
              </w:rPr>
              <w:t xml:space="preserve"> Adult c</w:t>
            </w:r>
            <w:r w:rsidR="00092FBE" w:rsidRPr="00785AD8">
              <w:rPr>
                <w:rFonts w:ascii="Arial" w:hAnsi="Arial" w:cs="Arial"/>
                <w:sz w:val="24"/>
                <w:lang w:val="en-GB"/>
              </w:rPr>
              <w:t>arers including parent carers and will outline the vision and commitme</w:t>
            </w:r>
            <w:r w:rsidR="00055524" w:rsidRPr="00785AD8">
              <w:rPr>
                <w:rFonts w:ascii="Arial" w:hAnsi="Arial" w:cs="Arial"/>
                <w:sz w:val="24"/>
                <w:lang w:val="en-GB"/>
              </w:rPr>
              <w:t>nt for ALL unpaid c</w:t>
            </w:r>
            <w:r w:rsidR="00347683" w:rsidRPr="00785AD8">
              <w:rPr>
                <w:rFonts w:ascii="Arial" w:hAnsi="Arial" w:cs="Arial"/>
                <w:sz w:val="24"/>
                <w:lang w:val="en-GB"/>
              </w:rPr>
              <w:t xml:space="preserve">arers in the city. </w:t>
            </w:r>
          </w:p>
        </w:tc>
      </w:tr>
      <w:tr w:rsidR="00347683" w:rsidRPr="00785AD8" w:rsidTr="00434636">
        <w:trPr>
          <w:trHeight w:val="70"/>
        </w:trPr>
        <w:tc>
          <w:tcPr>
            <w:tcW w:w="9242" w:type="dxa"/>
            <w:gridSpan w:val="3"/>
          </w:tcPr>
          <w:p w:rsidR="00347683" w:rsidRPr="00785AD8" w:rsidRDefault="00347683" w:rsidP="00347683">
            <w:pPr>
              <w:rPr>
                <w:lang w:val="en-GB"/>
              </w:rPr>
            </w:pPr>
          </w:p>
        </w:tc>
      </w:tr>
      <w:tr w:rsidR="009B1668" w:rsidRPr="00785AD8" w:rsidTr="00434636">
        <w:tc>
          <w:tcPr>
            <w:tcW w:w="7104" w:type="dxa"/>
            <w:gridSpan w:val="2"/>
            <w:tcBorders>
              <w:right w:val="single" w:sz="4" w:space="0" w:color="auto"/>
            </w:tcBorders>
          </w:tcPr>
          <w:p w:rsidR="009B1668" w:rsidRPr="00785AD8" w:rsidRDefault="00A620AE" w:rsidP="00A620AE">
            <w:pPr>
              <w:pStyle w:val="Heading2"/>
              <w:outlineLvl w:val="1"/>
              <w:rPr>
                <w:lang w:val="en-GB"/>
              </w:rPr>
            </w:pPr>
            <w:r w:rsidRPr="00785AD8">
              <w:rPr>
                <w:lang w:val="en-GB"/>
              </w:rPr>
              <w:t>Who is a carer</w:t>
            </w:r>
            <w:r w:rsidR="009B1668" w:rsidRPr="00785AD8">
              <w:rPr>
                <w:lang w:val="en-GB"/>
              </w:rPr>
              <w:t>?</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B1668" w:rsidRPr="00785AD8" w:rsidRDefault="009B1668" w:rsidP="00DF3CF8">
            <w:pPr>
              <w:rPr>
                <w:lang w:val="en-GB"/>
              </w:rPr>
            </w:pPr>
            <w:r w:rsidRPr="00785AD8">
              <w:rPr>
                <w:lang w:val="en-GB"/>
              </w:rPr>
              <w:t xml:space="preserve">The mental and physical demands of caring can take their toll and have significant impact.  </w:t>
            </w:r>
          </w:p>
          <w:p w:rsidR="009B1668" w:rsidRPr="00785AD8" w:rsidRDefault="009B1668" w:rsidP="00DF3CF8">
            <w:pPr>
              <w:rPr>
                <w:lang w:val="en-GB"/>
              </w:rPr>
            </w:pPr>
          </w:p>
          <w:p w:rsidR="009B1668" w:rsidRPr="00785AD8" w:rsidRDefault="009B1668" w:rsidP="00DF3CF8">
            <w:pPr>
              <w:rPr>
                <w:lang w:val="en-GB"/>
              </w:rPr>
            </w:pPr>
            <w:r w:rsidRPr="00785AD8">
              <w:rPr>
                <w:lang w:val="en-GB"/>
              </w:rPr>
              <w:t>Carers are more likely to…</w:t>
            </w:r>
          </w:p>
          <w:p w:rsidR="009B1668" w:rsidRPr="00785AD8" w:rsidRDefault="009B1668" w:rsidP="00DF3CF8">
            <w:pPr>
              <w:pStyle w:val="ListParagraph"/>
              <w:numPr>
                <w:ilvl w:val="0"/>
                <w:numId w:val="15"/>
              </w:numPr>
              <w:rPr>
                <w:lang w:val="en-GB"/>
              </w:rPr>
            </w:pPr>
            <w:r w:rsidRPr="00785AD8">
              <w:rPr>
                <w:lang w:val="en-GB"/>
              </w:rPr>
              <w:t>struggle to continue to study or work,</w:t>
            </w:r>
          </w:p>
          <w:p w:rsidR="009B1668" w:rsidRPr="00785AD8" w:rsidRDefault="009B1668" w:rsidP="00DF3CF8">
            <w:pPr>
              <w:pStyle w:val="ListParagraph"/>
              <w:numPr>
                <w:ilvl w:val="0"/>
                <w:numId w:val="15"/>
              </w:numPr>
              <w:rPr>
                <w:lang w:val="en-GB"/>
              </w:rPr>
            </w:pPr>
            <w:r w:rsidRPr="00785AD8">
              <w:rPr>
                <w:lang w:val="en-GB"/>
              </w:rPr>
              <w:t>be twice as likely to be unwell as the rest of the population</w:t>
            </w:r>
          </w:p>
          <w:p w:rsidR="009B1668" w:rsidRPr="00785AD8" w:rsidRDefault="009B1668" w:rsidP="00DF3CF8">
            <w:pPr>
              <w:pStyle w:val="ListParagraph"/>
              <w:numPr>
                <w:ilvl w:val="0"/>
                <w:numId w:val="15"/>
              </w:numPr>
              <w:rPr>
                <w:lang w:val="en-GB"/>
              </w:rPr>
            </w:pPr>
            <w:r w:rsidRPr="00785AD8">
              <w:rPr>
                <w:lang w:val="en-GB"/>
              </w:rPr>
              <w:t>suffer financial hardship</w:t>
            </w:r>
          </w:p>
          <w:p w:rsidR="009B1668" w:rsidRPr="00785AD8" w:rsidRDefault="009B1668" w:rsidP="00DF3CF8">
            <w:pPr>
              <w:pStyle w:val="ListParagraph"/>
              <w:numPr>
                <w:ilvl w:val="0"/>
                <w:numId w:val="15"/>
              </w:numPr>
              <w:rPr>
                <w:lang w:val="en-GB"/>
              </w:rPr>
            </w:pPr>
            <w:r w:rsidRPr="00785AD8">
              <w:rPr>
                <w:lang w:val="en-GB"/>
              </w:rPr>
              <w:t>be lonely and unable to have a social life</w:t>
            </w:r>
          </w:p>
          <w:p w:rsidR="009B1668" w:rsidRPr="00785AD8" w:rsidRDefault="009B1668" w:rsidP="00DF3CF8">
            <w:pPr>
              <w:rPr>
                <w:lang w:val="en-GB"/>
              </w:rPr>
            </w:pPr>
          </w:p>
          <w:p w:rsidR="009B1668" w:rsidRPr="00785AD8" w:rsidRDefault="009B1668" w:rsidP="00DF3CF8">
            <w:pPr>
              <w:rPr>
                <w:lang w:val="en-GB"/>
              </w:rPr>
            </w:pPr>
          </w:p>
        </w:tc>
      </w:tr>
      <w:tr w:rsidR="009B1668" w:rsidRPr="00785AD8" w:rsidTr="00434636">
        <w:tc>
          <w:tcPr>
            <w:tcW w:w="7104" w:type="dxa"/>
            <w:gridSpan w:val="2"/>
            <w:tcBorders>
              <w:right w:val="single" w:sz="4" w:space="0" w:color="auto"/>
            </w:tcBorders>
          </w:tcPr>
          <w:p w:rsidR="009B1668" w:rsidRPr="00785AD8" w:rsidRDefault="009B1668" w:rsidP="00DF3CF8">
            <w:pPr>
              <w:rPr>
                <w:lang w:val="en-GB"/>
              </w:rPr>
            </w:pPr>
          </w:p>
          <w:p w:rsidR="00A620AE" w:rsidRPr="00785AD8" w:rsidRDefault="00A620AE"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A carer is someone of any age who provides unpaid support to family or friends to enable them </w:t>
            </w:r>
            <w:r w:rsidR="00DF3CF8" w:rsidRPr="00785AD8">
              <w:rPr>
                <w:rFonts w:ascii="Arial" w:hAnsi="Arial" w:cs="Arial"/>
                <w:i/>
                <w:lang w:val="en-GB"/>
              </w:rPr>
              <w:t xml:space="preserve">to </w:t>
            </w:r>
            <w:r w:rsidRPr="00785AD8">
              <w:rPr>
                <w:rFonts w:ascii="Arial" w:hAnsi="Arial" w:cs="Arial"/>
                <w:i/>
                <w:lang w:val="en-GB"/>
              </w:rPr>
              <w:t>cope and carry o</w:t>
            </w:r>
            <w:r w:rsidR="002F0930">
              <w:rPr>
                <w:rFonts w:ascii="Arial" w:hAnsi="Arial" w:cs="Arial"/>
                <w:i/>
                <w:lang w:val="en-GB"/>
              </w:rPr>
              <w:t>n with their day to day life as they</w:t>
            </w:r>
            <w:r w:rsidRPr="00785AD8">
              <w:rPr>
                <w:rFonts w:ascii="Arial" w:hAnsi="Arial" w:cs="Arial"/>
                <w:i/>
                <w:lang w:val="en-GB"/>
              </w:rPr>
              <w:t xml:space="preserve"> could not manage without this help. This could be caring for a relative, partner or friend who is ill, frail, disabled or suffers with mental ill-health or substance misuse</w:t>
            </w:r>
          </w:p>
          <w:p w:rsidR="00A620AE" w:rsidRPr="00785AD8" w:rsidRDefault="00A620AE" w:rsidP="008278FD">
            <w:pPr>
              <w:pStyle w:val="NormalWeb"/>
              <w:spacing w:before="0" w:beforeAutospacing="0" w:after="0" w:afterAutospacing="0"/>
              <w:ind w:right="663"/>
              <w:rPr>
                <w:rFonts w:ascii="Arial" w:hAnsi="Arial" w:cs="Arial"/>
                <w:i/>
                <w:lang w:val="en-GB"/>
              </w:rPr>
            </w:pPr>
          </w:p>
          <w:p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This is not the same as someone who provides care professionally, or through a voluntary organisation.</w:t>
            </w:r>
          </w:p>
          <w:p w:rsidR="009B1668" w:rsidRPr="00785AD8" w:rsidRDefault="009B1668" w:rsidP="008278FD">
            <w:pPr>
              <w:pStyle w:val="NormalWeb"/>
              <w:spacing w:before="0" w:beforeAutospacing="0" w:after="0" w:afterAutospacing="0"/>
              <w:ind w:right="663"/>
              <w:rPr>
                <w:rFonts w:ascii="Arial" w:hAnsi="Arial" w:cs="Arial"/>
                <w:i/>
                <w:lang w:val="en-GB"/>
              </w:rPr>
            </w:pPr>
          </w:p>
          <w:p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Anyone can become a carer; carers come </w:t>
            </w:r>
            <w:r w:rsidRPr="00785AD8">
              <w:rPr>
                <w:rFonts w:ascii="Arial" w:hAnsi="Arial" w:cs="Arial"/>
                <w:b/>
                <w:i/>
                <w:lang w:val="en-GB"/>
              </w:rPr>
              <w:t>from all walks of life, all cultures and can be of any age</w:t>
            </w:r>
            <w:r w:rsidRPr="00785AD8">
              <w:rPr>
                <w:rFonts w:ascii="Arial" w:hAnsi="Arial" w:cs="Arial"/>
                <w:i/>
                <w:lang w:val="en-GB"/>
              </w:rPr>
              <w:t>. Many feel they are doing what anyone else would in the same situation; looking after their mother, son, or best friend and just getting on with it.</w:t>
            </w:r>
          </w:p>
          <w:p w:rsidR="009B1668" w:rsidRPr="00785AD8" w:rsidRDefault="009B1668" w:rsidP="008278FD">
            <w:pPr>
              <w:pStyle w:val="NormalWeb"/>
              <w:spacing w:before="0" w:beforeAutospacing="0" w:after="0" w:afterAutospacing="0"/>
              <w:ind w:right="663"/>
              <w:rPr>
                <w:rFonts w:ascii="Arial" w:hAnsi="Arial" w:cs="Arial"/>
                <w:i/>
                <w:lang w:val="en-GB"/>
              </w:rPr>
            </w:pPr>
          </w:p>
          <w:p w:rsidR="009B1668" w:rsidRPr="00785AD8" w:rsidRDefault="009B1668" w:rsidP="008278FD">
            <w:pPr>
              <w:pStyle w:val="NormalWeb"/>
              <w:spacing w:before="0" w:beforeAutospacing="0" w:after="0" w:afterAutospacing="0"/>
              <w:ind w:right="663"/>
              <w:rPr>
                <w:rFonts w:ascii="Arial" w:hAnsi="Arial" w:cs="Arial"/>
                <w:i/>
                <w:lang w:val="en-GB"/>
              </w:rPr>
            </w:pPr>
            <w:r w:rsidRPr="00785AD8">
              <w:rPr>
                <w:rFonts w:ascii="Arial" w:hAnsi="Arial" w:cs="Arial"/>
                <w:i/>
                <w:lang w:val="en-GB"/>
              </w:rPr>
              <w:t xml:space="preserve">Carers don’t choose to become carers: </w:t>
            </w:r>
            <w:r w:rsidRPr="00785AD8">
              <w:rPr>
                <w:rFonts w:ascii="Arial" w:hAnsi="Arial" w:cs="Arial"/>
                <w:b/>
                <w:i/>
                <w:lang w:val="en-GB"/>
              </w:rPr>
              <w:t>it just happens</w:t>
            </w:r>
            <w:r w:rsidRPr="00785AD8">
              <w:rPr>
                <w:rFonts w:ascii="Arial" w:hAnsi="Arial" w:cs="Arial"/>
                <w:i/>
                <w:lang w:val="en-GB"/>
              </w:rPr>
              <w:t xml:space="preserve"> and they have to get on with it; if they did not do it, who would and what would happen to the person they care for?’</w:t>
            </w:r>
          </w:p>
          <w:p w:rsidR="009B1668" w:rsidRPr="00785AD8" w:rsidRDefault="009B1668" w:rsidP="00DF3CF8">
            <w:pPr>
              <w:ind w:right="662"/>
              <w:jc w:val="right"/>
              <w:rPr>
                <w:lang w:val="en-GB"/>
              </w:rPr>
            </w:pPr>
            <w:r w:rsidRPr="00785AD8">
              <w:rPr>
                <w:lang w:val="en-GB"/>
              </w:rPr>
              <w:t xml:space="preserve"> </w:t>
            </w:r>
          </w:p>
        </w:tc>
        <w:tc>
          <w:tcPr>
            <w:tcW w:w="2138" w:type="dxa"/>
            <w:vMerge/>
            <w:tcBorders>
              <w:left w:val="single" w:sz="4" w:space="0" w:color="auto"/>
              <w:bottom w:val="single" w:sz="4" w:space="0" w:color="auto"/>
              <w:right w:val="single" w:sz="4" w:space="0" w:color="auto"/>
            </w:tcBorders>
            <w:shd w:val="clear" w:color="auto" w:fill="B6DDE8" w:themeFill="accent5" w:themeFillTint="66"/>
            <w:vAlign w:val="center"/>
          </w:tcPr>
          <w:p w:rsidR="009B1668" w:rsidRPr="00785AD8" w:rsidRDefault="009B1668" w:rsidP="00DF3CF8">
            <w:pPr>
              <w:rPr>
                <w:lang w:val="en-GB"/>
              </w:rPr>
            </w:pPr>
          </w:p>
        </w:tc>
      </w:tr>
      <w:tr w:rsidR="009B1668" w:rsidRPr="00785AD8" w:rsidTr="00434636">
        <w:trPr>
          <w:trHeight w:val="70"/>
        </w:trPr>
        <w:tc>
          <w:tcPr>
            <w:tcW w:w="9242" w:type="dxa"/>
            <w:gridSpan w:val="3"/>
          </w:tcPr>
          <w:p w:rsidR="009B1668" w:rsidRPr="00785AD8" w:rsidRDefault="009B1668" w:rsidP="00347683">
            <w:pPr>
              <w:rPr>
                <w:lang w:val="en-GB"/>
              </w:rPr>
            </w:pPr>
          </w:p>
        </w:tc>
      </w:tr>
      <w:tr w:rsidR="009B1668" w:rsidRPr="00785AD8" w:rsidTr="00434636">
        <w:trPr>
          <w:trHeight w:val="570"/>
        </w:trPr>
        <w:tc>
          <w:tcPr>
            <w:tcW w:w="7054" w:type="dxa"/>
            <w:tcBorders>
              <w:right w:val="single" w:sz="4" w:space="0" w:color="auto"/>
            </w:tcBorders>
          </w:tcPr>
          <w:p w:rsidR="009B1668" w:rsidRPr="00785AD8" w:rsidRDefault="009B1668" w:rsidP="009B1668">
            <w:pPr>
              <w:pStyle w:val="Heading2"/>
              <w:outlineLvl w:val="1"/>
              <w:rPr>
                <w:rFonts w:eastAsiaTheme="minorEastAsia"/>
                <w:szCs w:val="24"/>
                <w:lang w:val="en-GB"/>
              </w:rPr>
            </w:pPr>
            <w:r w:rsidRPr="00785AD8">
              <w:rPr>
                <w:lang w:val="en-GB"/>
              </w:rPr>
              <w:lastRenderedPageBreak/>
              <w:t>Introduction</w:t>
            </w:r>
          </w:p>
        </w:tc>
        <w:tc>
          <w:tcPr>
            <w:tcW w:w="2188" w:type="dxa"/>
            <w:gridSpan w:val="2"/>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78FD" w:rsidRPr="00785AD8" w:rsidRDefault="008278FD" w:rsidP="009B1668">
            <w:pPr>
              <w:rPr>
                <w:lang w:val="en-GB"/>
              </w:rPr>
            </w:pPr>
          </w:p>
          <w:p w:rsidR="009B1668" w:rsidRPr="00785AD8" w:rsidRDefault="009B1668" w:rsidP="009B1668">
            <w:pPr>
              <w:rPr>
                <w:lang w:val="en-GB"/>
              </w:rPr>
            </w:pPr>
            <w:r w:rsidRPr="00785AD8">
              <w:rPr>
                <w:lang w:val="en-GB"/>
              </w:rPr>
              <w:t>Pro</w:t>
            </w:r>
            <w:r w:rsidR="00A620AE" w:rsidRPr="00785AD8">
              <w:rPr>
                <w:lang w:val="en-GB"/>
              </w:rPr>
              <w:t>viding care for someone in your family</w:t>
            </w:r>
            <w:r w:rsidRPr="00785AD8">
              <w:rPr>
                <w:lang w:val="en-GB"/>
              </w:rPr>
              <w:t xml:space="preserve"> </w:t>
            </w:r>
            <w:r w:rsidR="00A620AE" w:rsidRPr="00785AD8">
              <w:rPr>
                <w:lang w:val="en-GB"/>
              </w:rPr>
              <w:t xml:space="preserve">or </w:t>
            </w:r>
            <w:r w:rsidR="002F0930">
              <w:rPr>
                <w:lang w:val="en-GB"/>
              </w:rPr>
              <w:t xml:space="preserve">a </w:t>
            </w:r>
            <w:r w:rsidR="00A620AE" w:rsidRPr="00785AD8">
              <w:rPr>
                <w:lang w:val="en-GB"/>
              </w:rPr>
              <w:t xml:space="preserve">friend </w:t>
            </w:r>
            <w:r w:rsidRPr="00785AD8">
              <w:rPr>
                <w:lang w:val="en-GB"/>
              </w:rPr>
              <w:t xml:space="preserve">at some point in our lives is becoming increasingly common.  </w:t>
            </w:r>
          </w:p>
          <w:p w:rsidR="009B1668" w:rsidRPr="00785AD8" w:rsidRDefault="009B1668" w:rsidP="00347683">
            <w:pPr>
              <w:rPr>
                <w:lang w:val="en-GB"/>
              </w:rPr>
            </w:pPr>
          </w:p>
        </w:tc>
      </w:tr>
      <w:tr w:rsidR="009B1668" w:rsidRPr="00785AD8" w:rsidTr="00434636">
        <w:trPr>
          <w:trHeight w:val="2451"/>
        </w:trPr>
        <w:tc>
          <w:tcPr>
            <w:tcW w:w="7054" w:type="dxa"/>
            <w:vMerge w:val="restart"/>
            <w:tcBorders>
              <w:right w:val="single" w:sz="4" w:space="0" w:color="auto"/>
            </w:tcBorders>
          </w:tcPr>
          <w:p w:rsidR="009B1668" w:rsidRPr="00785AD8" w:rsidRDefault="009B1668" w:rsidP="009B1668">
            <w:pPr>
              <w:pStyle w:val="ListBullet"/>
              <w:numPr>
                <w:ilvl w:val="0"/>
                <w:numId w:val="0"/>
              </w:numPr>
              <w:spacing w:after="0"/>
              <w:rPr>
                <w:rFonts w:ascii="Arial" w:hAnsi="Arial" w:cs="Arial"/>
                <w:sz w:val="24"/>
                <w:lang w:val="en-GB"/>
              </w:rPr>
            </w:pPr>
          </w:p>
          <w:p w:rsidR="008278FD" w:rsidRPr="00785AD8" w:rsidRDefault="009B1668" w:rsidP="008278FD">
            <w:pPr>
              <w:rPr>
                <w:lang w:val="en-GB"/>
              </w:rPr>
            </w:pPr>
            <w:r w:rsidRPr="00785AD8">
              <w:rPr>
                <w:rFonts w:cs="Arial"/>
                <w:lang w:val="en-GB"/>
              </w:rPr>
              <w:t>1 in 10 people in Sheffield are carers; they are a hidden army that is a huge strength for the city.</w:t>
            </w:r>
            <w:r w:rsidR="008278FD" w:rsidRPr="00785AD8">
              <w:rPr>
                <w:lang w:val="en-GB"/>
              </w:rPr>
              <w:t xml:space="preserve">  You could be caring for your parents, children, husband, wife, partner, wider family members or friends.  The person you care for may not have a visible illness or disability but the support the carer gives is vital.</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9B1668" w:rsidP="009B1668">
            <w:pPr>
              <w:pStyle w:val="ListBullet"/>
              <w:numPr>
                <w:ilvl w:val="0"/>
                <w:numId w:val="0"/>
              </w:numPr>
              <w:spacing w:after="0"/>
              <w:rPr>
                <w:lang w:val="en-GB"/>
              </w:rPr>
            </w:pPr>
            <w:r w:rsidRPr="00785AD8">
              <w:rPr>
                <w:rFonts w:ascii="Arial" w:hAnsi="Arial" w:cs="Arial"/>
                <w:sz w:val="24"/>
                <w:lang w:val="en-GB"/>
              </w:rPr>
              <w:t>Crucial for the successful delivery of this strategy, is a mind-set change by everyone so that there is a better understanding of what caring means and the impact that it has on the carer’s life</w:t>
            </w:r>
            <w:r w:rsidR="00343AED" w:rsidRPr="00785AD8">
              <w:rPr>
                <w:rFonts w:ascii="Arial" w:hAnsi="Arial" w:cs="Arial"/>
                <w:sz w:val="24"/>
                <w:lang w:val="en-GB"/>
              </w:rPr>
              <w:t>.</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9B1668" w:rsidP="009B1668">
            <w:pPr>
              <w:pStyle w:val="ListBullet"/>
              <w:numPr>
                <w:ilvl w:val="0"/>
                <w:numId w:val="0"/>
              </w:numPr>
              <w:spacing w:after="0"/>
              <w:rPr>
                <w:rFonts w:ascii="Arial" w:hAnsi="Arial" w:cs="Arial"/>
                <w:sz w:val="24"/>
                <w:lang w:val="en-GB"/>
              </w:rPr>
            </w:pPr>
            <w:r w:rsidRPr="00785AD8">
              <w:rPr>
                <w:rFonts w:ascii="Arial" w:hAnsi="Arial" w:cs="Arial"/>
                <w:sz w:val="24"/>
                <w:lang w:val="en-GB"/>
              </w:rPr>
              <w:t>Also that:</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All services</w:t>
            </w:r>
            <w:r w:rsidR="002F0930">
              <w:rPr>
                <w:rFonts w:ascii="Arial" w:hAnsi="Arial" w:cs="Arial"/>
                <w:sz w:val="24"/>
                <w:lang w:val="en-GB"/>
              </w:rPr>
              <w:t>,</w:t>
            </w:r>
            <w:r w:rsidRPr="00785AD8">
              <w:rPr>
                <w:rFonts w:ascii="Arial" w:hAnsi="Arial" w:cs="Arial"/>
                <w:sz w:val="24"/>
                <w:lang w:val="en-GB"/>
              </w:rPr>
              <w:t xml:space="preserve"> whether they are for carers or </w:t>
            </w:r>
            <w:r w:rsidR="002F0930">
              <w:rPr>
                <w:rFonts w:ascii="Arial" w:hAnsi="Arial" w:cs="Arial"/>
                <w:sz w:val="24"/>
                <w:lang w:val="en-GB"/>
              </w:rPr>
              <w:t>the person they care for,</w:t>
            </w:r>
            <w:r w:rsidRPr="00785AD8">
              <w:rPr>
                <w:rFonts w:ascii="Arial" w:hAnsi="Arial" w:cs="Arial"/>
                <w:sz w:val="24"/>
                <w:lang w:val="en-GB"/>
              </w:rPr>
              <w:t xml:space="preserve"> are designed with and by </w:t>
            </w:r>
            <w:r w:rsidRPr="00785AD8">
              <w:rPr>
                <w:rFonts w:ascii="Arial" w:hAnsi="Arial" w:cs="Arial"/>
                <w:b/>
                <w:sz w:val="24"/>
                <w:lang w:val="en-GB"/>
              </w:rPr>
              <w:t>carers</w:t>
            </w:r>
          </w:p>
          <w:p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 xml:space="preserve">Carers are </w:t>
            </w:r>
            <w:r w:rsidRPr="00785AD8">
              <w:rPr>
                <w:rFonts w:ascii="Arial" w:hAnsi="Arial" w:cs="Arial"/>
                <w:b/>
                <w:sz w:val="24"/>
                <w:lang w:val="en-GB"/>
              </w:rPr>
              <w:t>respected</w:t>
            </w:r>
            <w:r w:rsidRPr="00785AD8">
              <w:rPr>
                <w:rFonts w:ascii="Arial" w:hAnsi="Arial" w:cs="Arial"/>
                <w:sz w:val="24"/>
                <w:lang w:val="en-GB"/>
              </w:rPr>
              <w:t xml:space="preserve"> as partners in the delivery of support, care and recovery</w:t>
            </w:r>
          </w:p>
          <w:p w:rsidR="009B1668" w:rsidRPr="00785AD8" w:rsidRDefault="009B1668" w:rsidP="00A57885">
            <w:pPr>
              <w:pStyle w:val="ListBullet"/>
              <w:numPr>
                <w:ilvl w:val="0"/>
                <w:numId w:val="21"/>
              </w:numPr>
              <w:spacing w:after="0"/>
              <w:rPr>
                <w:lang w:val="en-GB"/>
              </w:rPr>
            </w:pPr>
            <w:r w:rsidRPr="00785AD8">
              <w:rPr>
                <w:rFonts w:ascii="Arial" w:hAnsi="Arial" w:cs="Arial"/>
                <w:sz w:val="24"/>
                <w:lang w:val="en-GB"/>
              </w:rPr>
              <w:t xml:space="preserve">Carers’ </w:t>
            </w:r>
            <w:r w:rsidRPr="00785AD8">
              <w:rPr>
                <w:rFonts w:ascii="Arial" w:hAnsi="Arial" w:cs="Arial"/>
                <w:b/>
                <w:sz w:val="24"/>
                <w:lang w:val="en-GB"/>
              </w:rPr>
              <w:t>needs</w:t>
            </w:r>
            <w:r w:rsidRPr="00785AD8">
              <w:rPr>
                <w:rFonts w:ascii="Arial" w:hAnsi="Arial" w:cs="Arial"/>
                <w:sz w:val="24"/>
                <w:lang w:val="en-GB"/>
              </w:rPr>
              <w:t xml:space="preserve"> are as important as the people they care for</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9B1668" w:rsidP="009B1668">
            <w:pPr>
              <w:pStyle w:val="ListBullet"/>
              <w:numPr>
                <w:ilvl w:val="0"/>
                <w:numId w:val="0"/>
              </w:numPr>
              <w:spacing w:after="0"/>
              <w:rPr>
                <w:rFonts w:ascii="Arial" w:hAnsi="Arial" w:cs="Arial"/>
                <w:sz w:val="24"/>
                <w:lang w:val="en-GB"/>
              </w:rPr>
            </w:pPr>
            <w:r w:rsidRPr="00785AD8">
              <w:rPr>
                <w:rFonts w:ascii="Arial" w:hAnsi="Arial" w:cs="Arial"/>
                <w:sz w:val="24"/>
                <w:lang w:val="en-GB"/>
              </w:rPr>
              <w:t>This is a City Wide joint multi-agency strategy that has been developed by carers, carer advocacy groups, providers and community organisations, Sheffield City Council and NHS partners.</w:t>
            </w:r>
            <w:r w:rsidR="00343AED" w:rsidRPr="00785AD8">
              <w:rPr>
                <w:rFonts w:ascii="Arial" w:hAnsi="Arial" w:cs="Arial"/>
                <w:sz w:val="24"/>
                <w:lang w:val="en-GB"/>
              </w:rPr>
              <w:t xml:space="preserve">  The crucial social and economic role of carers demands that they are strategically supported across the city by all organisations.</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504F4B" w:rsidP="009B1668">
            <w:pPr>
              <w:rPr>
                <w:rFonts w:cs="Arial"/>
                <w:lang w:val="en-GB"/>
              </w:rPr>
            </w:pPr>
            <w:r>
              <w:rPr>
                <w:lang w:val="en-GB"/>
              </w:rPr>
              <w:t>This is a five year strategy that</w:t>
            </w:r>
            <w:r w:rsidR="009B1668" w:rsidRPr="00785AD8">
              <w:rPr>
                <w:lang w:val="en-GB"/>
              </w:rPr>
              <w:t xml:space="preserve"> will set out six Carer Principles which will define the key actions and services that are req</w:t>
            </w:r>
            <w:r>
              <w:rPr>
                <w:lang w:val="en-GB"/>
              </w:rPr>
              <w:t>uired to improve carers’ lives.</w:t>
            </w:r>
            <w:r w:rsidR="009B1668" w:rsidRPr="00785AD8">
              <w:rPr>
                <w:rFonts w:cs="Arial"/>
                <w:lang w:val="en-GB"/>
              </w:rPr>
              <w:t xml:space="preserve"> </w:t>
            </w:r>
          </w:p>
          <w:p w:rsidR="009B1668" w:rsidRPr="00785AD8" w:rsidRDefault="009B1668" w:rsidP="009B1668">
            <w:pPr>
              <w:pStyle w:val="ListBullet"/>
              <w:numPr>
                <w:ilvl w:val="0"/>
                <w:numId w:val="0"/>
              </w:numPr>
              <w:spacing w:after="0"/>
              <w:rPr>
                <w:rFonts w:ascii="Arial" w:hAnsi="Arial" w:cs="Arial"/>
                <w:sz w:val="24"/>
                <w:lang w:val="en-GB"/>
              </w:rPr>
            </w:pPr>
          </w:p>
          <w:p w:rsidR="009B1668" w:rsidRPr="00785AD8" w:rsidRDefault="009B1668" w:rsidP="009B1668">
            <w:pPr>
              <w:rPr>
                <w:lang w:val="en-GB"/>
              </w:rPr>
            </w:pPr>
            <w:r w:rsidRPr="00785AD8">
              <w:rPr>
                <w:rFonts w:cs="Arial"/>
                <w:lang w:val="en-GB"/>
              </w:rPr>
              <w:t>All partners will sign up to the six Carer PRINCIPLES and the resulting action plans to improve the lives of carers.</w:t>
            </w:r>
          </w:p>
        </w:tc>
        <w:tc>
          <w:tcPr>
            <w:tcW w:w="2188" w:type="dxa"/>
            <w:gridSpan w:val="2"/>
            <w:vMerge/>
            <w:tcBorders>
              <w:top w:val="single" w:sz="4" w:space="0" w:color="auto"/>
              <w:left w:val="single" w:sz="4" w:space="0" w:color="auto"/>
              <w:bottom w:val="single" w:sz="4" w:space="0" w:color="auto"/>
              <w:right w:val="single" w:sz="4" w:space="0" w:color="auto"/>
            </w:tcBorders>
            <w:shd w:val="clear" w:color="auto" w:fill="CCC0D9" w:themeFill="accent4" w:themeFillTint="66"/>
          </w:tcPr>
          <w:p w:rsidR="009B1668" w:rsidRPr="00785AD8" w:rsidRDefault="009B1668" w:rsidP="00347683">
            <w:pPr>
              <w:rPr>
                <w:lang w:val="en-GB"/>
              </w:rPr>
            </w:pPr>
          </w:p>
        </w:tc>
      </w:tr>
      <w:tr w:rsidR="009B1668" w:rsidRPr="00785AD8" w:rsidTr="00434636">
        <w:trPr>
          <w:trHeight w:val="3064"/>
        </w:trPr>
        <w:tc>
          <w:tcPr>
            <w:tcW w:w="7054" w:type="dxa"/>
            <w:vMerge/>
            <w:tcBorders>
              <w:right w:val="single" w:sz="4" w:space="0" w:color="auto"/>
            </w:tcBorders>
          </w:tcPr>
          <w:p w:rsidR="009B1668" w:rsidRPr="00785AD8" w:rsidRDefault="009B1668" w:rsidP="00347683">
            <w:pPr>
              <w:rPr>
                <w:lang w:val="en-GB"/>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FFF00"/>
          </w:tcPr>
          <w:p w:rsidR="009B1668" w:rsidRPr="00785AD8" w:rsidRDefault="009B1668" w:rsidP="009B1668">
            <w:pPr>
              <w:rPr>
                <w:lang w:val="en-GB"/>
              </w:rPr>
            </w:pPr>
          </w:p>
          <w:p w:rsidR="009B1668" w:rsidRPr="00785AD8" w:rsidRDefault="009B1668" w:rsidP="009B1668">
            <w:pPr>
              <w:rPr>
                <w:lang w:val="en-GB"/>
              </w:rPr>
            </w:pPr>
            <w:r w:rsidRPr="00785AD8">
              <w:rPr>
                <w:lang w:val="en-GB"/>
              </w:rPr>
              <w:t>Many carers do not see themselves as a carer; they see it as a norma</w:t>
            </w:r>
            <w:r w:rsidR="00A620AE" w:rsidRPr="00785AD8">
              <w:rPr>
                <w:lang w:val="en-GB"/>
              </w:rPr>
              <w:t>l part of</w:t>
            </w:r>
            <w:r w:rsidRPr="00785AD8">
              <w:rPr>
                <w:lang w:val="en-GB"/>
              </w:rPr>
              <w:t xml:space="preserve"> life or their duty.</w:t>
            </w:r>
          </w:p>
        </w:tc>
      </w:tr>
      <w:tr w:rsidR="009B1668" w:rsidRPr="00785AD8" w:rsidTr="00434636">
        <w:trPr>
          <w:trHeight w:val="570"/>
        </w:trPr>
        <w:tc>
          <w:tcPr>
            <w:tcW w:w="7054" w:type="dxa"/>
            <w:vMerge/>
            <w:tcBorders>
              <w:right w:val="single" w:sz="4" w:space="0" w:color="auto"/>
            </w:tcBorders>
          </w:tcPr>
          <w:p w:rsidR="009B1668" w:rsidRPr="00785AD8" w:rsidRDefault="009B1668" w:rsidP="00347683">
            <w:pPr>
              <w:rPr>
                <w:lang w:val="en-GB"/>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92D050"/>
          </w:tcPr>
          <w:p w:rsidR="009B1668" w:rsidRPr="00785AD8" w:rsidRDefault="009B1668" w:rsidP="00347683">
            <w:pPr>
              <w:rPr>
                <w:lang w:val="en-GB"/>
              </w:rPr>
            </w:pPr>
          </w:p>
          <w:p w:rsidR="009B1668" w:rsidRPr="00785AD8" w:rsidRDefault="009B1668" w:rsidP="00347683">
            <w:pPr>
              <w:rPr>
                <w:lang w:val="en-GB"/>
              </w:rPr>
            </w:pPr>
            <w:r w:rsidRPr="00785AD8">
              <w:rPr>
                <w:lang w:val="en-GB"/>
              </w:rPr>
              <w:t>Joint multi agency strategy</w:t>
            </w:r>
          </w:p>
        </w:tc>
      </w:tr>
      <w:tr w:rsidR="009B1668" w:rsidRPr="00785AD8" w:rsidTr="00434636">
        <w:trPr>
          <w:trHeight w:val="70"/>
        </w:trPr>
        <w:tc>
          <w:tcPr>
            <w:tcW w:w="9242" w:type="dxa"/>
            <w:gridSpan w:val="3"/>
          </w:tcPr>
          <w:p w:rsidR="009B1668" w:rsidRPr="00785AD8" w:rsidRDefault="009B1668" w:rsidP="00347683">
            <w:pPr>
              <w:rPr>
                <w:lang w:val="en-GB"/>
              </w:rPr>
            </w:pPr>
          </w:p>
        </w:tc>
      </w:tr>
    </w:tbl>
    <w:p w:rsidR="005E51FB" w:rsidRPr="00785AD8" w:rsidRDefault="005E51FB" w:rsidP="00B05844">
      <w:pPr>
        <w:pStyle w:val="Heading2"/>
        <w:sectPr w:rsidR="005E51FB" w:rsidRPr="00785AD8" w:rsidSect="009A44BA">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6912"/>
        <w:gridCol w:w="2330"/>
      </w:tblGrid>
      <w:tr w:rsidR="00E674F8" w:rsidRPr="00785AD8" w:rsidTr="00434636">
        <w:trPr>
          <w:trHeight w:val="469"/>
        </w:trPr>
        <w:tc>
          <w:tcPr>
            <w:tcW w:w="6912" w:type="dxa"/>
            <w:tcBorders>
              <w:right w:val="single" w:sz="4" w:space="0" w:color="auto"/>
            </w:tcBorders>
          </w:tcPr>
          <w:p w:rsidR="00E674F8" w:rsidRPr="00785AD8" w:rsidRDefault="00E674F8" w:rsidP="00E674F8">
            <w:pPr>
              <w:pStyle w:val="Heading2"/>
              <w:outlineLvl w:val="1"/>
              <w:rPr>
                <w:lang w:val="en-GB"/>
              </w:rPr>
            </w:pPr>
            <w:r w:rsidRPr="00785AD8">
              <w:rPr>
                <w:lang w:val="en-GB"/>
              </w:rPr>
              <w:lastRenderedPageBreak/>
              <w:t>Our vision and</w:t>
            </w:r>
            <w:r w:rsidR="006419E3" w:rsidRPr="00785AD8">
              <w:rPr>
                <w:lang w:val="en-GB"/>
              </w:rPr>
              <w:t xml:space="preserve"> SIX</w:t>
            </w:r>
            <w:r w:rsidRPr="00785AD8">
              <w:rPr>
                <w:lang w:val="en-GB"/>
              </w:rPr>
              <w:t xml:space="preserve"> PRINCIPLES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674F8" w:rsidRPr="00785AD8" w:rsidRDefault="00E674F8" w:rsidP="00555AE8">
            <w:pPr>
              <w:rPr>
                <w:b/>
                <w:lang w:val="en-GB"/>
              </w:rPr>
            </w:pPr>
            <w:r w:rsidRPr="00785AD8">
              <w:rPr>
                <w:b/>
                <w:lang w:val="en-GB"/>
              </w:rPr>
              <w:t>Our vision for Sheffield is:</w:t>
            </w:r>
          </w:p>
          <w:p w:rsidR="00E674F8" w:rsidRPr="00785AD8" w:rsidRDefault="00E674F8" w:rsidP="00555AE8">
            <w:pPr>
              <w:rPr>
                <w:lang w:val="en-GB"/>
              </w:rPr>
            </w:pPr>
          </w:p>
          <w:p w:rsidR="00E674F8" w:rsidRPr="00785AD8" w:rsidRDefault="00E674F8" w:rsidP="00555AE8">
            <w:pPr>
              <w:rPr>
                <w:i/>
                <w:lang w:val="en-GB"/>
              </w:rPr>
            </w:pPr>
            <w:r w:rsidRPr="00785AD8">
              <w:rPr>
                <w:i/>
                <w:lang w:val="en-GB"/>
              </w:rPr>
              <w:t xml:space="preserve">A City where Carers are </w:t>
            </w:r>
            <w:r w:rsidRPr="00785AD8">
              <w:rPr>
                <w:b/>
                <w:i/>
                <w:lang w:val="en-GB"/>
              </w:rPr>
              <w:t>valued</w:t>
            </w:r>
            <w:r w:rsidRPr="00785AD8">
              <w:rPr>
                <w:i/>
                <w:lang w:val="en-GB"/>
              </w:rPr>
              <w:t xml:space="preserve"> and have the </w:t>
            </w:r>
            <w:r w:rsidRPr="00785AD8">
              <w:rPr>
                <w:b/>
                <w:i/>
                <w:lang w:val="en-GB"/>
              </w:rPr>
              <w:t>right support</w:t>
            </w:r>
            <w:r w:rsidRPr="00785AD8">
              <w:rPr>
                <w:i/>
                <w:lang w:val="en-GB"/>
              </w:rPr>
              <w:t xml:space="preserve"> to continue to care for as long as they want to</w:t>
            </w:r>
          </w:p>
        </w:tc>
      </w:tr>
      <w:tr w:rsidR="00E674F8" w:rsidRPr="00785AD8" w:rsidTr="00434636">
        <w:trPr>
          <w:trHeight w:val="3235"/>
        </w:trPr>
        <w:tc>
          <w:tcPr>
            <w:tcW w:w="6912" w:type="dxa"/>
            <w:tcBorders>
              <w:right w:val="single" w:sz="4" w:space="0" w:color="auto"/>
            </w:tcBorders>
          </w:tcPr>
          <w:p w:rsidR="005449D0" w:rsidRPr="00785AD8" w:rsidRDefault="005449D0" w:rsidP="00E674F8">
            <w:pPr>
              <w:rPr>
                <w:rFonts w:cs="Arial"/>
                <w:lang w:val="en-GB"/>
              </w:rPr>
            </w:pPr>
          </w:p>
          <w:p w:rsidR="00E674F8" w:rsidRPr="00785AD8" w:rsidRDefault="00D8364A" w:rsidP="00E674F8">
            <w:pPr>
              <w:rPr>
                <w:lang w:val="en-GB"/>
              </w:rPr>
            </w:pPr>
            <w:r w:rsidRPr="00785AD8">
              <w:rPr>
                <w:rFonts w:cs="Arial"/>
                <w:lang w:val="en-GB"/>
              </w:rPr>
              <w:t>C</w:t>
            </w:r>
            <w:r w:rsidR="00E674F8" w:rsidRPr="00785AD8">
              <w:rPr>
                <w:rFonts w:cs="Arial"/>
                <w:lang w:val="en-GB"/>
              </w:rPr>
              <w:t>arers are really important to families and friends.</w:t>
            </w:r>
            <w:r w:rsidR="00562D89" w:rsidRPr="00785AD8">
              <w:rPr>
                <w:lang w:val="en-GB"/>
              </w:rPr>
              <w:t xml:space="preserve">  </w:t>
            </w:r>
            <w:r w:rsidR="00E674F8" w:rsidRPr="00785AD8">
              <w:rPr>
                <w:lang w:val="en-GB"/>
              </w:rPr>
              <w:t>Providing care is an integral part of life and many people</w:t>
            </w:r>
            <w:r w:rsidR="006F431E" w:rsidRPr="00785AD8">
              <w:rPr>
                <w:lang w:val="en-GB"/>
              </w:rPr>
              <w:t xml:space="preserve"> have told us through consultation they</w:t>
            </w:r>
            <w:r w:rsidR="00E674F8" w:rsidRPr="00785AD8">
              <w:rPr>
                <w:lang w:val="en-GB"/>
              </w:rPr>
              <w:t xml:space="preserve"> </w:t>
            </w:r>
            <w:r w:rsidR="00562D89" w:rsidRPr="00785AD8">
              <w:rPr>
                <w:lang w:val="en-GB"/>
              </w:rPr>
              <w:t>want to care</w:t>
            </w:r>
            <w:r w:rsidR="00E674F8" w:rsidRPr="00785AD8">
              <w:rPr>
                <w:lang w:val="en-GB"/>
              </w:rPr>
              <w:t xml:space="preserve"> but it is not </w:t>
            </w:r>
            <w:r w:rsidR="00172D30" w:rsidRPr="00785AD8">
              <w:rPr>
                <w:lang w:val="en-GB"/>
              </w:rPr>
              <w:t xml:space="preserve">always </w:t>
            </w:r>
            <w:r w:rsidR="00E674F8" w:rsidRPr="00785AD8">
              <w:rPr>
                <w:lang w:val="en-GB"/>
              </w:rPr>
              <w:t>easy.</w:t>
            </w:r>
          </w:p>
          <w:p w:rsidR="00E674F8" w:rsidRPr="00785AD8" w:rsidRDefault="00E674F8" w:rsidP="00E674F8">
            <w:pPr>
              <w:rPr>
                <w:lang w:val="en-GB"/>
              </w:rPr>
            </w:pPr>
          </w:p>
          <w:p w:rsidR="00A02949" w:rsidRPr="00785AD8" w:rsidRDefault="00E674F8" w:rsidP="00EC435C">
            <w:pPr>
              <w:rPr>
                <w:lang w:val="en-GB"/>
              </w:rPr>
            </w:pPr>
            <w:r w:rsidRPr="00785AD8">
              <w:rPr>
                <w:lang w:val="en-GB"/>
              </w:rPr>
              <w:t>In this Strategy we are se</w:t>
            </w:r>
            <w:r w:rsidR="00A02949" w:rsidRPr="00785AD8">
              <w:rPr>
                <w:lang w:val="en-GB"/>
              </w:rPr>
              <w:t>tting out an ambitious plan for every carer to have</w:t>
            </w:r>
          </w:p>
          <w:p w:rsidR="00A02949" w:rsidRPr="00785AD8" w:rsidRDefault="00A02949" w:rsidP="00EC435C">
            <w:pPr>
              <w:rPr>
                <w:lang w:val="en-GB"/>
              </w:rPr>
            </w:pPr>
          </w:p>
          <w:p w:rsidR="00A02949" w:rsidRPr="00785AD8" w:rsidRDefault="00A02949" w:rsidP="00A57885">
            <w:pPr>
              <w:pStyle w:val="ListParagraph"/>
              <w:numPr>
                <w:ilvl w:val="0"/>
                <w:numId w:val="36"/>
              </w:numPr>
              <w:rPr>
                <w:lang w:val="en-GB"/>
              </w:rPr>
            </w:pPr>
            <w:r w:rsidRPr="00785AD8">
              <w:rPr>
                <w:lang w:val="en-GB"/>
              </w:rPr>
              <w:t>a life of their own</w:t>
            </w:r>
          </w:p>
          <w:p w:rsidR="00A02949" w:rsidRPr="00785AD8" w:rsidRDefault="00A02949" w:rsidP="00A57885">
            <w:pPr>
              <w:pStyle w:val="ListParagraph"/>
              <w:numPr>
                <w:ilvl w:val="0"/>
                <w:numId w:val="36"/>
              </w:numPr>
              <w:rPr>
                <w:lang w:val="en-GB"/>
              </w:rPr>
            </w:pPr>
            <w:r w:rsidRPr="00785AD8">
              <w:rPr>
                <w:lang w:val="en-GB"/>
              </w:rPr>
              <w:t>the choice to care and stop caring without recrimination</w:t>
            </w:r>
          </w:p>
          <w:p w:rsidR="00A02949" w:rsidRPr="00785AD8" w:rsidRDefault="00A02949" w:rsidP="00A57885">
            <w:pPr>
              <w:pStyle w:val="ListParagraph"/>
              <w:numPr>
                <w:ilvl w:val="0"/>
                <w:numId w:val="36"/>
              </w:numPr>
              <w:rPr>
                <w:lang w:val="en-GB"/>
              </w:rPr>
            </w:pPr>
            <w:r w:rsidRPr="00785AD8">
              <w:rPr>
                <w:lang w:val="en-GB"/>
              </w:rPr>
              <w:t>equality of opportunity to life chances including education, training, work and leisure activities</w:t>
            </w:r>
          </w:p>
          <w:p w:rsidR="00A02949" w:rsidRPr="00785AD8" w:rsidRDefault="00A02949" w:rsidP="00A02949">
            <w:pPr>
              <w:rPr>
                <w:lang w:val="en-GB"/>
              </w:rPr>
            </w:pPr>
          </w:p>
          <w:p w:rsidR="00A02949" w:rsidRPr="00785AD8" w:rsidRDefault="00A02949" w:rsidP="00A02949">
            <w:pPr>
              <w:rPr>
                <w:lang w:val="en-GB"/>
              </w:rPr>
            </w:pPr>
            <w:r w:rsidRPr="00785AD8">
              <w:rPr>
                <w:lang w:val="en-GB"/>
              </w:rPr>
              <w:t xml:space="preserve">Our </w:t>
            </w:r>
            <w:r w:rsidR="00DF3CF8" w:rsidRPr="00785AD8">
              <w:rPr>
                <w:lang w:val="en-GB"/>
              </w:rPr>
              <w:t>Carers S</w:t>
            </w:r>
            <w:r w:rsidRPr="00785AD8">
              <w:rPr>
                <w:lang w:val="en-GB"/>
              </w:rPr>
              <w:t>trategy will enable families to stay well and tackle financial hardship.</w:t>
            </w:r>
          </w:p>
          <w:p w:rsidR="00562D89" w:rsidRPr="00785AD8" w:rsidRDefault="00562D89" w:rsidP="00E674F8">
            <w:pPr>
              <w:rPr>
                <w:lang w:val="en-GB"/>
              </w:rPr>
            </w:pPr>
          </w:p>
          <w:p w:rsidR="00E674F8" w:rsidRPr="00785AD8" w:rsidRDefault="00EF7A18" w:rsidP="00E674F8">
            <w:pPr>
              <w:rPr>
                <w:lang w:val="en-GB"/>
              </w:rPr>
            </w:pPr>
            <w:r w:rsidRPr="00785AD8">
              <w:rPr>
                <w:lang w:val="en-GB"/>
              </w:rPr>
              <w:t xml:space="preserve">And </w:t>
            </w:r>
            <w:r w:rsidR="00D91EBC" w:rsidRPr="00785AD8">
              <w:rPr>
                <w:lang w:val="en-GB"/>
              </w:rPr>
              <w:t>by 2020 every c</w:t>
            </w:r>
            <w:r w:rsidR="00E674F8" w:rsidRPr="00785AD8">
              <w:rPr>
                <w:lang w:val="en-GB"/>
              </w:rPr>
              <w:t xml:space="preserve">arer </w:t>
            </w:r>
            <w:r w:rsidR="00504F4B">
              <w:rPr>
                <w:lang w:val="en-GB"/>
              </w:rPr>
              <w:t>should have appropriate opportunities</w:t>
            </w:r>
            <w:r w:rsidR="00CD7FF8" w:rsidRPr="00785AD8">
              <w:rPr>
                <w:lang w:val="en-GB"/>
              </w:rPr>
              <w:t xml:space="preserve"> to</w:t>
            </w:r>
            <w:r w:rsidR="00E674F8" w:rsidRPr="00785AD8">
              <w:rPr>
                <w:lang w:val="en-GB"/>
              </w:rPr>
              <w:t>:</w:t>
            </w:r>
          </w:p>
          <w:p w:rsidR="00E674F8" w:rsidRPr="00785AD8" w:rsidRDefault="00E674F8" w:rsidP="00E674F8">
            <w:pPr>
              <w:rPr>
                <w:lang w:val="en-GB"/>
              </w:rPr>
            </w:pPr>
          </w:p>
          <w:p w:rsidR="00DF0C99" w:rsidRPr="00785AD8" w:rsidRDefault="001730C4" w:rsidP="00A57885">
            <w:pPr>
              <w:pStyle w:val="ListParagraph"/>
              <w:numPr>
                <w:ilvl w:val="0"/>
                <w:numId w:val="35"/>
              </w:numPr>
              <w:rPr>
                <w:lang w:val="en-GB"/>
              </w:rPr>
            </w:pPr>
            <w:r w:rsidRPr="00785AD8">
              <w:rPr>
                <w:lang w:val="en-GB"/>
              </w:rPr>
              <w:t>A</w:t>
            </w:r>
            <w:r w:rsidR="00DF0C99" w:rsidRPr="00785AD8">
              <w:rPr>
                <w:lang w:val="en-GB"/>
              </w:rPr>
              <w:t>ccess</w:t>
            </w:r>
            <w:r w:rsidR="0041452E" w:rsidRPr="00785AD8">
              <w:rPr>
                <w:lang w:val="en-GB"/>
              </w:rPr>
              <w:t xml:space="preserve"> at the right time</w:t>
            </w:r>
            <w:r w:rsidR="00DF3CF8" w:rsidRPr="00785AD8">
              <w:rPr>
                <w:lang w:val="en-GB"/>
              </w:rPr>
              <w:t>,</w:t>
            </w:r>
            <w:r w:rsidR="004059A5" w:rsidRPr="00785AD8">
              <w:rPr>
                <w:lang w:val="en-GB"/>
              </w:rPr>
              <w:t xml:space="preserve"> the</w:t>
            </w:r>
            <w:r w:rsidR="00DF0C99" w:rsidRPr="00785AD8">
              <w:rPr>
                <w:lang w:val="en-GB"/>
              </w:rPr>
              <w:t xml:space="preserve"> right type of information and a</w:t>
            </w:r>
            <w:r w:rsidR="004059A5" w:rsidRPr="00785AD8">
              <w:rPr>
                <w:lang w:val="en-GB"/>
              </w:rPr>
              <w:t>dvice for them, their family and the person they care for</w:t>
            </w:r>
          </w:p>
          <w:p w:rsidR="00E674F8" w:rsidRPr="00785AD8" w:rsidRDefault="00E674F8" w:rsidP="00A57885">
            <w:pPr>
              <w:pStyle w:val="ListParagraph"/>
              <w:numPr>
                <w:ilvl w:val="0"/>
                <w:numId w:val="35"/>
              </w:numPr>
              <w:rPr>
                <w:lang w:val="en-GB"/>
              </w:rPr>
            </w:pPr>
            <w:r w:rsidRPr="00785AD8">
              <w:rPr>
                <w:lang w:val="en-GB"/>
              </w:rPr>
              <w:t>Understand their rights and have access to an assessment</w:t>
            </w:r>
          </w:p>
          <w:p w:rsidR="00E674F8" w:rsidRPr="00785AD8" w:rsidRDefault="00E674F8" w:rsidP="00A57885">
            <w:pPr>
              <w:pStyle w:val="ListParagraph"/>
              <w:numPr>
                <w:ilvl w:val="0"/>
                <w:numId w:val="35"/>
              </w:numPr>
              <w:rPr>
                <w:lang w:val="en-GB"/>
              </w:rPr>
            </w:pPr>
            <w:r w:rsidRPr="00785AD8">
              <w:rPr>
                <w:lang w:val="en-GB"/>
              </w:rPr>
              <w:t xml:space="preserve">Have a voice for themselves and </w:t>
            </w:r>
            <w:r w:rsidR="00A620AE" w:rsidRPr="00785AD8">
              <w:rPr>
                <w:lang w:val="en-GB"/>
              </w:rPr>
              <w:t>the person they care for</w:t>
            </w:r>
          </w:p>
          <w:p w:rsidR="00E674F8" w:rsidRPr="00785AD8" w:rsidRDefault="004245D7" w:rsidP="00A57885">
            <w:pPr>
              <w:pStyle w:val="ListParagraph"/>
              <w:numPr>
                <w:ilvl w:val="0"/>
                <w:numId w:val="35"/>
              </w:numPr>
              <w:rPr>
                <w:lang w:val="en-GB"/>
              </w:rPr>
            </w:pPr>
            <w:r w:rsidRPr="00785AD8">
              <w:rPr>
                <w:lang w:val="en-GB"/>
              </w:rPr>
              <w:t>H</w:t>
            </w:r>
            <w:r w:rsidR="004059A5" w:rsidRPr="00785AD8">
              <w:rPr>
                <w:lang w:val="en-GB"/>
              </w:rPr>
              <w:t xml:space="preserve">ave regular and sufficient breaks </w:t>
            </w:r>
          </w:p>
          <w:p w:rsidR="00E674F8" w:rsidRPr="00785AD8" w:rsidRDefault="00D64752" w:rsidP="00A57885">
            <w:pPr>
              <w:pStyle w:val="ListParagraph"/>
              <w:numPr>
                <w:ilvl w:val="0"/>
                <w:numId w:val="35"/>
              </w:numPr>
              <w:rPr>
                <w:lang w:val="en-GB"/>
              </w:rPr>
            </w:pPr>
            <w:r w:rsidRPr="00785AD8">
              <w:rPr>
                <w:lang w:val="en-GB"/>
              </w:rPr>
              <w:t>Continue to l</w:t>
            </w:r>
            <w:r w:rsidR="00E674F8" w:rsidRPr="00785AD8">
              <w:rPr>
                <w:lang w:val="en-GB"/>
              </w:rPr>
              <w:t>earn</w:t>
            </w:r>
            <w:r w:rsidRPr="00785AD8">
              <w:rPr>
                <w:lang w:val="en-GB"/>
              </w:rPr>
              <w:t xml:space="preserve"> and develop</w:t>
            </w:r>
            <w:r w:rsidR="00E674F8" w:rsidRPr="00785AD8">
              <w:rPr>
                <w:lang w:val="en-GB"/>
              </w:rPr>
              <w:t xml:space="preserve">, train or work </w:t>
            </w:r>
            <w:r w:rsidR="0020444F" w:rsidRPr="00785AD8">
              <w:rPr>
                <w:lang w:val="en-GB"/>
              </w:rPr>
              <w:t>(if they wish to</w:t>
            </w:r>
            <w:r w:rsidR="005B7685" w:rsidRPr="00785AD8">
              <w:rPr>
                <w:lang w:val="en-GB"/>
              </w:rPr>
              <w:t>)</w:t>
            </w:r>
          </w:p>
          <w:p w:rsidR="002B7F23" w:rsidRPr="00785AD8" w:rsidRDefault="005B7685" w:rsidP="00A57885">
            <w:pPr>
              <w:pStyle w:val="ListParagraph"/>
              <w:numPr>
                <w:ilvl w:val="0"/>
                <w:numId w:val="35"/>
              </w:numPr>
              <w:rPr>
                <w:lang w:val="en-GB"/>
              </w:rPr>
            </w:pPr>
            <w:r w:rsidRPr="00785AD8">
              <w:rPr>
                <w:lang w:val="en-GB"/>
              </w:rPr>
              <w:t>Look after their own health</w:t>
            </w:r>
          </w:p>
        </w:tc>
        <w:tc>
          <w:tcPr>
            <w:tcW w:w="2330" w:type="dxa"/>
            <w:vMerge/>
            <w:tcBorders>
              <w:left w:val="single" w:sz="4" w:space="0" w:color="auto"/>
              <w:bottom w:val="single" w:sz="4" w:space="0" w:color="auto"/>
              <w:right w:val="single" w:sz="4" w:space="0" w:color="auto"/>
            </w:tcBorders>
            <w:shd w:val="clear" w:color="auto" w:fill="D6E3BC" w:themeFill="accent3" w:themeFillTint="66"/>
          </w:tcPr>
          <w:p w:rsidR="00E674F8" w:rsidRPr="00785AD8" w:rsidRDefault="00E674F8" w:rsidP="00555AE8">
            <w:pPr>
              <w:rPr>
                <w:b/>
                <w:lang w:val="en-GB"/>
              </w:rPr>
            </w:pPr>
          </w:p>
        </w:tc>
      </w:tr>
      <w:tr w:rsidR="008278FD" w:rsidRPr="00785AD8" w:rsidTr="00434636">
        <w:tc>
          <w:tcPr>
            <w:tcW w:w="6912" w:type="dxa"/>
          </w:tcPr>
          <w:p w:rsidR="008278FD" w:rsidRPr="00785AD8" w:rsidRDefault="008278FD" w:rsidP="00F77D9E">
            <w:pPr>
              <w:rPr>
                <w:lang w:val="en-GB"/>
              </w:rPr>
            </w:pPr>
          </w:p>
        </w:tc>
        <w:tc>
          <w:tcPr>
            <w:tcW w:w="2330" w:type="dxa"/>
            <w:tcBorders>
              <w:top w:val="single" w:sz="4" w:space="0" w:color="auto"/>
              <w:bottom w:val="single" w:sz="4" w:space="0" w:color="auto"/>
            </w:tcBorders>
          </w:tcPr>
          <w:p w:rsidR="008278FD" w:rsidRPr="00785AD8" w:rsidRDefault="008278FD">
            <w:pPr>
              <w:rPr>
                <w:lang w:val="en-GB"/>
              </w:rPr>
            </w:pPr>
          </w:p>
        </w:tc>
      </w:tr>
      <w:tr w:rsidR="00817F88" w:rsidRPr="00785AD8" w:rsidTr="00434636">
        <w:tc>
          <w:tcPr>
            <w:tcW w:w="6912" w:type="dxa"/>
            <w:tcBorders>
              <w:right w:val="single" w:sz="4" w:space="0" w:color="auto"/>
            </w:tcBorders>
          </w:tcPr>
          <w:p w:rsidR="00817F88" w:rsidRPr="00785AD8" w:rsidRDefault="00817F88" w:rsidP="00DF3CF8">
            <w:pPr>
              <w:pStyle w:val="Heading2"/>
              <w:outlineLvl w:val="1"/>
              <w:rPr>
                <w:lang w:val="en-GB"/>
              </w:rPr>
            </w:pPr>
            <w:r w:rsidRPr="00785AD8">
              <w:rPr>
                <w:lang w:val="en-GB"/>
              </w:rPr>
              <w:t>What would a better world look like for carers?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92D050"/>
          </w:tcPr>
          <w:p w:rsidR="00817F88" w:rsidRPr="00785AD8" w:rsidRDefault="00817F88" w:rsidP="00DF3CF8">
            <w:pPr>
              <w:rPr>
                <w:i/>
                <w:lang w:val="en-GB"/>
              </w:rPr>
            </w:pPr>
            <w:r w:rsidRPr="00785AD8">
              <w:rPr>
                <w:i/>
                <w:lang w:val="en-GB"/>
              </w:rPr>
              <w:t>All I want is the best possible care for the person I care for</w:t>
            </w:r>
          </w:p>
          <w:p w:rsidR="00817F88" w:rsidRPr="00785AD8" w:rsidRDefault="00817F88" w:rsidP="00DF3CF8">
            <w:pPr>
              <w:rPr>
                <w:i/>
                <w:lang w:val="en-GB"/>
              </w:rPr>
            </w:pPr>
          </w:p>
          <w:p w:rsidR="00817F88" w:rsidRPr="00785AD8" w:rsidRDefault="00817F88" w:rsidP="00DF3CF8">
            <w:pPr>
              <w:rPr>
                <w:lang w:val="en-GB"/>
              </w:rPr>
            </w:pPr>
            <w:r w:rsidRPr="00785AD8">
              <w:rPr>
                <w:lang w:val="en-GB"/>
              </w:rPr>
              <w:t>Many carers don’t recognise their own needs.</w:t>
            </w:r>
          </w:p>
          <w:p w:rsidR="00817F88" w:rsidRPr="00785AD8" w:rsidRDefault="00817F88" w:rsidP="00DF3CF8">
            <w:pPr>
              <w:rPr>
                <w:i/>
                <w:lang w:val="en-GB"/>
              </w:rPr>
            </w:pPr>
          </w:p>
        </w:tc>
      </w:tr>
      <w:tr w:rsidR="00817F88" w:rsidRPr="00785AD8" w:rsidTr="00434636">
        <w:tc>
          <w:tcPr>
            <w:tcW w:w="6912" w:type="dxa"/>
            <w:tcBorders>
              <w:right w:val="single" w:sz="4" w:space="0" w:color="auto"/>
            </w:tcBorders>
          </w:tcPr>
          <w:p w:rsidR="00817F88" w:rsidRPr="00785AD8" w:rsidRDefault="00817F88" w:rsidP="00DF3CF8">
            <w:pPr>
              <w:rPr>
                <w:lang w:val="en-GB"/>
              </w:rPr>
            </w:pPr>
          </w:p>
          <w:p w:rsidR="00817F88" w:rsidRPr="00785AD8" w:rsidRDefault="00817F88" w:rsidP="00DF3CF8">
            <w:pPr>
              <w:rPr>
                <w:lang w:val="en-GB"/>
              </w:rPr>
            </w:pPr>
            <w:r w:rsidRPr="00785AD8">
              <w:rPr>
                <w:lang w:val="en-GB"/>
              </w:rPr>
              <w:t>Carers have repeatedly told us throughout the consultation:</w:t>
            </w:r>
          </w:p>
          <w:p w:rsidR="00817F88" w:rsidRPr="00785AD8" w:rsidRDefault="00817F88" w:rsidP="00DF3CF8">
            <w:pPr>
              <w:rPr>
                <w:lang w:val="en-GB"/>
              </w:rPr>
            </w:pPr>
          </w:p>
          <w:p w:rsidR="00817F88" w:rsidRPr="00785AD8" w:rsidRDefault="00817F88" w:rsidP="00DF3CF8">
            <w:pPr>
              <w:rPr>
                <w:i/>
                <w:lang w:val="en-GB"/>
              </w:rPr>
            </w:pPr>
            <w:r w:rsidRPr="00785AD8">
              <w:rPr>
                <w:i/>
                <w:lang w:val="en-GB"/>
              </w:rPr>
              <w:t>‘If you got the services and support right for my family member, I wouldn’t have any needs’</w:t>
            </w:r>
          </w:p>
          <w:p w:rsidR="00817F88" w:rsidRPr="00785AD8" w:rsidRDefault="00817F88" w:rsidP="00DF3CF8">
            <w:pPr>
              <w:rPr>
                <w:lang w:val="en-GB"/>
              </w:rPr>
            </w:pPr>
          </w:p>
          <w:p w:rsidR="00817F88" w:rsidRPr="00785AD8" w:rsidRDefault="00817F88" w:rsidP="00DF3CF8">
            <w:pPr>
              <w:rPr>
                <w:lang w:val="en-GB"/>
              </w:rPr>
            </w:pPr>
            <w:r w:rsidRPr="00785AD8">
              <w:rPr>
                <w:lang w:val="en-GB"/>
              </w:rPr>
              <w:t>Whilst this may be true for some, all carers’ needs won’t entirely disappear if support and services a</w:t>
            </w:r>
            <w:r w:rsidR="00A620AE" w:rsidRPr="00785AD8">
              <w:rPr>
                <w:lang w:val="en-GB"/>
              </w:rPr>
              <w:t>re right for the person they care for</w:t>
            </w:r>
            <w:r w:rsidRPr="00785AD8">
              <w:rPr>
                <w:lang w:val="en-GB"/>
              </w:rPr>
              <w:t>. So it’s important that we build on carers’ strengths (or assets) to reduce and address any ongoing needs.</w:t>
            </w:r>
          </w:p>
          <w:p w:rsidR="00785AD8" w:rsidRPr="00785AD8" w:rsidRDefault="00785AD8" w:rsidP="00DF3CF8">
            <w:pPr>
              <w:rPr>
                <w:lang w:val="en-GB"/>
              </w:rPr>
            </w:pPr>
          </w:p>
          <w:p w:rsidR="00FA245D" w:rsidRPr="00D83A00" w:rsidRDefault="00785AD8" w:rsidP="00DF3CF8">
            <w:pPr>
              <w:rPr>
                <w:lang w:val="en-GB"/>
              </w:rPr>
            </w:pPr>
            <w:r w:rsidRPr="00D83A00">
              <w:rPr>
                <w:lang w:val="en-GB"/>
              </w:rPr>
              <w:t>For Young Carers, we need to ensure that professionals recognise their caring contributions and include them in</w:t>
            </w:r>
            <w:r w:rsidR="008E7414" w:rsidRPr="00D83A00">
              <w:rPr>
                <w:lang w:val="en-GB"/>
              </w:rPr>
              <w:t xml:space="preserve"> </w:t>
            </w:r>
            <w:r w:rsidR="008E7414" w:rsidRPr="00D83A00">
              <w:rPr>
                <w:lang w:val="en-GB"/>
              </w:rPr>
              <w:lastRenderedPageBreak/>
              <w:t>discussions and decisions about the people they care for.</w:t>
            </w:r>
            <w:r w:rsidR="00F00346" w:rsidRPr="00D83A00">
              <w:rPr>
                <w:lang w:val="en-GB"/>
              </w:rPr>
              <w:t xml:space="preserve">  </w:t>
            </w:r>
          </w:p>
          <w:p w:rsidR="00FA245D" w:rsidRPr="00D83A00" w:rsidRDefault="00FA245D" w:rsidP="00DF3CF8">
            <w:pPr>
              <w:rPr>
                <w:lang w:val="en-GB"/>
              </w:rPr>
            </w:pPr>
          </w:p>
          <w:p w:rsidR="00FA245D" w:rsidRPr="00D83A00" w:rsidRDefault="00FA245D" w:rsidP="00DF3CF8">
            <w:pPr>
              <w:rPr>
                <w:lang w:val="en-GB"/>
              </w:rPr>
            </w:pPr>
            <w:r w:rsidRPr="00D83A00">
              <w:rPr>
                <w:lang w:val="en-GB"/>
              </w:rPr>
              <w:t>We should not discourage caring, but it should not</w:t>
            </w:r>
            <w:r w:rsidR="00F00346" w:rsidRPr="00D83A00">
              <w:rPr>
                <w:lang w:val="en-GB"/>
              </w:rPr>
              <w:t xml:space="preserve"> </w:t>
            </w:r>
            <w:r w:rsidRPr="00D83A00">
              <w:rPr>
                <w:lang w:val="en-GB"/>
              </w:rPr>
              <w:t xml:space="preserve">be a </w:t>
            </w:r>
            <w:r w:rsidR="00D83A00" w:rsidRPr="00D83A00">
              <w:rPr>
                <w:lang w:val="en-GB"/>
              </w:rPr>
              <w:t>barrier</w:t>
            </w:r>
            <w:r w:rsidRPr="00D83A00">
              <w:rPr>
                <w:lang w:val="en-GB"/>
              </w:rPr>
              <w:t>.  Support to care and where appropriate, alternative</w:t>
            </w:r>
            <w:r w:rsidR="00F00346" w:rsidRPr="00D83A00">
              <w:rPr>
                <w:lang w:val="en-GB"/>
              </w:rPr>
              <w:t xml:space="preserve"> services </w:t>
            </w:r>
            <w:r w:rsidRPr="00D83A00">
              <w:rPr>
                <w:lang w:val="en-GB"/>
              </w:rPr>
              <w:t>should be put in place to help young carers.</w:t>
            </w:r>
          </w:p>
          <w:p w:rsidR="00FA245D" w:rsidRPr="00D83A00" w:rsidRDefault="00FA245D" w:rsidP="00DF3CF8">
            <w:pPr>
              <w:rPr>
                <w:lang w:val="en-GB"/>
              </w:rPr>
            </w:pPr>
          </w:p>
          <w:p w:rsidR="008E7414" w:rsidRDefault="00FA6AA0" w:rsidP="00DF3CF8">
            <w:pPr>
              <w:rPr>
                <w:lang w:val="en-GB"/>
              </w:rPr>
            </w:pPr>
            <w:r w:rsidRPr="00D83A00">
              <w:rPr>
                <w:lang w:val="en-GB"/>
              </w:rPr>
              <w:t>Young Carers should be supported to continue care for as long as they wish to and it</w:t>
            </w:r>
            <w:r w:rsidR="00FA245D" w:rsidRPr="00D83A00">
              <w:rPr>
                <w:lang w:val="en-GB"/>
              </w:rPr>
              <w:t xml:space="preserve"> not</w:t>
            </w:r>
            <w:r w:rsidRPr="00D83A00">
              <w:rPr>
                <w:lang w:val="en-GB"/>
              </w:rPr>
              <w:t xml:space="preserve"> </w:t>
            </w:r>
            <w:r w:rsidR="00FA245D" w:rsidRPr="00D83A00">
              <w:rPr>
                <w:lang w:val="en-GB"/>
              </w:rPr>
              <w:t>be</w:t>
            </w:r>
            <w:r w:rsidR="00F00346" w:rsidRPr="00D83A00">
              <w:rPr>
                <w:lang w:val="en-GB"/>
              </w:rPr>
              <w:t xml:space="preserve"> </w:t>
            </w:r>
            <w:r w:rsidR="00FA245D" w:rsidRPr="00D83A00">
              <w:rPr>
                <w:lang w:val="en-GB"/>
              </w:rPr>
              <w:t>a detriment</w:t>
            </w:r>
            <w:r w:rsidRPr="00D83A00">
              <w:rPr>
                <w:lang w:val="en-GB"/>
              </w:rPr>
              <w:t xml:space="preserve"> or reduce their life chances</w:t>
            </w:r>
            <w:r w:rsidR="00FA245D" w:rsidRPr="00D83A00">
              <w:rPr>
                <w:lang w:val="en-GB"/>
              </w:rPr>
              <w:t>.</w:t>
            </w:r>
          </w:p>
          <w:p w:rsidR="00817F88" w:rsidRPr="00785AD8" w:rsidRDefault="0091744F" w:rsidP="0091744F">
            <w:pPr>
              <w:rPr>
                <w:lang w:val="en-GB"/>
              </w:rPr>
            </w:pPr>
            <w:r>
              <w:rPr>
                <w:lang w:val="en-GB"/>
              </w:rPr>
              <w:tab/>
            </w:r>
          </w:p>
          <w:p w:rsidR="00817F88" w:rsidRPr="00785AD8" w:rsidRDefault="00817F88" w:rsidP="00DF3CF8">
            <w:pPr>
              <w:jc w:val="right"/>
              <w:rPr>
                <w:i/>
                <w:lang w:val="en-GB"/>
              </w:rPr>
            </w:pPr>
            <w:r w:rsidRPr="00785AD8">
              <w:rPr>
                <w:i/>
                <w:lang w:val="en-GB"/>
              </w:rPr>
              <w:t xml:space="preserve">We have consulted with carers, staff and providers to understand what ‘good’ could look like – please see </w:t>
            </w:r>
            <w:hyperlink w:anchor="_What_‘GOOD’_could" w:history="1">
              <w:r w:rsidRPr="00785AD8">
                <w:rPr>
                  <w:rStyle w:val="Hyperlink"/>
                  <w:i/>
                  <w:lang w:val="en-GB"/>
                </w:rPr>
                <w:t>appendix 2</w:t>
              </w:r>
            </w:hyperlink>
          </w:p>
        </w:tc>
        <w:tc>
          <w:tcPr>
            <w:tcW w:w="2330" w:type="dxa"/>
            <w:vMerge/>
            <w:tcBorders>
              <w:left w:val="single" w:sz="4" w:space="0" w:color="auto"/>
              <w:bottom w:val="single" w:sz="4" w:space="0" w:color="auto"/>
              <w:right w:val="single" w:sz="4" w:space="0" w:color="auto"/>
            </w:tcBorders>
            <w:shd w:val="clear" w:color="auto" w:fill="92D050"/>
          </w:tcPr>
          <w:p w:rsidR="00817F88" w:rsidRPr="00785AD8" w:rsidRDefault="00817F88" w:rsidP="00DF3CF8">
            <w:pPr>
              <w:rPr>
                <w:lang w:val="en-GB"/>
              </w:rPr>
            </w:pPr>
          </w:p>
        </w:tc>
      </w:tr>
      <w:tr w:rsidR="00C33CE5" w:rsidRPr="00785AD8" w:rsidTr="00434636">
        <w:tc>
          <w:tcPr>
            <w:tcW w:w="6912" w:type="dxa"/>
          </w:tcPr>
          <w:p w:rsidR="00C33CE5" w:rsidRPr="00785AD8" w:rsidRDefault="00C33CE5" w:rsidP="00F77D9E">
            <w:pPr>
              <w:rPr>
                <w:lang w:val="en-GB"/>
              </w:rPr>
            </w:pPr>
          </w:p>
        </w:tc>
        <w:tc>
          <w:tcPr>
            <w:tcW w:w="2330" w:type="dxa"/>
            <w:tcBorders>
              <w:top w:val="single" w:sz="4" w:space="0" w:color="auto"/>
              <w:bottom w:val="single" w:sz="4" w:space="0" w:color="auto"/>
            </w:tcBorders>
          </w:tcPr>
          <w:p w:rsidR="00C33CE5" w:rsidRPr="00785AD8" w:rsidRDefault="00C33CE5">
            <w:pPr>
              <w:rPr>
                <w:lang w:val="en-GB"/>
              </w:rPr>
            </w:pPr>
          </w:p>
        </w:tc>
      </w:tr>
      <w:tr w:rsidR="00C33CE5" w:rsidRPr="00785AD8" w:rsidTr="00434636">
        <w:tc>
          <w:tcPr>
            <w:tcW w:w="6912" w:type="dxa"/>
            <w:tcBorders>
              <w:right w:val="single" w:sz="4" w:space="0" w:color="auto"/>
            </w:tcBorders>
          </w:tcPr>
          <w:p w:rsidR="00C33CE5" w:rsidRPr="00785AD8" w:rsidRDefault="00C33CE5" w:rsidP="00C33CE5">
            <w:pPr>
              <w:pStyle w:val="Heading2"/>
              <w:outlineLvl w:val="1"/>
              <w:rPr>
                <w:lang w:val="en-GB"/>
              </w:rPr>
            </w:pPr>
            <w:r w:rsidRPr="00785AD8">
              <w:rPr>
                <w:lang w:val="en-GB"/>
              </w:rPr>
              <w:t>Caring Costs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278FD" w:rsidRPr="00785AD8" w:rsidRDefault="008278FD">
            <w:pPr>
              <w:rPr>
                <w:i/>
                <w:lang w:val="en-GB"/>
              </w:rPr>
            </w:pPr>
          </w:p>
          <w:p w:rsidR="00C33CE5" w:rsidRPr="00785AD8" w:rsidRDefault="00C33CE5">
            <w:pPr>
              <w:rPr>
                <w:i/>
                <w:lang w:val="en-GB"/>
              </w:rPr>
            </w:pPr>
            <w:r w:rsidRPr="00785AD8">
              <w:rPr>
                <w:i/>
                <w:lang w:val="en-GB"/>
              </w:rPr>
              <w:t>Caring costs</w:t>
            </w:r>
            <w:r w:rsidR="008278FD" w:rsidRPr="00785AD8">
              <w:rPr>
                <w:i/>
                <w:lang w:val="en-GB"/>
              </w:rPr>
              <w:t xml:space="preserve"> and can have financial implications for families</w:t>
            </w:r>
          </w:p>
        </w:tc>
      </w:tr>
      <w:tr w:rsidR="00C33CE5" w:rsidRPr="00785AD8" w:rsidTr="00434636">
        <w:tc>
          <w:tcPr>
            <w:tcW w:w="6912" w:type="dxa"/>
            <w:tcBorders>
              <w:right w:val="single" w:sz="4" w:space="0" w:color="auto"/>
            </w:tcBorders>
          </w:tcPr>
          <w:p w:rsidR="00C33CE5" w:rsidRPr="00785AD8" w:rsidRDefault="00C33CE5" w:rsidP="00F77D9E">
            <w:pPr>
              <w:rPr>
                <w:lang w:val="en-GB"/>
              </w:rPr>
            </w:pPr>
          </w:p>
          <w:p w:rsidR="00C33CE5" w:rsidRPr="00785AD8" w:rsidRDefault="0053277E" w:rsidP="00F77D9E">
            <w:pPr>
              <w:rPr>
                <w:lang w:val="en-GB"/>
              </w:rPr>
            </w:pPr>
            <w:r w:rsidRPr="00785AD8">
              <w:rPr>
                <w:lang w:val="en-GB"/>
              </w:rPr>
              <w:t xml:space="preserve">Caring can have a significant impact on economic wellbeing and </w:t>
            </w:r>
            <w:r w:rsidR="00CD7FF8" w:rsidRPr="00785AD8">
              <w:rPr>
                <w:lang w:val="en-GB"/>
              </w:rPr>
              <w:t xml:space="preserve">can </w:t>
            </w:r>
            <w:r w:rsidRPr="00785AD8">
              <w:rPr>
                <w:lang w:val="en-GB"/>
              </w:rPr>
              <w:t>cause financial hardship due to:</w:t>
            </w:r>
          </w:p>
          <w:p w:rsidR="0053277E" w:rsidRPr="00785AD8" w:rsidRDefault="0053277E" w:rsidP="00F77D9E">
            <w:pPr>
              <w:rPr>
                <w:lang w:val="en-GB"/>
              </w:rPr>
            </w:pPr>
          </w:p>
          <w:p w:rsidR="0053277E" w:rsidRPr="00785AD8" w:rsidRDefault="00857F55" w:rsidP="00A57885">
            <w:pPr>
              <w:pStyle w:val="ListParagraph"/>
              <w:numPr>
                <w:ilvl w:val="0"/>
                <w:numId w:val="33"/>
              </w:numPr>
              <w:rPr>
                <w:lang w:val="en-GB"/>
              </w:rPr>
            </w:pPr>
            <w:r w:rsidRPr="00785AD8">
              <w:rPr>
                <w:lang w:val="en-GB"/>
              </w:rPr>
              <w:t>Difficulty</w:t>
            </w:r>
            <w:r w:rsidR="0053277E" w:rsidRPr="00785AD8">
              <w:rPr>
                <w:lang w:val="en-GB"/>
              </w:rPr>
              <w:t xml:space="preserve"> attending school, completing homework or being tired and not being able to concentrate</w:t>
            </w:r>
          </w:p>
          <w:p w:rsidR="0053277E" w:rsidRPr="00785AD8" w:rsidRDefault="0053277E" w:rsidP="00A57885">
            <w:pPr>
              <w:pStyle w:val="ListParagraph"/>
              <w:numPr>
                <w:ilvl w:val="0"/>
                <w:numId w:val="33"/>
              </w:numPr>
              <w:rPr>
                <w:lang w:val="en-GB"/>
              </w:rPr>
            </w:pPr>
            <w:r w:rsidRPr="00785AD8">
              <w:rPr>
                <w:lang w:val="en-GB"/>
              </w:rPr>
              <w:t>Leaving school / education early and not progressing to further and / or higher education</w:t>
            </w:r>
          </w:p>
          <w:p w:rsidR="0053277E" w:rsidRPr="00785AD8" w:rsidRDefault="00857F55" w:rsidP="00A57885">
            <w:pPr>
              <w:pStyle w:val="ListParagraph"/>
              <w:numPr>
                <w:ilvl w:val="0"/>
                <w:numId w:val="33"/>
              </w:numPr>
              <w:rPr>
                <w:lang w:val="en-GB"/>
              </w:rPr>
            </w:pPr>
            <w:r w:rsidRPr="00785AD8">
              <w:rPr>
                <w:lang w:val="en-GB"/>
              </w:rPr>
              <w:t>Reduced</w:t>
            </w:r>
            <w:r w:rsidR="0053277E" w:rsidRPr="00785AD8">
              <w:rPr>
                <w:lang w:val="en-GB"/>
              </w:rPr>
              <w:t xml:space="preserve"> working hours</w:t>
            </w:r>
            <w:r w:rsidR="00343AED" w:rsidRPr="00785AD8">
              <w:rPr>
                <w:lang w:val="en-GB"/>
              </w:rPr>
              <w:t xml:space="preserve"> or taking periods of unpaid leave</w:t>
            </w:r>
          </w:p>
          <w:p w:rsidR="0053277E" w:rsidRPr="00785AD8" w:rsidRDefault="00857F55" w:rsidP="00A57885">
            <w:pPr>
              <w:pStyle w:val="ListParagraph"/>
              <w:numPr>
                <w:ilvl w:val="0"/>
                <w:numId w:val="33"/>
              </w:numPr>
              <w:rPr>
                <w:lang w:val="en-GB"/>
              </w:rPr>
            </w:pPr>
            <w:r w:rsidRPr="00785AD8">
              <w:rPr>
                <w:lang w:val="en-GB"/>
              </w:rPr>
              <w:t>Having to l</w:t>
            </w:r>
            <w:r w:rsidR="0053277E" w:rsidRPr="00785AD8">
              <w:rPr>
                <w:lang w:val="en-GB"/>
              </w:rPr>
              <w:t>eav</w:t>
            </w:r>
            <w:r w:rsidRPr="00785AD8">
              <w:rPr>
                <w:lang w:val="en-GB"/>
              </w:rPr>
              <w:t>e</w:t>
            </w:r>
            <w:r w:rsidR="0053277E" w:rsidRPr="00785AD8">
              <w:rPr>
                <w:lang w:val="en-GB"/>
              </w:rPr>
              <w:t xml:space="preserve"> work or retir</w:t>
            </w:r>
            <w:r w:rsidRPr="00785AD8">
              <w:rPr>
                <w:lang w:val="en-GB"/>
              </w:rPr>
              <w:t>e</w:t>
            </w:r>
            <w:r w:rsidR="0053277E" w:rsidRPr="00785AD8">
              <w:rPr>
                <w:lang w:val="en-GB"/>
              </w:rPr>
              <w:t xml:space="preserve"> early</w:t>
            </w:r>
          </w:p>
          <w:p w:rsidR="0053277E" w:rsidRPr="00785AD8" w:rsidRDefault="0053277E" w:rsidP="0053277E">
            <w:pPr>
              <w:rPr>
                <w:lang w:val="en-GB"/>
              </w:rPr>
            </w:pPr>
          </w:p>
          <w:p w:rsidR="0053277E" w:rsidRPr="00785AD8" w:rsidRDefault="0053277E" w:rsidP="0053277E">
            <w:pPr>
              <w:rPr>
                <w:lang w:val="en-GB"/>
              </w:rPr>
            </w:pPr>
            <w:r w:rsidRPr="00785AD8">
              <w:rPr>
                <w:lang w:val="en-GB"/>
              </w:rPr>
              <w:t xml:space="preserve">Caring can </w:t>
            </w:r>
            <w:r w:rsidR="00CD7FF8" w:rsidRPr="00785AD8">
              <w:rPr>
                <w:lang w:val="en-GB"/>
              </w:rPr>
              <w:t xml:space="preserve">also </w:t>
            </w:r>
            <w:r w:rsidRPr="00785AD8">
              <w:rPr>
                <w:lang w:val="en-GB"/>
              </w:rPr>
              <w:t>incur greater costs e.g.</w:t>
            </w:r>
          </w:p>
          <w:p w:rsidR="0053277E" w:rsidRPr="00785AD8" w:rsidRDefault="0053277E" w:rsidP="0053277E">
            <w:pPr>
              <w:rPr>
                <w:lang w:val="en-GB"/>
              </w:rPr>
            </w:pPr>
          </w:p>
          <w:p w:rsidR="00D91EBC" w:rsidRPr="00785AD8" w:rsidRDefault="00D91EBC" w:rsidP="00A57885">
            <w:pPr>
              <w:pStyle w:val="ListParagraph"/>
              <w:numPr>
                <w:ilvl w:val="0"/>
                <w:numId w:val="34"/>
              </w:numPr>
              <w:rPr>
                <w:lang w:val="en-GB"/>
              </w:rPr>
            </w:pPr>
            <w:r w:rsidRPr="00785AD8">
              <w:rPr>
                <w:lang w:val="en-GB"/>
              </w:rPr>
              <w:t>Travelling regularly to care for someone where they don’t live in the same house</w:t>
            </w:r>
          </w:p>
          <w:p w:rsidR="0053277E" w:rsidRPr="00785AD8" w:rsidRDefault="0053277E" w:rsidP="00A57885">
            <w:pPr>
              <w:pStyle w:val="ListParagraph"/>
              <w:numPr>
                <w:ilvl w:val="0"/>
                <w:numId w:val="34"/>
              </w:numPr>
              <w:rPr>
                <w:lang w:val="en-GB"/>
              </w:rPr>
            </w:pPr>
            <w:r w:rsidRPr="00785AD8">
              <w:rPr>
                <w:lang w:val="en-GB"/>
              </w:rPr>
              <w:t>Having the heating on all day due to someone being elderly or unwell</w:t>
            </w:r>
            <w:r w:rsidR="0041452E" w:rsidRPr="00785AD8">
              <w:rPr>
                <w:lang w:val="en-GB"/>
              </w:rPr>
              <w:t xml:space="preserve"> or disabled</w:t>
            </w:r>
          </w:p>
          <w:p w:rsidR="0053277E" w:rsidRPr="00785AD8" w:rsidRDefault="0053277E" w:rsidP="00A57885">
            <w:pPr>
              <w:pStyle w:val="ListParagraph"/>
              <w:numPr>
                <w:ilvl w:val="0"/>
                <w:numId w:val="34"/>
              </w:numPr>
              <w:rPr>
                <w:lang w:val="en-GB"/>
              </w:rPr>
            </w:pPr>
            <w:r w:rsidRPr="00785AD8">
              <w:rPr>
                <w:lang w:val="en-GB"/>
              </w:rPr>
              <w:t>Aids and adaptations and the</w:t>
            </w:r>
            <w:r w:rsidR="00857F55" w:rsidRPr="00785AD8">
              <w:rPr>
                <w:lang w:val="en-GB"/>
              </w:rPr>
              <w:t>ir</w:t>
            </w:r>
            <w:r w:rsidRPr="00785AD8">
              <w:rPr>
                <w:lang w:val="en-GB"/>
              </w:rPr>
              <w:t xml:space="preserve"> maintenance and repair</w:t>
            </w:r>
          </w:p>
          <w:p w:rsidR="0076638D" w:rsidRPr="00785AD8" w:rsidRDefault="0076638D" w:rsidP="00A57885">
            <w:pPr>
              <w:pStyle w:val="ListParagraph"/>
              <w:numPr>
                <w:ilvl w:val="0"/>
                <w:numId w:val="34"/>
              </w:numPr>
              <w:rPr>
                <w:lang w:val="en-GB"/>
              </w:rPr>
            </w:pPr>
            <w:r w:rsidRPr="00785AD8">
              <w:rPr>
                <w:lang w:val="en-GB"/>
              </w:rPr>
              <w:t xml:space="preserve">Specialist childcare for </w:t>
            </w:r>
            <w:r w:rsidR="005C7E6A" w:rsidRPr="00785AD8">
              <w:rPr>
                <w:lang w:val="en-GB"/>
              </w:rPr>
              <w:t xml:space="preserve">a </w:t>
            </w:r>
            <w:r w:rsidRPr="00785AD8">
              <w:rPr>
                <w:lang w:val="en-GB"/>
              </w:rPr>
              <w:t>disabled child</w:t>
            </w:r>
          </w:p>
          <w:p w:rsidR="00CD7FF8" w:rsidRPr="00785AD8" w:rsidRDefault="00CD7FF8" w:rsidP="00CD7FF8">
            <w:pPr>
              <w:rPr>
                <w:lang w:val="en-GB"/>
              </w:rPr>
            </w:pPr>
          </w:p>
          <w:p w:rsidR="00CD7FF8" w:rsidRPr="00785AD8" w:rsidRDefault="00CD7FF8" w:rsidP="00F77D9E">
            <w:pPr>
              <w:rPr>
                <w:highlight w:val="yellow"/>
                <w:lang w:val="en-GB"/>
              </w:rPr>
            </w:pPr>
            <w:r w:rsidRPr="00785AD8">
              <w:rPr>
                <w:lang w:val="en-GB"/>
              </w:rPr>
              <w:t xml:space="preserve">This strategy acknowledges the financial hardship </w:t>
            </w:r>
            <w:r w:rsidR="00343AED" w:rsidRPr="00785AD8">
              <w:rPr>
                <w:lang w:val="en-GB"/>
              </w:rPr>
              <w:t>of caring and will look for</w:t>
            </w:r>
            <w:r w:rsidRPr="00785AD8">
              <w:rPr>
                <w:lang w:val="en-GB"/>
              </w:rPr>
              <w:t xml:space="preserve"> sol</w:t>
            </w:r>
            <w:r w:rsidR="00A162BD" w:rsidRPr="00785AD8">
              <w:rPr>
                <w:lang w:val="en-GB"/>
              </w:rPr>
              <w:t>utions to reduce and mitigate the impact.</w:t>
            </w:r>
          </w:p>
        </w:tc>
        <w:tc>
          <w:tcPr>
            <w:tcW w:w="2330" w:type="dxa"/>
            <w:vMerge/>
            <w:tcBorders>
              <w:left w:val="single" w:sz="4" w:space="0" w:color="auto"/>
              <w:bottom w:val="single" w:sz="4" w:space="0" w:color="auto"/>
              <w:right w:val="single" w:sz="4" w:space="0" w:color="auto"/>
            </w:tcBorders>
            <w:shd w:val="clear" w:color="auto" w:fill="E5DFEC" w:themeFill="accent4" w:themeFillTint="33"/>
          </w:tcPr>
          <w:p w:rsidR="00C33CE5" w:rsidRPr="00785AD8" w:rsidRDefault="00C33CE5">
            <w:pPr>
              <w:rPr>
                <w:lang w:val="en-GB"/>
              </w:rPr>
            </w:pPr>
          </w:p>
        </w:tc>
      </w:tr>
      <w:tr w:rsidR="008278FD" w:rsidRPr="00785AD8" w:rsidTr="00434636">
        <w:tc>
          <w:tcPr>
            <w:tcW w:w="6912" w:type="dxa"/>
          </w:tcPr>
          <w:p w:rsidR="008278FD" w:rsidRPr="00785AD8" w:rsidRDefault="008278FD" w:rsidP="00F77D9E">
            <w:pPr>
              <w:rPr>
                <w:lang w:val="en-GB"/>
              </w:rPr>
            </w:pPr>
          </w:p>
        </w:tc>
        <w:tc>
          <w:tcPr>
            <w:tcW w:w="2330" w:type="dxa"/>
            <w:tcBorders>
              <w:top w:val="single" w:sz="4" w:space="0" w:color="auto"/>
            </w:tcBorders>
          </w:tcPr>
          <w:p w:rsidR="008278FD" w:rsidRPr="00785AD8" w:rsidRDefault="008278FD">
            <w:pPr>
              <w:rPr>
                <w:lang w:val="en-GB"/>
              </w:rPr>
            </w:pPr>
          </w:p>
        </w:tc>
      </w:tr>
      <w:tr w:rsidR="008278FD" w:rsidRPr="00785AD8" w:rsidTr="00434636">
        <w:tc>
          <w:tcPr>
            <w:tcW w:w="6912" w:type="dxa"/>
          </w:tcPr>
          <w:p w:rsidR="008278FD" w:rsidRPr="00785AD8" w:rsidRDefault="008278FD" w:rsidP="00DF3CF8">
            <w:pPr>
              <w:pStyle w:val="Heading2"/>
              <w:outlineLvl w:val="1"/>
              <w:rPr>
                <w:lang w:val="en-GB"/>
              </w:rPr>
            </w:pPr>
            <w:r w:rsidRPr="00785AD8">
              <w:rPr>
                <w:lang w:val="en-GB"/>
              </w:rPr>
              <w:t>The value of caring to Sheffield</w:t>
            </w:r>
          </w:p>
        </w:tc>
        <w:tc>
          <w:tcPr>
            <w:tcW w:w="2330" w:type="dxa"/>
            <w:tcBorders>
              <w:bottom w:val="single" w:sz="4" w:space="0" w:color="auto"/>
            </w:tcBorders>
          </w:tcPr>
          <w:p w:rsidR="008278FD" w:rsidRPr="00785AD8" w:rsidRDefault="008278FD">
            <w:pPr>
              <w:rPr>
                <w:lang w:val="en-GB"/>
              </w:rPr>
            </w:pPr>
          </w:p>
        </w:tc>
      </w:tr>
      <w:tr w:rsidR="008278FD" w:rsidRPr="00785AD8" w:rsidTr="00434636">
        <w:tc>
          <w:tcPr>
            <w:tcW w:w="6912" w:type="dxa"/>
            <w:tcBorders>
              <w:right w:val="single" w:sz="4" w:space="0" w:color="auto"/>
            </w:tcBorders>
          </w:tcPr>
          <w:p w:rsidR="008278FD" w:rsidRPr="00785AD8" w:rsidRDefault="008278FD" w:rsidP="00DF3CF8">
            <w:pPr>
              <w:rPr>
                <w:lang w:val="en-GB"/>
              </w:rPr>
            </w:pPr>
          </w:p>
          <w:p w:rsidR="008278FD" w:rsidRPr="00785AD8" w:rsidRDefault="008278FD" w:rsidP="00DF3CF8">
            <w:pPr>
              <w:rPr>
                <w:lang w:val="en-GB"/>
              </w:rPr>
            </w:pPr>
            <w:r w:rsidRPr="00785AD8">
              <w:rPr>
                <w:lang w:val="en-GB"/>
              </w:rPr>
              <w:t xml:space="preserve">Although caring for someone cannot be measured, research in 2015 by Carers UK and </w:t>
            </w:r>
            <w:r w:rsidR="00504F4B">
              <w:rPr>
                <w:lang w:val="en-GB"/>
              </w:rPr>
              <w:t xml:space="preserve">the </w:t>
            </w:r>
            <w:r w:rsidRPr="00785AD8">
              <w:rPr>
                <w:lang w:val="en-GB"/>
              </w:rPr>
              <w:t xml:space="preserve">University of Sheffield have estimated the value of the caring undertaken by carers in Sheffield to be £1,186 million (this is the estimated value cost </w:t>
            </w:r>
            <w:r w:rsidRPr="00785AD8">
              <w:rPr>
                <w:lang w:val="en-GB"/>
              </w:rPr>
              <w:lastRenderedPageBreak/>
              <w:t xml:space="preserve">of providing homecare for the number </w:t>
            </w:r>
            <w:r w:rsidR="00DF3CF8" w:rsidRPr="00785AD8">
              <w:rPr>
                <w:lang w:val="en-GB"/>
              </w:rPr>
              <w:t xml:space="preserve">of </w:t>
            </w:r>
            <w:r w:rsidRPr="00785AD8">
              <w:rPr>
                <w:lang w:val="en-GB"/>
              </w:rPr>
              <w:t>hours unpaid carers provide).</w:t>
            </w:r>
          </w:p>
          <w:p w:rsidR="008278FD" w:rsidRPr="00785AD8" w:rsidRDefault="008278FD" w:rsidP="00DF3CF8">
            <w:pPr>
              <w:rPr>
                <w:lang w:val="en-GB"/>
              </w:rPr>
            </w:pPr>
          </w:p>
          <w:p w:rsidR="008278FD" w:rsidRPr="00785AD8" w:rsidRDefault="008278FD" w:rsidP="00DF3CF8">
            <w:pPr>
              <w:rPr>
                <w:vanish/>
                <w:lang w:val="en-GB"/>
                <w:specVanish/>
              </w:rPr>
            </w:pPr>
          </w:p>
          <w:p w:rsidR="008278FD" w:rsidRPr="00785AD8" w:rsidRDefault="008278FD" w:rsidP="00DF3CF8">
            <w:pPr>
              <w:jc w:val="right"/>
              <w:rPr>
                <w:i/>
                <w:lang w:val="en-GB"/>
              </w:rPr>
            </w:pPr>
            <w:r w:rsidRPr="00785AD8">
              <w:rPr>
                <w:i/>
                <w:lang w:val="en-GB"/>
              </w:rPr>
              <w:t xml:space="preserve"> Valuing Carers 2015 – the rising value of carers’ support</w:t>
            </w:r>
          </w:p>
          <w:p w:rsidR="008278FD" w:rsidRPr="00785AD8" w:rsidRDefault="00352F0C" w:rsidP="00DF3CF8">
            <w:pPr>
              <w:jc w:val="right"/>
              <w:rPr>
                <w:lang w:val="en-GB"/>
              </w:rPr>
            </w:pPr>
            <w:hyperlink r:id="rId11" w:history="1">
              <w:r w:rsidR="008278FD" w:rsidRPr="00785AD8">
                <w:rPr>
                  <w:rStyle w:val="Hyperlink"/>
                  <w:lang w:val="en-GB"/>
                </w:rPr>
                <w:t>http://www.carersuk.org/for-professionals/policy/policy-library/valuing-carers-2015</w:t>
              </w:r>
            </w:hyperlink>
          </w:p>
        </w:tc>
        <w:tc>
          <w:tcPr>
            <w:tcW w:w="2330" w:type="dxa"/>
            <w:tcBorders>
              <w:top w:val="single" w:sz="4" w:space="0" w:color="auto"/>
              <w:left w:val="single" w:sz="4" w:space="0" w:color="auto"/>
              <w:bottom w:val="single" w:sz="4" w:space="0" w:color="auto"/>
              <w:right w:val="single" w:sz="4" w:space="0" w:color="auto"/>
            </w:tcBorders>
            <w:shd w:val="clear" w:color="auto" w:fill="FFFF00"/>
          </w:tcPr>
          <w:p w:rsidR="008278FD" w:rsidRPr="00785AD8" w:rsidRDefault="008278FD">
            <w:pPr>
              <w:rPr>
                <w:lang w:val="en-GB"/>
              </w:rPr>
            </w:pPr>
            <w:r w:rsidRPr="00785AD8">
              <w:rPr>
                <w:lang w:val="en-GB"/>
              </w:rPr>
              <w:lastRenderedPageBreak/>
              <w:t xml:space="preserve">The value of Sheffield’s </w:t>
            </w:r>
            <w:r w:rsidR="0090125F" w:rsidRPr="00785AD8">
              <w:rPr>
                <w:lang w:val="en-GB"/>
              </w:rPr>
              <w:t xml:space="preserve">unpaid </w:t>
            </w:r>
            <w:r w:rsidRPr="00785AD8">
              <w:rPr>
                <w:lang w:val="en-GB"/>
              </w:rPr>
              <w:t>caring is £1,186 million</w:t>
            </w:r>
          </w:p>
        </w:tc>
      </w:tr>
      <w:tr w:rsidR="008278FD" w:rsidRPr="00785AD8" w:rsidTr="00434636">
        <w:tc>
          <w:tcPr>
            <w:tcW w:w="6912" w:type="dxa"/>
            <w:shd w:val="clear" w:color="auto" w:fill="auto"/>
          </w:tcPr>
          <w:p w:rsidR="008278FD" w:rsidRPr="00785AD8" w:rsidRDefault="008278FD" w:rsidP="008278FD">
            <w:pPr>
              <w:rPr>
                <w:lang w:val="en-GB"/>
              </w:rPr>
            </w:pPr>
          </w:p>
        </w:tc>
        <w:tc>
          <w:tcPr>
            <w:tcW w:w="2330" w:type="dxa"/>
            <w:tcBorders>
              <w:top w:val="single" w:sz="4" w:space="0" w:color="auto"/>
              <w:bottom w:val="single" w:sz="4" w:space="0" w:color="auto"/>
            </w:tcBorders>
            <w:shd w:val="clear" w:color="auto" w:fill="auto"/>
          </w:tcPr>
          <w:p w:rsidR="008278FD" w:rsidRPr="00785AD8" w:rsidRDefault="008278FD">
            <w:pPr>
              <w:rPr>
                <w:i/>
                <w:lang w:val="en-GB"/>
              </w:rPr>
            </w:pPr>
          </w:p>
        </w:tc>
      </w:tr>
      <w:tr w:rsidR="008278FD" w:rsidRPr="00785AD8" w:rsidTr="00434636">
        <w:trPr>
          <w:trHeight w:val="130"/>
        </w:trPr>
        <w:tc>
          <w:tcPr>
            <w:tcW w:w="6912" w:type="dxa"/>
            <w:tcBorders>
              <w:right w:val="single" w:sz="4" w:space="0" w:color="auto"/>
            </w:tcBorders>
          </w:tcPr>
          <w:p w:rsidR="008278FD" w:rsidRPr="00785AD8" w:rsidRDefault="008278FD" w:rsidP="00DF3CF8">
            <w:pPr>
              <w:pStyle w:val="Heading2"/>
              <w:outlineLvl w:val="1"/>
              <w:rPr>
                <w:lang w:val="en-GB"/>
              </w:rPr>
            </w:pPr>
            <w:r w:rsidRPr="00785AD8">
              <w:rPr>
                <w:lang w:val="en-GB"/>
              </w:rPr>
              <w:t>Why a new Strategy?</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r w:rsidRPr="00785AD8">
              <w:rPr>
                <w:lang w:val="en-GB"/>
              </w:rPr>
              <w:t>Achievements since the last Strategy:</w:t>
            </w:r>
          </w:p>
          <w:p w:rsidR="008278FD" w:rsidRPr="00785AD8" w:rsidRDefault="008278FD" w:rsidP="001C0147">
            <w:pPr>
              <w:rPr>
                <w:lang w:val="en-GB"/>
              </w:rPr>
            </w:pPr>
          </w:p>
          <w:p w:rsidR="008278FD" w:rsidRPr="00785AD8" w:rsidRDefault="008278FD" w:rsidP="00A957DC">
            <w:pPr>
              <w:pStyle w:val="ListParagraph"/>
              <w:numPr>
                <w:ilvl w:val="0"/>
                <w:numId w:val="8"/>
              </w:numPr>
              <w:rPr>
                <w:lang w:val="en-GB"/>
              </w:rPr>
            </w:pPr>
            <w:r w:rsidRPr="00785AD8">
              <w:rPr>
                <w:lang w:val="en-GB"/>
              </w:rPr>
              <w:t>The Carers and Young Carers Board</w:t>
            </w:r>
          </w:p>
          <w:p w:rsidR="008278FD" w:rsidRPr="00785AD8" w:rsidRDefault="008278FD" w:rsidP="00A957DC">
            <w:pPr>
              <w:pStyle w:val="ListParagraph"/>
              <w:numPr>
                <w:ilvl w:val="0"/>
                <w:numId w:val="8"/>
              </w:numPr>
              <w:rPr>
                <w:lang w:val="en-GB"/>
              </w:rPr>
            </w:pPr>
            <w:r w:rsidRPr="00785AD8">
              <w:rPr>
                <w:lang w:val="en-GB"/>
              </w:rPr>
              <w:t>Introduction of the multi agency approach to supporting young carers</w:t>
            </w:r>
          </w:p>
          <w:p w:rsidR="008278FD" w:rsidRPr="00785AD8" w:rsidRDefault="008278FD" w:rsidP="00A957DC">
            <w:pPr>
              <w:pStyle w:val="ListParagraph"/>
              <w:numPr>
                <w:ilvl w:val="0"/>
                <w:numId w:val="8"/>
              </w:numPr>
              <w:rPr>
                <w:lang w:val="en-GB"/>
              </w:rPr>
            </w:pPr>
            <w:r w:rsidRPr="00785AD8">
              <w:rPr>
                <w:lang w:val="en-GB"/>
              </w:rPr>
              <w:t>One stop Carer Support Helpline</w:t>
            </w:r>
          </w:p>
          <w:p w:rsidR="008278FD" w:rsidRPr="00785AD8" w:rsidRDefault="008278FD" w:rsidP="00A957DC">
            <w:pPr>
              <w:pStyle w:val="ListParagraph"/>
              <w:numPr>
                <w:ilvl w:val="0"/>
                <w:numId w:val="8"/>
              </w:numPr>
              <w:rPr>
                <w:lang w:val="en-GB"/>
              </w:rPr>
            </w:pPr>
            <w:r w:rsidRPr="00785AD8">
              <w:rPr>
                <w:lang w:val="en-GB"/>
              </w:rPr>
              <w:t xml:space="preserve">Carer </w:t>
            </w:r>
            <w:r w:rsidRPr="00785AD8">
              <w:rPr>
                <w:shd w:val="clear" w:color="auto" w:fill="B6DDE8" w:themeFill="accent5" w:themeFillTint="66"/>
                <w:lang w:val="en-GB"/>
              </w:rPr>
              <w:t>contin</w:t>
            </w:r>
            <w:r w:rsidRPr="00785AD8">
              <w:rPr>
                <w:lang w:val="en-GB"/>
              </w:rPr>
              <w:t xml:space="preserve">gency plans </w:t>
            </w:r>
          </w:p>
          <w:p w:rsidR="008278FD" w:rsidRPr="00785AD8" w:rsidRDefault="008278FD" w:rsidP="00A957DC">
            <w:pPr>
              <w:pStyle w:val="ListParagraph"/>
              <w:numPr>
                <w:ilvl w:val="0"/>
                <w:numId w:val="8"/>
              </w:numPr>
              <w:rPr>
                <w:lang w:val="en-GB"/>
              </w:rPr>
            </w:pPr>
            <w:r w:rsidRPr="00785AD8">
              <w:rPr>
                <w:lang w:val="en-GB"/>
              </w:rPr>
              <w:t>Employment support for working carers</w:t>
            </w:r>
          </w:p>
          <w:p w:rsidR="008278FD" w:rsidRPr="00785AD8" w:rsidRDefault="008278FD" w:rsidP="00A957DC">
            <w:pPr>
              <w:pStyle w:val="ListParagraph"/>
              <w:numPr>
                <w:ilvl w:val="0"/>
                <w:numId w:val="8"/>
              </w:numPr>
              <w:rPr>
                <w:lang w:val="en-GB"/>
              </w:rPr>
            </w:pPr>
            <w:r w:rsidRPr="00785AD8">
              <w:rPr>
                <w:lang w:val="en-GB"/>
              </w:rPr>
              <w:t>Setting up of Special Educational Needs Local Offer</w:t>
            </w:r>
          </w:p>
          <w:p w:rsidR="008278FD" w:rsidRPr="00785AD8" w:rsidRDefault="008278FD" w:rsidP="00A957DC">
            <w:pPr>
              <w:pStyle w:val="ListParagraph"/>
              <w:numPr>
                <w:ilvl w:val="0"/>
                <w:numId w:val="8"/>
              </w:numPr>
              <w:rPr>
                <w:lang w:val="en-GB"/>
              </w:rPr>
            </w:pPr>
            <w:r w:rsidRPr="00785AD8">
              <w:rPr>
                <w:lang w:val="en-GB"/>
              </w:rPr>
              <w:t>Improved post-diagnosis support through specialist nurses</w:t>
            </w:r>
          </w:p>
          <w:p w:rsidR="008278FD" w:rsidRPr="00785AD8" w:rsidRDefault="008278FD" w:rsidP="001E3AAC">
            <w:pPr>
              <w:pStyle w:val="ListParagraph"/>
              <w:numPr>
                <w:ilvl w:val="0"/>
                <w:numId w:val="8"/>
              </w:numPr>
              <w:rPr>
                <w:lang w:val="en-GB"/>
              </w:rPr>
            </w:pPr>
            <w:r w:rsidRPr="00785AD8">
              <w:rPr>
                <w:lang w:val="en-GB"/>
              </w:rPr>
              <w:t>Health Care planning documentation requires  identification of caring responsibilities and contingency  planning</w:t>
            </w:r>
          </w:p>
          <w:p w:rsidR="008278FD" w:rsidRPr="00785AD8" w:rsidRDefault="008278FD" w:rsidP="00555AE8">
            <w:pPr>
              <w:rPr>
                <w:lang w:val="en-GB"/>
              </w:rPr>
            </w:pPr>
          </w:p>
        </w:tc>
      </w:tr>
      <w:tr w:rsidR="008278FD" w:rsidRPr="00785AD8" w:rsidTr="00434636">
        <w:trPr>
          <w:trHeight w:val="85"/>
        </w:trPr>
        <w:tc>
          <w:tcPr>
            <w:tcW w:w="6912" w:type="dxa"/>
            <w:tcBorders>
              <w:right w:val="single" w:sz="4" w:space="0" w:color="auto"/>
            </w:tcBorders>
          </w:tcPr>
          <w:p w:rsidR="008278FD" w:rsidRPr="00785AD8" w:rsidRDefault="008278FD" w:rsidP="00DF3CF8">
            <w:pPr>
              <w:rPr>
                <w:lang w:val="en-GB"/>
              </w:rPr>
            </w:pPr>
          </w:p>
          <w:p w:rsidR="008278FD" w:rsidRPr="00785AD8" w:rsidRDefault="008278FD" w:rsidP="00DF3CF8">
            <w:pPr>
              <w:rPr>
                <w:lang w:val="en-GB"/>
              </w:rPr>
            </w:pPr>
            <w:r w:rsidRPr="00785AD8">
              <w:rPr>
                <w:lang w:val="en-GB"/>
              </w:rPr>
              <w:t xml:space="preserve">We know that in a world where there will be fewer services and more of us living longer but not necessarily in good health, </w:t>
            </w:r>
            <w:r w:rsidR="00504F4B">
              <w:rPr>
                <w:lang w:val="en-GB"/>
              </w:rPr>
              <w:t xml:space="preserve">the role of carers’ will </w:t>
            </w:r>
            <w:r w:rsidRPr="00785AD8">
              <w:rPr>
                <w:lang w:val="en-GB"/>
              </w:rPr>
              <w:t xml:space="preserve">become </w:t>
            </w:r>
            <w:r w:rsidR="00504F4B">
              <w:rPr>
                <w:lang w:val="en-GB"/>
              </w:rPr>
              <w:t xml:space="preserve">more </w:t>
            </w:r>
            <w:r w:rsidRPr="00785AD8">
              <w:rPr>
                <w:lang w:val="en-GB"/>
              </w:rPr>
              <w:t>vital.</w:t>
            </w:r>
          </w:p>
          <w:p w:rsidR="008278FD" w:rsidRPr="00785AD8" w:rsidRDefault="008278FD" w:rsidP="00DF3CF8">
            <w:pPr>
              <w:rPr>
                <w:lang w:val="en-GB"/>
              </w:rPr>
            </w:pPr>
          </w:p>
          <w:p w:rsidR="008278FD" w:rsidRPr="00785AD8" w:rsidRDefault="008278FD" w:rsidP="00DF3CF8">
            <w:pPr>
              <w:rPr>
                <w:lang w:val="en-GB"/>
              </w:rPr>
            </w:pPr>
            <w:r w:rsidRPr="00785AD8">
              <w:rPr>
                <w:lang w:val="en-GB"/>
              </w:rPr>
              <w:t>This new strategy recognises that:</w:t>
            </w:r>
          </w:p>
          <w:p w:rsidR="008278FD" w:rsidRPr="00785AD8" w:rsidRDefault="008278FD" w:rsidP="00DF3CF8">
            <w:pPr>
              <w:rPr>
                <w:lang w:val="en-GB"/>
              </w:rPr>
            </w:pPr>
          </w:p>
          <w:p w:rsidR="008278FD" w:rsidRPr="00785AD8" w:rsidRDefault="00504F4B" w:rsidP="00DF3CF8">
            <w:pPr>
              <w:pStyle w:val="ListParagraph"/>
              <w:numPr>
                <w:ilvl w:val="0"/>
                <w:numId w:val="18"/>
              </w:numPr>
              <w:rPr>
                <w:lang w:val="en-GB"/>
              </w:rPr>
            </w:pPr>
            <w:r>
              <w:rPr>
                <w:lang w:val="en-GB"/>
              </w:rPr>
              <w:t>T</w:t>
            </w:r>
            <w:r w:rsidR="008278FD" w:rsidRPr="00785AD8">
              <w:rPr>
                <w:lang w:val="en-GB"/>
              </w:rPr>
              <w:t>he number of carers is increasing</w:t>
            </w:r>
          </w:p>
          <w:p w:rsidR="008278FD" w:rsidRPr="00785AD8" w:rsidRDefault="00504F4B" w:rsidP="00DF3CF8">
            <w:pPr>
              <w:pStyle w:val="ListParagraph"/>
              <w:numPr>
                <w:ilvl w:val="0"/>
                <w:numId w:val="18"/>
              </w:numPr>
              <w:rPr>
                <w:lang w:val="en-GB"/>
              </w:rPr>
            </w:pPr>
            <w:r w:rsidRPr="00785AD8">
              <w:rPr>
                <w:lang w:val="en-GB"/>
              </w:rPr>
              <w:t>C</w:t>
            </w:r>
            <w:r w:rsidR="008278FD" w:rsidRPr="00785AD8">
              <w:rPr>
                <w:lang w:val="en-GB"/>
              </w:rPr>
              <w:t xml:space="preserve">arers are getting older (21% increase of carers aged 65+ from the 2001 to 2011 census) </w:t>
            </w:r>
          </w:p>
          <w:p w:rsidR="008278FD" w:rsidRPr="00785AD8" w:rsidRDefault="00DF3CF8" w:rsidP="00DF3CF8">
            <w:pPr>
              <w:pStyle w:val="ListParagraph"/>
              <w:numPr>
                <w:ilvl w:val="0"/>
                <w:numId w:val="18"/>
              </w:numPr>
              <w:rPr>
                <w:lang w:val="en-GB"/>
              </w:rPr>
            </w:pPr>
            <w:r w:rsidRPr="00785AD8">
              <w:rPr>
                <w:lang w:val="en-GB"/>
              </w:rPr>
              <w:t>Carers are p</w:t>
            </w:r>
            <w:r w:rsidR="008278FD" w:rsidRPr="00785AD8">
              <w:rPr>
                <w:lang w:val="en-GB"/>
              </w:rPr>
              <w:t>roviding more hours of care (18% increase at 20+ hours and 13% increase at 50+ hours)</w:t>
            </w:r>
          </w:p>
          <w:p w:rsidR="008278FD" w:rsidRPr="00785AD8" w:rsidRDefault="008278FD" w:rsidP="00DF3CF8">
            <w:pPr>
              <w:pStyle w:val="ListParagraph"/>
              <w:numPr>
                <w:ilvl w:val="0"/>
                <w:numId w:val="18"/>
              </w:numPr>
              <w:rPr>
                <w:lang w:val="en-GB"/>
              </w:rPr>
            </w:pPr>
            <w:r w:rsidRPr="00785AD8">
              <w:rPr>
                <w:lang w:val="en-GB"/>
              </w:rPr>
              <w:t>For some people caring is lifelong</w:t>
            </w:r>
          </w:p>
          <w:p w:rsidR="008278FD" w:rsidRPr="00785AD8" w:rsidRDefault="008278FD" w:rsidP="00DF3CF8">
            <w:pPr>
              <w:pStyle w:val="ListParagraph"/>
              <w:numPr>
                <w:ilvl w:val="0"/>
                <w:numId w:val="18"/>
              </w:numPr>
              <w:rPr>
                <w:lang w:val="en-GB"/>
              </w:rPr>
            </w:pPr>
            <w:r w:rsidRPr="00785AD8">
              <w:rPr>
                <w:lang w:val="en-GB"/>
              </w:rPr>
              <w:t>For other people they may care for a few years and then stop and this could happen several times</w:t>
            </w:r>
          </w:p>
          <w:p w:rsidR="008278FD" w:rsidRPr="00785AD8" w:rsidRDefault="008278FD" w:rsidP="00DF3CF8">
            <w:pPr>
              <w:pStyle w:val="ListParagraph"/>
              <w:numPr>
                <w:ilvl w:val="0"/>
                <w:numId w:val="18"/>
              </w:numPr>
              <w:rPr>
                <w:lang w:val="en-GB"/>
              </w:rPr>
            </w:pPr>
            <w:r w:rsidRPr="00785AD8">
              <w:rPr>
                <w:lang w:val="en-GB"/>
              </w:rPr>
              <w:t>Every day there are people starting to care for the first time (approx. 55 people in Sheffield every day)</w:t>
            </w:r>
          </w:p>
          <w:p w:rsidR="008278FD" w:rsidRPr="00785AD8" w:rsidRDefault="008278FD" w:rsidP="00DF3CF8">
            <w:pPr>
              <w:pStyle w:val="ListParagraph"/>
              <w:numPr>
                <w:ilvl w:val="0"/>
                <w:numId w:val="18"/>
              </w:numPr>
              <w:rPr>
                <w:lang w:val="en-GB"/>
              </w:rPr>
            </w:pPr>
            <w:r w:rsidRPr="00785AD8">
              <w:rPr>
                <w:lang w:val="en-GB"/>
              </w:rPr>
              <w:t xml:space="preserve">There are a number of factors </w:t>
            </w:r>
            <w:r w:rsidR="00A40B12">
              <w:rPr>
                <w:lang w:val="en-GB"/>
              </w:rPr>
              <w:t xml:space="preserve">that when added together </w:t>
            </w:r>
            <w:r w:rsidRPr="00785AD8">
              <w:rPr>
                <w:lang w:val="en-GB"/>
              </w:rPr>
              <w:t xml:space="preserve">cause </w:t>
            </w:r>
            <w:r w:rsidR="00504F4B">
              <w:rPr>
                <w:lang w:val="en-GB"/>
              </w:rPr>
              <w:t>health inequalities for</w:t>
            </w:r>
            <w:r w:rsidRPr="00785AD8">
              <w:rPr>
                <w:lang w:val="en-GB"/>
              </w:rPr>
              <w:t xml:space="preserve"> carers e.g. emotional stress, poor health, financial hardship </w:t>
            </w:r>
          </w:p>
          <w:p w:rsidR="008278FD" w:rsidRPr="00785AD8" w:rsidRDefault="008278FD" w:rsidP="00DF3CF8">
            <w:pPr>
              <w:rPr>
                <w:lang w:val="en-GB"/>
              </w:rPr>
            </w:pPr>
          </w:p>
          <w:p w:rsidR="008278FD" w:rsidRPr="00785AD8" w:rsidRDefault="00A40B12" w:rsidP="00DF3CF8">
            <w:pPr>
              <w:rPr>
                <w:lang w:val="en-GB"/>
              </w:rPr>
            </w:pPr>
            <w:r>
              <w:rPr>
                <w:lang w:val="en-GB"/>
              </w:rPr>
              <w:t xml:space="preserve">We know that </w:t>
            </w:r>
            <w:r w:rsidR="008278FD" w:rsidRPr="00785AD8">
              <w:rPr>
                <w:lang w:val="en-GB"/>
              </w:rPr>
              <w:t xml:space="preserve">If we do not continue to champion carers’ and enable them to continue to care it can have far reaching consequences for the carer and </w:t>
            </w:r>
            <w:r w:rsidR="00C75356">
              <w:rPr>
                <w:lang w:val="en-GB"/>
              </w:rPr>
              <w:t xml:space="preserve">for </w:t>
            </w:r>
            <w:r w:rsidR="008278FD" w:rsidRPr="00785AD8">
              <w:rPr>
                <w:lang w:val="en-GB"/>
              </w:rPr>
              <w:t xml:space="preserve">the person </w:t>
            </w:r>
            <w:r w:rsidR="00C75356">
              <w:rPr>
                <w:lang w:val="en-GB"/>
              </w:rPr>
              <w:t>being cared for.  For example;</w:t>
            </w:r>
            <w:r w:rsidR="008278FD" w:rsidRPr="00785AD8">
              <w:rPr>
                <w:lang w:val="en-GB"/>
              </w:rPr>
              <w:t xml:space="preserve"> poor mental and physical health, financially and / or socially excluded, be</w:t>
            </w:r>
            <w:r w:rsidR="00C75356">
              <w:rPr>
                <w:lang w:val="en-GB"/>
              </w:rPr>
              <w:t>ing subject to or perpetrating</w:t>
            </w:r>
            <w:r w:rsidR="008278FD" w:rsidRPr="00785AD8">
              <w:rPr>
                <w:lang w:val="en-GB"/>
              </w:rPr>
              <w:t xml:space="preserve"> abuse. </w:t>
            </w:r>
          </w:p>
          <w:p w:rsidR="008278FD" w:rsidRPr="00785AD8" w:rsidRDefault="008278FD" w:rsidP="00DF3CF8">
            <w:pPr>
              <w:rPr>
                <w:lang w:val="en-GB"/>
              </w:rPr>
            </w:pPr>
          </w:p>
          <w:p w:rsidR="008278FD" w:rsidRPr="00785AD8" w:rsidRDefault="008278FD" w:rsidP="00DF3CF8">
            <w:pPr>
              <w:rPr>
                <w:lang w:val="en-GB"/>
              </w:rPr>
            </w:pPr>
            <w:r w:rsidRPr="00785AD8">
              <w:rPr>
                <w:lang w:val="en-GB"/>
              </w:rPr>
              <w:t>Through this strategy we will continue to build the strength and resilience of carers to continue to care for as long as they wish to.</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p>
        </w:tc>
      </w:tr>
      <w:tr w:rsidR="008278FD" w:rsidRPr="00785AD8" w:rsidTr="00434636">
        <w:trPr>
          <w:trHeight w:val="85"/>
        </w:trPr>
        <w:tc>
          <w:tcPr>
            <w:tcW w:w="6912" w:type="dxa"/>
            <w:tcBorders>
              <w:right w:val="single" w:sz="4" w:space="0" w:color="auto"/>
            </w:tcBorders>
          </w:tcPr>
          <w:p w:rsidR="008278FD" w:rsidRPr="00785AD8" w:rsidRDefault="008278FD" w:rsidP="00E674F8">
            <w:pPr>
              <w:pStyle w:val="Heading2"/>
              <w:outlineLvl w:val="1"/>
              <w:rPr>
                <w:lang w:val="en-GB"/>
              </w:rPr>
            </w:pPr>
            <w:r w:rsidRPr="00785AD8">
              <w:rPr>
                <w:lang w:val="en-GB"/>
              </w:rPr>
              <w:t>Local requirements</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p>
        </w:tc>
      </w:tr>
      <w:tr w:rsidR="008278FD" w:rsidRPr="00785AD8" w:rsidTr="00434636">
        <w:trPr>
          <w:trHeight w:val="85"/>
        </w:trPr>
        <w:tc>
          <w:tcPr>
            <w:tcW w:w="6912" w:type="dxa"/>
            <w:tcBorders>
              <w:right w:val="single" w:sz="4" w:space="0" w:color="auto"/>
            </w:tcBorders>
          </w:tcPr>
          <w:p w:rsidR="008278FD" w:rsidRPr="00785AD8" w:rsidRDefault="008278FD" w:rsidP="0091389A">
            <w:pPr>
              <w:rPr>
                <w:lang w:val="en-GB"/>
              </w:rPr>
            </w:pPr>
          </w:p>
          <w:p w:rsidR="008278FD" w:rsidRPr="00785AD8" w:rsidRDefault="008278FD" w:rsidP="0091389A">
            <w:pPr>
              <w:rPr>
                <w:lang w:val="en-GB"/>
              </w:rPr>
            </w:pPr>
            <w:r w:rsidRPr="00785AD8">
              <w:rPr>
                <w:lang w:val="en-GB"/>
              </w:rPr>
              <w:t>Since the last Strategy (2010-2013) there has been progress and good work but many of the concerns described in the previous and national strategies still exist in Sheffield today.</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p>
        </w:tc>
      </w:tr>
      <w:tr w:rsidR="008278FD" w:rsidRPr="00785AD8" w:rsidTr="00434636">
        <w:trPr>
          <w:trHeight w:val="85"/>
        </w:trPr>
        <w:tc>
          <w:tcPr>
            <w:tcW w:w="6912" w:type="dxa"/>
            <w:tcBorders>
              <w:right w:val="single" w:sz="4" w:space="0" w:color="auto"/>
            </w:tcBorders>
          </w:tcPr>
          <w:p w:rsidR="008278FD" w:rsidRPr="00785AD8" w:rsidRDefault="008278FD" w:rsidP="00BA24EE">
            <w:pPr>
              <w:pStyle w:val="Heading2"/>
              <w:outlineLvl w:val="1"/>
              <w:rPr>
                <w:lang w:val="en-GB"/>
              </w:rPr>
            </w:pPr>
            <w:r w:rsidRPr="00785AD8">
              <w:rPr>
                <w:lang w:val="en-GB"/>
              </w:rPr>
              <w:lastRenderedPageBreak/>
              <w:t>National drivers</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p>
        </w:tc>
      </w:tr>
      <w:tr w:rsidR="008278FD" w:rsidRPr="00785AD8" w:rsidTr="00434636">
        <w:trPr>
          <w:trHeight w:val="85"/>
        </w:trPr>
        <w:tc>
          <w:tcPr>
            <w:tcW w:w="6912" w:type="dxa"/>
            <w:tcBorders>
              <w:right w:val="single" w:sz="4" w:space="0" w:color="auto"/>
            </w:tcBorders>
          </w:tcPr>
          <w:p w:rsidR="008278FD" w:rsidRPr="00785AD8" w:rsidRDefault="008278FD" w:rsidP="0025196E">
            <w:pPr>
              <w:rPr>
                <w:lang w:val="en-GB"/>
              </w:rPr>
            </w:pPr>
          </w:p>
          <w:p w:rsidR="008278FD" w:rsidRPr="00785AD8" w:rsidRDefault="008278FD" w:rsidP="0025196E">
            <w:pPr>
              <w:rPr>
                <w:lang w:val="en-GB"/>
              </w:rPr>
            </w:pPr>
            <w:r w:rsidRPr="00785AD8">
              <w:rPr>
                <w:lang w:val="en-GB"/>
              </w:rPr>
              <w:t>Since 2008 there have been seven national strategy documents published by Department of Health, NHS England and Think Local Act Personal.  These documents are also supported by the State of Caring published annually by Carers UK.</w:t>
            </w:r>
          </w:p>
          <w:p w:rsidR="008278FD" w:rsidRPr="00785AD8" w:rsidRDefault="008278FD" w:rsidP="0025196E">
            <w:pPr>
              <w:rPr>
                <w:lang w:val="en-GB"/>
              </w:rPr>
            </w:pPr>
          </w:p>
          <w:p w:rsidR="008278FD" w:rsidRPr="00785AD8" w:rsidRDefault="008278FD" w:rsidP="0025196E">
            <w:pPr>
              <w:rPr>
                <w:lang w:val="en-GB"/>
              </w:rPr>
            </w:pPr>
            <w:r w:rsidRPr="00785AD8">
              <w:rPr>
                <w:lang w:val="en-GB"/>
              </w:rPr>
              <w:t>We will publish this Strategy in 2016 and review it in light of the new national strategy which is due at the end of 2016.</w:t>
            </w:r>
          </w:p>
        </w:tc>
        <w:tc>
          <w:tcPr>
            <w:tcW w:w="2330" w:type="dxa"/>
            <w:vMerge/>
            <w:tcBorders>
              <w:left w:val="single" w:sz="4" w:space="0" w:color="auto"/>
              <w:bottom w:val="single" w:sz="4" w:space="0" w:color="auto"/>
              <w:right w:val="single" w:sz="4" w:space="0" w:color="auto"/>
            </w:tcBorders>
            <w:shd w:val="clear" w:color="auto" w:fill="B6DDE8" w:themeFill="accent5" w:themeFillTint="66"/>
          </w:tcPr>
          <w:p w:rsidR="008278FD" w:rsidRPr="00785AD8" w:rsidRDefault="008278FD" w:rsidP="001C0147">
            <w:pPr>
              <w:rPr>
                <w:lang w:val="en-GB"/>
              </w:rPr>
            </w:pPr>
          </w:p>
        </w:tc>
      </w:tr>
      <w:tr w:rsidR="008278FD" w:rsidRPr="00785AD8" w:rsidTr="00434636">
        <w:tc>
          <w:tcPr>
            <w:tcW w:w="6912" w:type="dxa"/>
            <w:tcBorders>
              <w:right w:val="single" w:sz="4" w:space="0" w:color="auto"/>
            </w:tcBorders>
          </w:tcPr>
          <w:p w:rsidR="008278FD" w:rsidRPr="00785AD8" w:rsidRDefault="008278FD" w:rsidP="00DA7B14">
            <w:pPr>
              <w:jc w:val="right"/>
              <w:rPr>
                <w:i/>
                <w:lang w:val="en-GB"/>
              </w:rPr>
            </w:pPr>
            <w:r w:rsidRPr="00785AD8">
              <w:rPr>
                <w:i/>
                <w:lang w:val="en-GB"/>
              </w:rPr>
              <w:t xml:space="preserve">See </w:t>
            </w:r>
            <w:hyperlink w:anchor="_National_and_Local" w:history="1">
              <w:r w:rsidRPr="00785AD8">
                <w:rPr>
                  <w:rStyle w:val="Hyperlink"/>
                  <w:i/>
                  <w:lang w:val="en-GB"/>
                </w:rPr>
                <w:t>appendix 5</w:t>
              </w:r>
            </w:hyperlink>
            <w:r w:rsidRPr="00785AD8">
              <w:rPr>
                <w:i/>
                <w:lang w:val="en-GB"/>
              </w:rPr>
              <w:t xml:space="preserve"> for the list of documents and priorities</w:t>
            </w:r>
          </w:p>
        </w:tc>
        <w:tc>
          <w:tcPr>
            <w:tcW w:w="2330" w:type="dxa"/>
            <w:vMerge/>
            <w:tcBorders>
              <w:left w:val="single" w:sz="4" w:space="0" w:color="auto"/>
              <w:bottom w:val="single" w:sz="4" w:space="0" w:color="auto"/>
              <w:right w:val="single" w:sz="4" w:space="0" w:color="auto"/>
            </w:tcBorders>
          </w:tcPr>
          <w:p w:rsidR="008278FD" w:rsidRPr="00785AD8" w:rsidRDefault="008278FD">
            <w:pPr>
              <w:rPr>
                <w:lang w:val="en-GB"/>
              </w:rPr>
            </w:pPr>
          </w:p>
        </w:tc>
      </w:tr>
      <w:tr w:rsidR="008278FD" w:rsidRPr="00785AD8" w:rsidTr="00434636">
        <w:trPr>
          <w:trHeight w:val="109"/>
        </w:trPr>
        <w:tc>
          <w:tcPr>
            <w:tcW w:w="6912" w:type="dxa"/>
            <w:shd w:val="clear" w:color="auto" w:fill="auto"/>
          </w:tcPr>
          <w:p w:rsidR="008278FD" w:rsidRPr="00785AD8" w:rsidRDefault="008278FD" w:rsidP="00A7341D">
            <w:pPr>
              <w:rPr>
                <w:b/>
                <w:lang w:val="en-GB"/>
              </w:rPr>
            </w:pPr>
          </w:p>
        </w:tc>
        <w:tc>
          <w:tcPr>
            <w:tcW w:w="2330" w:type="dxa"/>
            <w:tcBorders>
              <w:top w:val="single" w:sz="4" w:space="0" w:color="auto"/>
              <w:bottom w:val="single" w:sz="4" w:space="0" w:color="auto"/>
            </w:tcBorders>
            <w:shd w:val="clear" w:color="auto" w:fill="auto"/>
          </w:tcPr>
          <w:p w:rsidR="008278FD" w:rsidRPr="00785AD8" w:rsidRDefault="008278FD" w:rsidP="001C0147">
            <w:pPr>
              <w:rPr>
                <w:lang w:val="en-GB"/>
              </w:rPr>
            </w:pPr>
          </w:p>
        </w:tc>
      </w:tr>
      <w:tr w:rsidR="00817F88" w:rsidRPr="00785AD8" w:rsidTr="00434636">
        <w:trPr>
          <w:trHeight w:val="2680"/>
        </w:trPr>
        <w:tc>
          <w:tcPr>
            <w:tcW w:w="6912" w:type="dxa"/>
            <w:vMerge w:val="restart"/>
            <w:tcBorders>
              <w:right w:val="single" w:sz="4" w:space="0" w:color="auto"/>
            </w:tcBorders>
          </w:tcPr>
          <w:p w:rsidR="00817F88" w:rsidRPr="00785AD8" w:rsidRDefault="00817F88" w:rsidP="00A7341D">
            <w:pPr>
              <w:rPr>
                <w:lang w:val="en-GB"/>
              </w:rPr>
            </w:pPr>
            <w:r w:rsidRPr="00785AD8">
              <w:rPr>
                <w:b/>
                <w:lang w:val="en-GB"/>
              </w:rPr>
              <w:t>Care Act – adult carers</w:t>
            </w:r>
          </w:p>
          <w:p w:rsidR="00817F88" w:rsidRPr="00785AD8" w:rsidRDefault="00817F88" w:rsidP="00A7341D">
            <w:pPr>
              <w:rPr>
                <w:lang w:val="en-GB"/>
              </w:rPr>
            </w:pPr>
          </w:p>
          <w:p w:rsidR="00817F88" w:rsidRPr="00785AD8" w:rsidRDefault="00817F88" w:rsidP="00A7341D">
            <w:pPr>
              <w:rPr>
                <w:lang w:val="en-GB"/>
              </w:rPr>
            </w:pPr>
            <w:r w:rsidRPr="00785AD8">
              <w:rPr>
                <w:lang w:val="en-GB"/>
              </w:rPr>
              <w:t>The Care Act came into force in April 2015 and has introduced new responsibilities for Councils to support adults with social care needs and carers.</w:t>
            </w:r>
          </w:p>
          <w:p w:rsidR="00817F88" w:rsidRPr="00785AD8" w:rsidRDefault="00817F88" w:rsidP="00A7341D">
            <w:pPr>
              <w:rPr>
                <w:lang w:val="en-GB"/>
              </w:rPr>
            </w:pPr>
          </w:p>
          <w:p w:rsidR="00817F88" w:rsidRPr="00785AD8" w:rsidRDefault="00817F88" w:rsidP="00A7341D">
            <w:pPr>
              <w:rPr>
                <w:lang w:val="en-GB"/>
              </w:rPr>
            </w:pPr>
            <w:r w:rsidRPr="00785AD8">
              <w:rPr>
                <w:lang w:val="en-GB"/>
              </w:rPr>
              <w:t xml:space="preserve">This replaces the previous law, which said that the carer must be providing “a substantial amount of care on a regular basis” in order to qualify for an assessment.   </w:t>
            </w:r>
          </w:p>
          <w:p w:rsidR="00817F88" w:rsidRPr="00785AD8" w:rsidRDefault="00817F88" w:rsidP="00A7341D">
            <w:pPr>
              <w:rPr>
                <w:lang w:val="en-GB"/>
              </w:rPr>
            </w:pPr>
          </w:p>
          <w:p w:rsidR="00817F88" w:rsidRPr="00785AD8" w:rsidRDefault="00817F88" w:rsidP="00A7341D">
            <w:pPr>
              <w:rPr>
                <w:lang w:val="en-GB"/>
              </w:rPr>
            </w:pPr>
            <w:r w:rsidRPr="00785AD8">
              <w:rPr>
                <w:lang w:val="en-GB"/>
              </w:rPr>
              <w:t>This new law applies to all adult carers who care for adults irrespective of whether the cared for person receives dire</w:t>
            </w:r>
            <w:r w:rsidR="00343AED" w:rsidRPr="00785AD8">
              <w:rPr>
                <w:lang w:val="en-GB"/>
              </w:rPr>
              <w:t>ct support from Social Services</w:t>
            </w:r>
          </w:p>
          <w:p w:rsidR="00817F88" w:rsidRPr="00785AD8" w:rsidRDefault="00817F88" w:rsidP="00A7341D">
            <w:pPr>
              <w:rPr>
                <w:lang w:val="en-GB"/>
              </w:rPr>
            </w:pPr>
          </w:p>
          <w:p w:rsidR="00817F88" w:rsidRPr="00785AD8" w:rsidRDefault="00817F88" w:rsidP="001C0147">
            <w:pPr>
              <w:rPr>
                <w:lang w:val="en-GB"/>
              </w:rPr>
            </w:pPr>
            <w:r w:rsidRPr="00785AD8">
              <w:rPr>
                <w:lang w:val="en-GB"/>
              </w:rPr>
              <w:t>The new assessment will consider the impact of caring on the carer</w:t>
            </w:r>
            <w:r w:rsidR="00343AED" w:rsidRPr="00785AD8">
              <w:rPr>
                <w:lang w:val="en-GB"/>
              </w:rPr>
              <w:t xml:space="preserve"> where there is an apparent need for support either now or in the future</w:t>
            </w:r>
            <w:r w:rsidRPr="00785AD8">
              <w:rPr>
                <w:lang w:val="en-GB"/>
              </w:rPr>
              <w:t>. It will also consider the things that a carer wants to achieve in their own day-to-day life. It must also consider other important issues, such as whether the carer is able or willing to carry on caring, whether they work or want to work, and whether they want to study or do more socially.</w:t>
            </w:r>
          </w:p>
          <w:p w:rsidR="00817F88" w:rsidRPr="00785AD8" w:rsidRDefault="00817F88" w:rsidP="001C0147">
            <w:pPr>
              <w:rPr>
                <w:lang w:val="en-GB"/>
              </w:rPr>
            </w:pPr>
          </w:p>
          <w:p w:rsidR="00817F88" w:rsidRPr="00785AD8" w:rsidRDefault="00817F88" w:rsidP="001C0147">
            <w:pPr>
              <w:rPr>
                <w:lang w:val="en-GB"/>
              </w:rPr>
            </w:pPr>
            <w:r w:rsidRPr="00785AD8">
              <w:rPr>
                <w:b/>
                <w:lang w:val="en-GB"/>
              </w:rPr>
              <w:t xml:space="preserve">Transition: </w:t>
            </w:r>
            <w:r w:rsidRPr="00785AD8">
              <w:rPr>
                <w:lang w:val="en-GB"/>
              </w:rPr>
              <w:t xml:space="preserve">The local authority must carry out an adult care transition assessment where there is significant benefit to a young person or their carer in doing so and they are likely to have needs for care or support after turning 18. </w:t>
            </w:r>
          </w:p>
          <w:p w:rsidR="00817F88" w:rsidRPr="00785AD8" w:rsidRDefault="00817F88" w:rsidP="001C0147">
            <w:pPr>
              <w:rPr>
                <w:lang w:val="en-GB"/>
              </w:rPr>
            </w:pPr>
          </w:p>
          <w:p w:rsidR="00817F88" w:rsidRPr="00785AD8" w:rsidRDefault="00817F88" w:rsidP="001C0147">
            <w:pPr>
              <w:rPr>
                <w:lang w:val="en-GB"/>
              </w:rPr>
            </w:pPr>
            <w:r w:rsidRPr="00785AD8">
              <w:rPr>
                <w:lang w:val="en-GB"/>
              </w:rPr>
              <w:t>Young carers have a right to a transition assessment also.</w:t>
            </w:r>
          </w:p>
          <w:p w:rsidR="00817F88" w:rsidRPr="00785AD8" w:rsidRDefault="00817F88" w:rsidP="001C0147">
            <w:pPr>
              <w:rPr>
                <w:lang w:val="en-GB"/>
              </w:rPr>
            </w:pPr>
          </w:p>
        </w:tc>
        <w:tc>
          <w:tcPr>
            <w:tcW w:w="23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17F88" w:rsidRPr="00785AD8" w:rsidRDefault="00817F88" w:rsidP="001C0147">
            <w:pPr>
              <w:rPr>
                <w:lang w:val="en-GB"/>
              </w:rPr>
            </w:pPr>
          </w:p>
        </w:tc>
      </w:tr>
      <w:tr w:rsidR="008278FD" w:rsidRPr="00785AD8" w:rsidTr="00434636">
        <w:trPr>
          <w:trHeight w:val="2525"/>
        </w:trPr>
        <w:tc>
          <w:tcPr>
            <w:tcW w:w="6912" w:type="dxa"/>
            <w:vMerge/>
            <w:tcBorders>
              <w:right w:val="single" w:sz="4" w:space="0" w:color="auto"/>
            </w:tcBorders>
          </w:tcPr>
          <w:p w:rsidR="008278FD" w:rsidRPr="00785AD8" w:rsidRDefault="008278FD" w:rsidP="00A7341D">
            <w:pPr>
              <w:rPr>
                <w:b/>
                <w:lang w:val="en-GB"/>
              </w:rPr>
            </w:pPr>
          </w:p>
        </w:tc>
        <w:tc>
          <w:tcPr>
            <w:tcW w:w="23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278FD" w:rsidRPr="00785AD8" w:rsidRDefault="008278FD" w:rsidP="001C0147">
            <w:pPr>
              <w:rPr>
                <w:lang w:val="en-GB"/>
              </w:rPr>
            </w:pPr>
            <w:r w:rsidRPr="00785AD8">
              <w:rPr>
                <w:lang w:val="en-GB"/>
              </w:rPr>
              <w:t>If both the carer and the person they care for agree, a combined assessment of both their needs can be undertaken.</w:t>
            </w:r>
          </w:p>
        </w:tc>
      </w:tr>
      <w:tr w:rsidR="00817F88" w:rsidRPr="00785AD8" w:rsidTr="00434636">
        <w:trPr>
          <w:trHeight w:val="2853"/>
        </w:trPr>
        <w:tc>
          <w:tcPr>
            <w:tcW w:w="6912" w:type="dxa"/>
            <w:vMerge w:val="restart"/>
            <w:tcBorders>
              <w:right w:val="single" w:sz="4" w:space="0" w:color="auto"/>
            </w:tcBorders>
          </w:tcPr>
          <w:p w:rsidR="00817F88" w:rsidRPr="00785AD8" w:rsidRDefault="00817F88" w:rsidP="00B936E8">
            <w:pPr>
              <w:rPr>
                <w:lang w:val="en-GB"/>
              </w:rPr>
            </w:pPr>
          </w:p>
          <w:p w:rsidR="00817F88" w:rsidRPr="00785AD8" w:rsidRDefault="00817F88" w:rsidP="00347683">
            <w:pPr>
              <w:rPr>
                <w:b/>
                <w:lang w:val="en-GB"/>
              </w:rPr>
            </w:pPr>
            <w:r w:rsidRPr="00785AD8">
              <w:rPr>
                <w:b/>
                <w:lang w:val="en-GB"/>
              </w:rPr>
              <w:t xml:space="preserve">Children and Families Act – parent and young carers </w:t>
            </w:r>
          </w:p>
          <w:p w:rsidR="00817F88" w:rsidRPr="00785AD8" w:rsidRDefault="00817F88" w:rsidP="00347683">
            <w:pPr>
              <w:rPr>
                <w:lang w:val="en-GB"/>
              </w:rPr>
            </w:pPr>
          </w:p>
          <w:p w:rsidR="00817F88" w:rsidRPr="00785AD8" w:rsidRDefault="00817F88" w:rsidP="00347683">
            <w:pPr>
              <w:rPr>
                <w:lang w:val="en-GB"/>
              </w:rPr>
            </w:pPr>
            <w:r w:rsidRPr="00785AD8">
              <w:rPr>
                <w:b/>
                <w:lang w:val="en-GB"/>
              </w:rPr>
              <w:t>Young carers</w:t>
            </w:r>
            <w:r w:rsidRPr="00785AD8">
              <w:rPr>
                <w:lang w:val="en-GB"/>
              </w:rPr>
              <w:t>: for the first time, young carers now have rights as part of this new Act.  Councils must take reasonable steps to identify young carers in their area who have support needs.</w:t>
            </w:r>
          </w:p>
          <w:p w:rsidR="00817F88" w:rsidRPr="00785AD8" w:rsidRDefault="00817F88" w:rsidP="00347683">
            <w:pPr>
              <w:rPr>
                <w:lang w:val="en-GB"/>
              </w:rPr>
            </w:pPr>
          </w:p>
          <w:p w:rsidR="00817F88" w:rsidRPr="00785AD8" w:rsidRDefault="00817F88" w:rsidP="00347683">
            <w:pPr>
              <w:rPr>
                <w:lang w:val="en-GB"/>
              </w:rPr>
            </w:pPr>
            <w:r w:rsidRPr="00785AD8">
              <w:rPr>
                <w:lang w:val="en-GB"/>
              </w:rPr>
              <w:t>Young carers have the right to an assessment regardless of who they care for, what type of care they provide or how often.  The assessment must be carried out in</w:t>
            </w:r>
            <w:r w:rsidR="00A620AE" w:rsidRPr="00785AD8">
              <w:rPr>
                <w:lang w:val="en-GB"/>
              </w:rPr>
              <w:t xml:space="preserve"> a way that is appropriate for </w:t>
            </w:r>
            <w:r w:rsidRPr="00785AD8">
              <w:rPr>
                <w:lang w:val="en-GB"/>
              </w:rPr>
              <w:t xml:space="preserve">the young carer’s age, level of understanding and their family circumstances.  </w:t>
            </w:r>
          </w:p>
          <w:p w:rsidR="00817F88" w:rsidRPr="00785AD8" w:rsidRDefault="00817F88" w:rsidP="00347683">
            <w:pPr>
              <w:rPr>
                <w:lang w:val="en-GB"/>
              </w:rPr>
            </w:pPr>
          </w:p>
          <w:p w:rsidR="00817F88" w:rsidRPr="00785AD8" w:rsidRDefault="00817F88" w:rsidP="00347683">
            <w:pPr>
              <w:rPr>
                <w:lang w:val="en-GB"/>
              </w:rPr>
            </w:pPr>
            <w:r w:rsidRPr="00785AD8">
              <w:rPr>
                <w:b/>
                <w:lang w:val="en-GB"/>
              </w:rPr>
              <w:t>Parent carers:</w:t>
            </w:r>
            <w:r w:rsidRPr="00785AD8">
              <w:rPr>
                <w:lang w:val="en-GB"/>
              </w:rPr>
              <w:t xml:space="preserve"> parents of a disabled child aged under 18, will be assessed as part of the assessment of their child.  Alternatively parent carers have the right to a stand alone assessment and it is not dependent on the child receiving services.   This will be a look at the whole needs of the family.  The assessment will take into account detailed information about the family, including:</w:t>
            </w:r>
          </w:p>
          <w:p w:rsidR="00817F88" w:rsidRPr="00785AD8" w:rsidRDefault="00817F88" w:rsidP="00347683">
            <w:pPr>
              <w:rPr>
                <w:lang w:val="en-GB"/>
              </w:rPr>
            </w:pPr>
          </w:p>
          <w:p w:rsidR="00817F88" w:rsidRPr="00785AD8" w:rsidRDefault="00817F88" w:rsidP="00A57885">
            <w:pPr>
              <w:pStyle w:val="ListParagraph"/>
              <w:numPr>
                <w:ilvl w:val="0"/>
                <w:numId w:val="24"/>
              </w:numPr>
              <w:rPr>
                <w:lang w:val="en-GB"/>
              </w:rPr>
            </w:pPr>
            <w:r w:rsidRPr="00785AD8">
              <w:rPr>
                <w:lang w:val="en-GB"/>
              </w:rPr>
              <w:t xml:space="preserve">the family’s background and culture  </w:t>
            </w:r>
          </w:p>
          <w:p w:rsidR="00817F88" w:rsidRPr="00785AD8" w:rsidRDefault="00817F88" w:rsidP="00A57885">
            <w:pPr>
              <w:pStyle w:val="ListParagraph"/>
              <w:numPr>
                <w:ilvl w:val="0"/>
                <w:numId w:val="24"/>
              </w:numPr>
              <w:rPr>
                <w:lang w:val="en-GB"/>
              </w:rPr>
            </w:pPr>
            <w:r w:rsidRPr="00785AD8">
              <w:rPr>
                <w:lang w:val="en-GB"/>
              </w:rPr>
              <w:t xml:space="preserve">the family’s views and preferences  </w:t>
            </w:r>
          </w:p>
          <w:p w:rsidR="00817F88" w:rsidRPr="00785AD8" w:rsidRDefault="00817F88" w:rsidP="00A57885">
            <w:pPr>
              <w:pStyle w:val="ListParagraph"/>
              <w:numPr>
                <w:ilvl w:val="0"/>
                <w:numId w:val="24"/>
              </w:numPr>
              <w:rPr>
                <w:lang w:val="en-GB"/>
              </w:rPr>
            </w:pPr>
            <w:r w:rsidRPr="00785AD8">
              <w:rPr>
                <w:lang w:val="en-GB"/>
              </w:rPr>
              <w:t>the needs of any other children in the family</w:t>
            </w:r>
          </w:p>
          <w:p w:rsidR="00817F88" w:rsidRPr="00785AD8" w:rsidRDefault="00817F88" w:rsidP="00A57885">
            <w:pPr>
              <w:pStyle w:val="ListParagraph"/>
              <w:numPr>
                <w:ilvl w:val="0"/>
                <w:numId w:val="24"/>
              </w:numPr>
              <w:rPr>
                <w:lang w:val="en-GB"/>
              </w:rPr>
            </w:pPr>
            <w:r w:rsidRPr="00785AD8">
              <w:rPr>
                <w:lang w:val="en-GB"/>
              </w:rPr>
              <w:t>the wellbeing of the parent carer</w:t>
            </w:r>
          </w:p>
          <w:p w:rsidR="00817F88" w:rsidRPr="00785AD8" w:rsidRDefault="00817F88" w:rsidP="00A57885">
            <w:pPr>
              <w:pStyle w:val="ListParagraph"/>
              <w:numPr>
                <w:ilvl w:val="0"/>
                <w:numId w:val="24"/>
              </w:numPr>
              <w:rPr>
                <w:lang w:val="en-GB"/>
              </w:rPr>
            </w:pPr>
            <w:r w:rsidRPr="00785AD8">
              <w:rPr>
                <w:lang w:val="en-GB"/>
              </w:rPr>
              <w:t>whether it is appropriate for the parent to provide, or continue to provide, care for the disabled child, in light of the parent’s needs for support, other needs and wishes</w:t>
            </w:r>
          </w:p>
          <w:p w:rsidR="00817F88" w:rsidRPr="00785AD8" w:rsidRDefault="00817F88" w:rsidP="00347683">
            <w:pPr>
              <w:rPr>
                <w:lang w:val="en-GB"/>
              </w:rPr>
            </w:pPr>
          </w:p>
          <w:p w:rsidR="00817F88" w:rsidRPr="00785AD8" w:rsidRDefault="00817F88" w:rsidP="00347683">
            <w:pPr>
              <w:rPr>
                <w:lang w:val="en-GB"/>
              </w:rPr>
            </w:pPr>
            <w:r w:rsidRPr="00785AD8">
              <w:rPr>
                <w:lang w:val="en-GB"/>
              </w:rPr>
              <w:t>A care plan will be drawn up that would include services to benefit both the parents and the disabled child.</w:t>
            </w:r>
          </w:p>
        </w:tc>
        <w:tc>
          <w:tcPr>
            <w:tcW w:w="2330" w:type="dxa"/>
            <w:tcBorders>
              <w:top w:val="single" w:sz="4" w:space="0" w:color="auto"/>
              <w:left w:val="single" w:sz="4" w:space="0" w:color="auto"/>
              <w:bottom w:val="single" w:sz="4" w:space="0" w:color="auto"/>
              <w:right w:val="single" w:sz="4" w:space="0" w:color="auto"/>
            </w:tcBorders>
            <w:shd w:val="clear" w:color="auto" w:fill="FFFF00"/>
          </w:tcPr>
          <w:p w:rsidR="00BF3F76" w:rsidRPr="00785AD8" w:rsidRDefault="00BF3F76" w:rsidP="00DF3CF8">
            <w:pPr>
              <w:rPr>
                <w:lang w:val="en-GB"/>
              </w:rPr>
            </w:pPr>
          </w:p>
          <w:p w:rsidR="00BF3F76" w:rsidRPr="00785AD8" w:rsidRDefault="00BF3F76" w:rsidP="00DF3CF8">
            <w:pPr>
              <w:rPr>
                <w:lang w:val="en-GB"/>
              </w:rPr>
            </w:pPr>
            <w:r w:rsidRPr="00785AD8">
              <w:rPr>
                <w:lang w:val="en-GB"/>
              </w:rPr>
              <w:t>The Council now has a responsibility to assess a family and young carer’s needs for support.</w:t>
            </w:r>
          </w:p>
          <w:p w:rsidR="00BF3F76" w:rsidRPr="00785AD8" w:rsidRDefault="00BF3F76" w:rsidP="00DF3CF8">
            <w:pPr>
              <w:rPr>
                <w:lang w:val="en-GB"/>
              </w:rPr>
            </w:pPr>
          </w:p>
          <w:p w:rsidR="00817F88" w:rsidRPr="00785AD8" w:rsidRDefault="00817F88" w:rsidP="00DF3CF8">
            <w:pPr>
              <w:rPr>
                <w:lang w:val="en-GB"/>
              </w:rPr>
            </w:pPr>
            <w:r w:rsidRPr="00785AD8">
              <w:rPr>
                <w:lang w:val="en-GB"/>
              </w:rPr>
              <w:t>A Young Carers Assessment process has been implemented city wide which can be completed by the Council, schools, health or care providers</w:t>
            </w:r>
          </w:p>
          <w:p w:rsidR="00BF3F76" w:rsidRPr="00785AD8" w:rsidRDefault="00BF3F76" w:rsidP="00DF3CF8">
            <w:pPr>
              <w:rPr>
                <w:lang w:val="en-GB"/>
              </w:rPr>
            </w:pPr>
          </w:p>
          <w:p w:rsidR="00BF3F76" w:rsidRPr="00785AD8" w:rsidRDefault="00BF3F76" w:rsidP="00DF3CF8">
            <w:pPr>
              <w:rPr>
                <w:lang w:val="en-GB"/>
              </w:rPr>
            </w:pPr>
          </w:p>
        </w:tc>
      </w:tr>
      <w:tr w:rsidR="008278FD" w:rsidRPr="00785AD8" w:rsidTr="00434636">
        <w:trPr>
          <w:trHeight w:val="5582"/>
        </w:trPr>
        <w:tc>
          <w:tcPr>
            <w:tcW w:w="6912" w:type="dxa"/>
            <w:vMerge/>
          </w:tcPr>
          <w:p w:rsidR="008278FD" w:rsidRPr="00785AD8" w:rsidRDefault="008278FD" w:rsidP="00B936E8">
            <w:pPr>
              <w:rPr>
                <w:lang w:val="en-GB"/>
              </w:rPr>
            </w:pPr>
          </w:p>
        </w:tc>
        <w:tc>
          <w:tcPr>
            <w:tcW w:w="2330" w:type="dxa"/>
            <w:tcBorders>
              <w:top w:val="single" w:sz="4" w:space="0" w:color="auto"/>
            </w:tcBorders>
            <w:shd w:val="clear" w:color="auto" w:fill="auto"/>
          </w:tcPr>
          <w:p w:rsidR="008278FD" w:rsidRPr="00785AD8" w:rsidRDefault="008278FD">
            <w:pPr>
              <w:rPr>
                <w:lang w:val="en-GB"/>
              </w:rPr>
            </w:pPr>
          </w:p>
        </w:tc>
      </w:tr>
      <w:tr w:rsidR="008278FD" w:rsidRPr="00785AD8" w:rsidTr="00434636">
        <w:tc>
          <w:tcPr>
            <w:tcW w:w="9242" w:type="dxa"/>
            <w:gridSpan w:val="2"/>
          </w:tcPr>
          <w:p w:rsidR="008278FD" w:rsidRPr="00785AD8" w:rsidRDefault="008278FD">
            <w:pPr>
              <w:rPr>
                <w:lang w:val="en-GB"/>
              </w:rPr>
            </w:pPr>
          </w:p>
        </w:tc>
      </w:tr>
    </w:tbl>
    <w:p w:rsidR="00B567BF" w:rsidRPr="00785AD8" w:rsidRDefault="00B567BF" w:rsidP="00B936E8">
      <w:pPr>
        <w:pStyle w:val="Heading2"/>
        <w:sectPr w:rsidR="00B567BF" w:rsidRPr="00785AD8"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6912"/>
        <w:gridCol w:w="142"/>
        <w:gridCol w:w="2188"/>
      </w:tblGrid>
      <w:tr w:rsidR="00BD6261" w:rsidRPr="00785AD8" w:rsidTr="00434636">
        <w:trPr>
          <w:trHeight w:val="706"/>
        </w:trPr>
        <w:tc>
          <w:tcPr>
            <w:tcW w:w="6912" w:type="dxa"/>
            <w:tcBorders>
              <w:right w:val="single" w:sz="4" w:space="0" w:color="auto"/>
            </w:tcBorders>
          </w:tcPr>
          <w:p w:rsidR="00BD6261" w:rsidRPr="00785AD8" w:rsidRDefault="00BD6261" w:rsidP="00B936E8">
            <w:pPr>
              <w:pStyle w:val="Heading2"/>
              <w:outlineLvl w:val="1"/>
              <w:rPr>
                <w:lang w:val="en-GB"/>
              </w:rPr>
            </w:pPr>
            <w:r w:rsidRPr="00785AD8">
              <w:rPr>
                <w:lang w:val="en-GB"/>
              </w:rPr>
              <w:lastRenderedPageBreak/>
              <w:t>What is the picture in Sheffield?</w:t>
            </w:r>
          </w:p>
          <w:p w:rsidR="00306DE5" w:rsidRPr="00785AD8" w:rsidRDefault="00306DE5" w:rsidP="00BD6261">
            <w:pPr>
              <w:rPr>
                <w:lang w:val="en-GB"/>
              </w:rPr>
            </w:pPr>
          </w:p>
          <w:p w:rsidR="00BD6261" w:rsidRPr="00785AD8" w:rsidRDefault="00DF3CF8" w:rsidP="001055AB">
            <w:pPr>
              <w:rPr>
                <w:lang w:val="en-GB"/>
              </w:rPr>
            </w:pPr>
            <w:r w:rsidRPr="00785AD8">
              <w:rPr>
                <w:lang w:val="en-GB"/>
              </w:rPr>
              <w:t>The city is not unique in that</w:t>
            </w:r>
            <w:r w:rsidR="00BD6261" w:rsidRPr="00785AD8">
              <w:rPr>
                <w:lang w:val="en-GB"/>
              </w:rPr>
              <w:t xml:space="preserve"> </w:t>
            </w:r>
            <w:r w:rsidR="001B2BBC" w:rsidRPr="00785AD8">
              <w:rPr>
                <w:lang w:val="en-GB"/>
              </w:rPr>
              <w:t>our c</w:t>
            </w:r>
            <w:r w:rsidR="00B11431" w:rsidRPr="00785AD8">
              <w:rPr>
                <w:lang w:val="en-GB"/>
              </w:rPr>
              <w:t>arer</w:t>
            </w:r>
            <w:r w:rsidR="00A32AFF" w:rsidRPr="00785AD8">
              <w:rPr>
                <w:lang w:val="en-GB"/>
              </w:rPr>
              <w:t xml:space="preserve"> </w:t>
            </w:r>
            <w:r w:rsidR="002C4A9A" w:rsidRPr="00785AD8">
              <w:rPr>
                <w:lang w:val="en-GB"/>
              </w:rPr>
              <w:t>statistics</w:t>
            </w:r>
            <w:r w:rsidR="00A32AFF" w:rsidRPr="00785AD8">
              <w:rPr>
                <w:lang w:val="en-GB"/>
              </w:rPr>
              <w:t xml:space="preserve"> </w:t>
            </w:r>
            <w:r w:rsidR="001B2BBC" w:rsidRPr="00785AD8">
              <w:rPr>
                <w:lang w:val="en-GB"/>
              </w:rPr>
              <w:t>refl</w:t>
            </w:r>
            <w:r w:rsidR="00FC2E7D" w:rsidRPr="00785AD8">
              <w:rPr>
                <w:lang w:val="en-GB"/>
              </w:rPr>
              <w:t>ect</w:t>
            </w:r>
            <w:r w:rsidR="004B7E17" w:rsidRPr="00785AD8">
              <w:rPr>
                <w:lang w:val="en-GB"/>
              </w:rPr>
              <w:t xml:space="preserve"> the national picture</w:t>
            </w:r>
          </w:p>
          <w:p w:rsidR="004B7E17" w:rsidRPr="00785AD8" w:rsidRDefault="004B7E17" w:rsidP="001055AB">
            <w:pPr>
              <w:rPr>
                <w:lang w:val="en-GB"/>
              </w:rPr>
            </w:pPr>
          </w:p>
          <w:p w:rsidR="004B7E17" w:rsidRPr="00785AD8" w:rsidRDefault="004B7E17" w:rsidP="001055AB">
            <w:pPr>
              <w:rPr>
                <w:lang w:val="en-GB"/>
              </w:rPr>
            </w:pPr>
            <w:r w:rsidRPr="00785AD8">
              <w:rPr>
                <w:lang w:val="en-GB"/>
              </w:rPr>
              <w:t xml:space="preserve">The total population of Sheffield figures are included in brackets </w:t>
            </w:r>
          </w:p>
        </w:tc>
        <w:tc>
          <w:tcPr>
            <w:tcW w:w="233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D6261" w:rsidRPr="00785AD8" w:rsidRDefault="00B11431" w:rsidP="00555AE8">
            <w:pPr>
              <w:rPr>
                <w:lang w:val="en-GB"/>
              </w:rPr>
            </w:pPr>
            <w:r w:rsidRPr="00785AD8">
              <w:rPr>
                <w:lang w:val="en-GB"/>
              </w:rPr>
              <w:t>1 in 10 people in Sheffield are providing unpaid care at any one time</w:t>
            </w:r>
          </w:p>
        </w:tc>
      </w:tr>
      <w:tr w:rsidR="00471198" w:rsidRPr="00785AD8" w:rsidTr="00434636">
        <w:tc>
          <w:tcPr>
            <w:tcW w:w="9242" w:type="dxa"/>
            <w:gridSpan w:val="3"/>
          </w:tcPr>
          <w:p w:rsidR="00471198" w:rsidRPr="00785AD8" w:rsidRDefault="00471198">
            <w:pPr>
              <w:rPr>
                <w:lang w:val="en-GB"/>
              </w:rPr>
            </w:pPr>
          </w:p>
        </w:tc>
      </w:tr>
      <w:tr w:rsidR="00BD6261" w:rsidRPr="00785AD8" w:rsidTr="00434636">
        <w:tc>
          <w:tcPr>
            <w:tcW w:w="924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BD6261" w:rsidRPr="00785AD8" w:rsidTr="005665BE">
              <w:tc>
                <w:tcPr>
                  <w:tcW w:w="9242" w:type="dxa"/>
                </w:tcPr>
                <w:p w:rsidR="00BD6261" w:rsidRPr="00785AD8" w:rsidRDefault="00BD6261" w:rsidP="00AB2AC4">
                  <w:pPr>
                    <w:shd w:val="clear" w:color="auto" w:fill="B2A1C7" w:themeFill="accent4" w:themeFillTint="99"/>
                    <w:jc w:val="center"/>
                    <w:rPr>
                      <w:b/>
                      <w:color w:val="FFFFFF" w:themeColor="background1"/>
                      <w:lang w:val="en-GB"/>
                    </w:rPr>
                  </w:pPr>
                  <w:r w:rsidRPr="00785AD8">
                    <w:rPr>
                      <w:b/>
                      <w:color w:val="FFFFFF" w:themeColor="background1"/>
                      <w:lang w:val="en-GB"/>
                    </w:rPr>
                    <w:t>57,373 Carers in Sheffield</w:t>
                  </w:r>
                  <w:r w:rsidR="00AB2AC4" w:rsidRPr="00785AD8">
                    <w:rPr>
                      <w:b/>
                      <w:color w:val="FFFFFF" w:themeColor="background1"/>
                      <w:lang w:val="en-GB"/>
                    </w:rPr>
                    <w:t xml:space="preserve"> </w:t>
                  </w:r>
                  <w:r w:rsidR="007919C5" w:rsidRPr="00785AD8">
                    <w:rPr>
                      <w:b/>
                      <w:color w:val="FFFFFF" w:themeColor="background1"/>
                      <w:lang w:val="en-GB"/>
                    </w:rPr>
                    <w:t>(4,594 are young carers)</w:t>
                  </w:r>
                </w:p>
                <w:p w:rsidR="00AB2AC4"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(Sheffield total population 552,698)</w:t>
                  </w:r>
                </w:p>
              </w:tc>
            </w:tr>
          </w:tbl>
          <w:p w:rsidR="00BD6261" w:rsidRPr="00785AD8" w:rsidRDefault="00BD6261" w:rsidP="00BD6261">
            <w:pPr>
              <w:jc w:val="cente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4"/>
              <w:gridCol w:w="3698"/>
            </w:tblGrid>
            <w:tr w:rsidR="00BD6261" w:rsidRPr="00785AD8" w:rsidTr="005665BE">
              <w:tc>
                <w:tcPr>
                  <w:tcW w:w="5544" w:type="dxa"/>
                </w:tcPr>
                <w:p w:rsidR="00AB2AC4" w:rsidRPr="00785AD8" w:rsidRDefault="001055AB" w:rsidP="00AB2AC4">
                  <w:pPr>
                    <w:shd w:val="clear" w:color="auto" w:fill="B2A1C7" w:themeFill="accent4" w:themeFillTint="99"/>
                    <w:jc w:val="center"/>
                    <w:rPr>
                      <w:b/>
                      <w:color w:val="FFFFFF" w:themeColor="background1"/>
                      <w:lang w:val="en-GB"/>
                    </w:rPr>
                  </w:pPr>
                  <w:r w:rsidRPr="00785AD8">
                    <w:rPr>
                      <w:b/>
                      <w:color w:val="FFFFFF" w:themeColor="background1"/>
                      <w:lang w:val="en-GB"/>
                    </w:rPr>
                    <w:t xml:space="preserve">57% </w:t>
                  </w:r>
                  <w:r w:rsidR="00857F55" w:rsidRPr="00785AD8">
                    <w:rPr>
                      <w:b/>
                      <w:color w:val="FFFFFF" w:themeColor="background1"/>
                      <w:lang w:val="en-GB"/>
                    </w:rPr>
                    <w:t>Female</w:t>
                  </w:r>
                </w:p>
                <w:p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(50.6%)</w:t>
                  </w:r>
                </w:p>
              </w:tc>
              <w:tc>
                <w:tcPr>
                  <w:tcW w:w="3698" w:type="dxa"/>
                </w:tcPr>
                <w:p w:rsidR="00AB2AC4" w:rsidRPr="00785AD8" w:rsidRDefault="00BD6261" w:rsidP="00AB2AC4">
                  <w:pPr>
                    <w:shd w:val="clear" w:color="auto" w:fill="B2A1C7" w:themeFill="accent4" w:themeFillTint="99"/>
                    <w:jc w:val="center"/>
                    <w:rPr>
                      <w:b/>
                      <w:color w:val="FFFFFF" w:themeColor="background1"/>
                      <w:lang w:val="en-GB"/>
                    </w:rPr>
                  </w:pPr>
                  <w:r w:rsidRPr="00785AD8">
                    <w:rPr>
                      <w:b/>
                      <w:color w:val="FFFFFF" w:themeColor="background1"/>
                      <w:lang w:val="en-GB"/>
                    </w:rPr>
                    <w:t>43% M</w:t>
                  </w:r>
                  <w:r w:rsidR="00857F55" w:rsidRPr="00785AD8">
                    <w:rPr>
                      <w:b/>
                      <w:color w:val="FFFFFF" w:themeColor="background1"/>
                      <w:lang w:val="en-GB"/>
                    </w:rPr>
                    <w:t>ale</w:t>
                  </w:r>
                </w:p>
                <w:p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(49.3%)</w:t>
                  </w:r>
                </w:p>
              </w:tc>
            </w:tr>
          </w:tbl>
          <w:p w:rsidR="00BD6261" w:rsidRPr="00785AD8" w:rsidRDefault="00BD6261" w:rsidP="00BD6261">
            <w:pPr>
              <w:jc w:val="cente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92"/>
              <w:gridCol w:w="2694"/>
              <w:gridCol w:w="2835"/>
              <w:gridCol w:w="1904"/>
            </w:tblGrid>
            <w:tr w:rsidR="00BD6261" w:rsidRPr="00785AD8" w:rsidTr="005665BE">
              <w:tc>
                <w:tcPr>
                  <w:tcW w:w="817" w:type="dxa"/>
                </w:tcPr>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7.9%</w:t>
                  </w:r>
                </w:p>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0-24</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(34.9%)</w:t>
                  </w:r>
                </w:p>
              </w:tc>
              <w:tc>
                <w:tcPr>
                  <w:tcW w:w="992" w:type="dxa"/>
                </w:tcPr>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9.4%</w:t>
                  </w:r>
                </w:p>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25-34</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(13.5%)</w:t>
                  </w:r>
                </w:p>
              </w:tc>
              <w:tc>
                <w:tcPr>
                  <w:tcW w:w="2694" w:type="dxa"/>
                </w:tcPr>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27.3%</w:t>
                  </w:r>
                </w:p>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35-49</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(20.1%)</w:t>
                  </w:r>
                </w:p>
              </w:tc>
              <w:tc>
                <w:tcPr>
                  <w:tcW w:w="2835" w:type="dxa"/>
                </w:tcPr>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33.8%</w:t>
                  </w:r>
                </w:p>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50-64</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(16.9%)</w:t>
                  </w:r>
                </w:p>
              </w:tc>
              <w:tc>
                <w:tcPr>
                  <w:tcW w:w="1904" w:type="dxa"/>
                </w:tcPr>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21.3%</w:t>
                  </w:r>
                </w:p>
                <w:p w:rsidR="00BD6261" w:rsidRPr="00785AD8" w:rsidRDefault="00BD6261" w:rsidP="00555AE8">
                  <w:pPr>
                    <w:shd w:val="clear" w:color="auto" w:fill="B2A1C7" w:themeFill="accent4" w:themeFillTint="99"/>
                    <w:jc w:val="center"/>
                    <w:rPr>
                      <w:b/>
                      <w:color w:val="FFFFFF" w:themeColor="background1"/>
                      <w:lang w:val="en-GB"/>
                    </w:rPr>
                  </w:pPr>
                  <w:r w:rsidRPr="00785AD8">
                    <w:rPr>
                      <w:b/>
                      <w:color w:val="FFFFFF" w:themeColor="background1"/>
                      <w:lang w:val="en-GB"/>
                    </w:rPr>
                    <w:t>65+</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(14.6%)</w:t>
                  </w:r>
                </w:p>
              </w:tc>
            </w:tr>
          </w:tbl>
          <w:p w:rsidR="00BD6261" w:rsidRPr="00785AD8" w:rsidRDefault="00BD6261" w:rsidP="00BD6261">
            <w:pPr>
              <w:rPr>
                <w:b/>
                <w:color w:val="FFFFFF" w:themeColor="background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925"/>
            </w:tblGrid>
            <w:tr w:rsidR="00BD6261" w:rsidRPr="00785AD8" w:rsidTr="005665BE">
              <w:tc>
                <w:tcPr>
                  <w:tcW w:w="8317" w:type="dxa"/>
                </w:tcPr>
                <w:p w:rsidR="00BD6261"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 xml:space="preserve">89% </w:t>
                  </w:r>
                  <w:r w:rsidR="00BD6261" w:rsidRPr="00785AD8">
                    <w:rPr>
                      <w:b/>
                      <w:color w:val="FFFFFF" w:themeColor="background1"/>
                      <w:lang w:val="en-GB"/>
                    </w:rPr>
                    <w:t>White</w:t>
                  </w:r>
                </w:p>
                <w:p w:rsidR="00AB2AC4" w:rsidRPr="00785AD8" w:rsidRDefault="00AB2AC4" w:rsidP="00AB2AC4">
                  <w:pPr>
                    <w:shd w:val="clear" w:color="auto" w:fill="B2A1C7" w:themeFill="accent4" w:themeFillTint="99"/>
                    <w:jc w:val="center"/>
                    <w:rPr>
                      <w:b/>
                      <w:color w:val="FFFFFF" w:themeColor="background1"/>
                      <w:lang w:val="en-GB"/>
                    </w:rPr>
                  </w:pPr>
                  <w:r w:rsidRPr="00785AD8">
                    <w:rPr>
                      <w:b/>
                      <w:color w:val="FFFFFF" w:themeColor="background1"/>
                      <w:lang w:val="en-GB"/>
                    </w:rPr>
                    <w:t>(83.7%)</w:t>
                  </w:r>
                </w:p>
              </w:tc>
              <w:tc>
                <w:tcPr>
                  <w:tcW w:w="925" w:type="dxa"/>
                </w:tcPr>
                <w:p w:rsidR="00BD6261"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 xml:space="preserve">11% </w:t>
                  </w:r>
                  <w:r w:rsidR="00BD6261" w:rsidRPr="00785AD8">
                    <w:rPr>
                      <w:b/>
                      <w:color w:val="FFFFFF" w:themeColor="background1"/>
                      <w:lang w:val="en-GB"/>
                    </w:rPr>
                    <w:t>BME</w:t>
                  </w:r>
                </w:p>
                <w:p w:rsidR="00AB2AC4" w:rsidRPr="00785AD8" w:rsidRDefault="00AB2AC4" w:rsidP="00555AE8">
                  <w:pPr>
                    <w:shd w:val="clear" w:color="auto" w:fill="B2A1C7" w:themeFill="accent4" w:themeFillTint="99"/>
                    <w:jc w:val="center"/>
                    <w:rPr>
                      <w:b/>
                      <w:color w:val="FFFFFF" w:themeColor="background1"/>
                      <w:lang w:val="en-GB"/>
                    </w:rPr>
                  </w:pPr>
                  <w:r w:rsidRPr="00785AD8">
                    <w:rPr>
                      <w:b/>
                      <w:color w:val="FFFFFF" w:themeColor="background1"/>
                      <w:lang w:val="en-GB"/>
                    </w:rPr>
                    <w:t>(16.3%</w:t>
                  </w:r>
                </w:p>
              </w:tc>
            </w:tr>
          </w:tbl>
          <w:p w:rsidR="00BD6261" w:rsidRPr="00785AD8" w:rsidRDefault="00BD6261">
            <w:pPr>
              <w:rPr>
                <w:lang w:val="en-GB"/>
              </w:rPr>
            </w:pPr>
          </w:p>
        </w:tc>
      </w:tr>
      <w:tr w:rsidR="00347683" w:rsidRPr="00785AD8" w:rsidTr="00434636">
        <w:tc>
          <w:tcPr>
            <w:tcW w:w="9242" w:type="dxa"/>
            <w:gridSpan w:val="3"/>
          </w:tcPr>
          <w:p w:rsidR="00347683" w:rsidRPr="00785AD8" w:rsidRDefault="004B7E17" w:rsidP="004B7E17">
            <w:pPr>
              <w:jc w:val="right"/>
              <w:rPr>
                <w:i/>
                <w:lang w:val="en-GB"/>
              </w:rPr>
            </w:pPr>
            <w:r w:rsidRPr="00785AD8">
              <w:rPr>
                <w:i/>
                <w:lang w:val="en-GB"/>
              </w:rPr>
              <w:t>2011 Census, NOMIS</w:t>
            </w:r>
          </w:p>
          <w:p w:rsidR="004B7E17" w:rsidRPr="00785AD8" w:rsidRDefault="004B7E17" w:rsidP="004B7E17">
            <w:pPr>
              <w:jc w:val="right"/>
              <w:rPr>
                <w:i/>
                <w:lang w:val="en-GB"/>
              </w:rPr>
            </w:pPr>
          </w:p>
        </w:tc>
      </w:tr>
      <w:tr w:rsidR="00DB7DA6" w:rsidRPr="00785AD8" w:rsidTr="00434636">
        <w:tc>
          <w:tcPr>
            <w:tcW w:w="9242" w:type="dxa"/>
            <w:gridSpan w:val="3"/>
          </w:tcPr>
          <w:p w:rsidR="007A0465" w:rsidRPr="00785AD8" w:rsidRDefault="00DB7DA6">
            <w:pPr>
              <w:rPr>
                <w:lang w:val="en-GB"/>
              </w:rPr>
            </w:pPr>
            <w:r w:rsidRPr="00785AD8">
              <w:rPr>
                <w:lang w:val="en-GB"/>
              </w:rPr>
              <w:t xml:space="preserve">These </w:t>
            </w:r>
            <w:r w:rsidR="004B7E17" w:rsidRPr="00785AD8">
              <w:rPr>
                <w:lang w:val="en-GB"/>
              </w:rPr>
              <w:t xml:space="preserve">figures </w:t>
            </w:r>
            <w:r w:rsidRPr="00785AD8">
              <w:rPr>
                <w:lang w:val="en-GB"/>
              </w:rPr>
              <w:t xml:space="preserve">are the best estimates </w:t>
            </w:r>
            <w:r w:rsidR="00C75356">
              <w:rPr>
                <w:lang w:val="en-GB"/>
              </w:rPr>
              <w:t>for</w:t>
            </w:r>
            <w:r w:rsidR="00DF3CF8" w:rsidRPr="00785AD8">
              <w:rPr>
                <w:lang w:val="en-GB"/>
              </w:rPr>
              <w:t xml:space="preserve"> </w:t>
            </w:r>
            <w:r w:rsidR="004B7E17" w:rsidRPr="00785AD8">
              <w:rPr>
                <w:lang w:val="en-GB"/>
              </w:rPr>
              <w:t xml:space="preserve">carers in Sheffield.  </w:t>
            </w:r>
            <w:r w:rsidR="00C67769" w:rsidRPr="00785AD8">
              <w:rPr>
                <w:lang w:val="en-GB"/>
              </w:rPr>
              <w:t xml:space="preserve">Carer is not a readily used word by families, friends or professionals for people who provide unpaid care.  </w:t>
            </w:r>
          </w:p>
          <w:p w:rsidR="007A0465" w:rsidRPr="00785AD8" w:rsidRDefault="007A0465">
            <w:pPr>
              <w:rPr>
                <w:lang w:val="en-GB"/>
              </w:rPr>
            </w:pPr>
          </w:p>
          <w:p w:rsidR="001055AB" w:rsidRPr="00785AD8" w:rsidRDefault="00A40B12">
            <w:pPr>
              <w:rPr>
                <w:lang w:val="en-GB"/>
              </w:rPr>
            </w:pPr>
            <w:r>
              <w:rPr>
                <w:lang w:val="en-GB"/>
              </w:rPr>
              <w:t>Many p</w:t>
            </w:r>
            <w:r w:rsidR="00C67769" w:rsidRPr="00785AD8">
              <w:rPr>
                <w:lang w:val="en-GB"/>
              </w:rPr>
              <w:t>eople do not</w:t>
            </w:r>
            <w:r w:rsidR="00DB7DA6" w:rsidRPr="00785AD8">
              <w:rPr>
                <w:lang w:val="en-GB"/>
              </w:rPr>
              <w:t xml:space="preserve"> </w:t>
            </w:r>
            <w:r w:rsidR="00555AE8" w:rsidRPr="00785AD8">
              <w:rPr>
                <w:lang w:val="en-GB"/>
              </w:rPr>
              <w:t>see the benefit of saying they are a carer or even</w:t>
            </w:r>
            <w:r w:rsidR="006A7A3D" w:rsidRPr="00785AD8">
              <w:rPr>
                <w:lang w:val="en-GB"/>
              </w:rPr>
              <w:t xml:space="preserve"> identify themselves with</w:t>
            </w:r>
            <w:r w:rsidR="00A32AFF" w:rsidRPr="00785AD8">
              <w:rPr>
                <w:lang w:val="en-GB"/>
              </w:rPr>
              <w:t xml:space="preserve"> </w:t>
            </w:r>
            <w:r w:rsidR="00DB7DA6" w:rsidRPr="00785AD8">
              <w:rPr>
                <w:lang w:val="en-GB"/>
              </w:rPr>
              <w:t xml:space="preserve">the </w:t>
            </w:r>
            <w:r w:rsidR="00555AE8" w:rsidRPr="00785AD8">
              <w:rPr>
                <w:lang w:val="en-GB"/>
              </w:rPr>
              <w:t>word</w:t>
            </w:r>
            <w:r w:rsidR="00C67769" w:rsidRPr="00785AD8">
              <w:rPr>
                <w:lang w:val="en-GB"/>
              </w:rPr>
              <w:t xml:space="preserve">, the figure in the </w:t>
            </w:r>
            <w:r w:rsidR="00775A15" w:rsidRPr="00785AD8">
              <w:rPr>
                <w:lang w:val="en-GB"/>
              </w:rPr>
              <w:t xml:space="preserve">2011 </w:t>
            </w:r>
            <w:r w:rsidR="00C67769" w:rsidRPr="00785AD8">
              <w:rPr>
                <w:lang w:val="en-GB"/>
              </w:rPr>
              <w:t>census is probably lower than the tru</w:t>
            </w:r>
            <w:r w:rsidR="00555AE8" w:rsidRPr="00785AD8">
              <w:rPr>
                <w:lang w:val="en-GB"/>
              </w:rPr>
              <w:t>e number of carers in Sheffield</w:t>
            </w:r>
            <w:r w:rsidR="007919C5" w:rsidRPr="00785AD8">
              <w:rPr>
                <w:lang w:val="en-GB"/>
              </w:rPr>
              <w:t>.</w:t>
            </w:r>
          </w:p>
        </w:tc>
      </w:tr>
      <w:tr w:rsidR="007919C5" w:rsidRPr="00785AD8" w:rsidTr="00434636">
        <w:tc>
          <w:tcPr>
            <w:tcW w:w="9242" w:type="dxa"/>
            <w:gridSpan w:val="3"/>
          </w:tcPr>
          <w:p w:rsidR="007919C5" w:rsidRPr="00785AD8" w:rsidRDefault="007919C5" w:rsidP="007919C5">
            <w:pPr>
              <w:pStyle w:val="Heading2"/>
              <w:outlineLvl w:val="1"/>
              <w:rPr>
                <w:lang w:val="en-GB"/>
              </w:rPr>
            </w:pPr>
            <w:r w:rsidRPr="00785AD8">
              <w:rPr>
                <w:lang w:val="en-GB"/>
              </w:rPr>
              <w:t>More details</w:t>
            </w:r>
            <w:r w:rsidR="00817F88" w:rsidRPr="00785AD8">
              <w:rPr>
                <w:lang w:val="en-GB"/>
              </w:rPr>
              <w:t xml:space="preserve"> about Sheffield’s Carers</w:t>
            </w:r>
            <w:r w:rsidRPr="00785AD8">
              <w:rPr>
                <w:lang w:val="en-GB"/>
              </w:rPr>
              <w:t>:</w:t>
            </w:r>
          </w:p>
        </w:tc>
      </w:tr>
      <w:tr w:rsidR="007C1B6F" w:rsidRPr="00785AD8" w:rsidTr="00434636">
        <w:tc>
          <w:tcPr>
            <w:tcW w:w="9242" w:type="dxa"/>
            <w:gridSpan w:val="3"/>
          </w:tcPr>
          <w:p w:rsidR="007C1B6F" w:rsidRPr="00785AD8" w:rsidRDefault="007C1B6F" w:rsidP="00B936E8">
            <w:pPr>
              <w:rPr>
                <w:lang w:val="en-GB"/>
              </w:rPr>
            </w:pPr>
          </w:p>
          <w:p w:rsidR="007C1B6F" w:rsidRPr="00785AD8" w:rsidRDefault="007C1B6F" w:rsidP="00B936E8">
            <w:pPr>
              <w:rPr>
                <w:lang w:val="en-GB"/>
              </w:rPr>
            </w:pPr>
            <w:r w:rsidRPr="00785AD8">
              <w:rPr>
                <w:b/>
                <w:lang w:val="en-GB"/>
              </w:rPr>
              <w:t>Young carers:</w:t>
            </w:r>
            <w:r w:rsidRPr="00785AD8">
              <w:rPr>
                <w:lang w:val="en-GB"/>
              </w:rPr>
              <w:t xml:space="preserve"> BBC research in 2012 estimated that 1 in 12 young people are young carers.  This would equate to 6</w:t>
            </w:r>
            <w:r w:rsidR="00CD3787" w:rsidRPr="00785AD8">
              <w:rPr>
                <w:lang w:val="en-GB"/>
              </w:rPr>
              <w:t>,000 in Sheffield.  This is</w:t>
            </w:r>
            <w:r w:rsidRPr="00785AD8">
              <w:rPr>
                <w:lang w:val="en-GB"/>
              </w:rPr>
              <w:t xml:space="preserve"> </w:t>
            </w:r>
            <w:r w:rsidR="00172D30" w:rsidRPr="00785AD8">
              <w:rPr>
                <w:lang w:val="en-GB"/>
              </w:rPr>
              <w:t>reflected in</w:t>
            </w:r>
            <w:r w:rsidRPr="00785AD8">
              <w:rPr>
                <w:lang w:val="en-GB"/>
              </w:rPr>
              <w:t xml:space="preserve"> work und</w:t>
            </w:r>
            <w:r w:rsidR="00CD3787" w:rsidRPr="00785AD8">
              <w:rPr>
                <w:lang w:val="en-GB"/>
              </w:rPr>
              <w:t>ertaken</w:t>
            </w:r>
            <w:r w:rsidRPr="00785AD8">
              <w:rPr>
                <w:lang w:val="en-GB"/>
              </w:rPr>
              <w:t xml:space="preserve"> local</w:t>
            </w:r>
            <w:r w:rsidR="00CD3787" w:rsidRPr="00785AD8">
              <w:rPr>
                <w:lang w:val="en-GB"/>
              </w:rPr>
              <w:t>ly in a number of</w:t>
            </w:r>
            <w:r w:rsidRPr="00785AD8">
              <w:rPr>
                <w:lang w:val="en-GB"/>
              </w:rPr>
              <w:t xml:space="preserve"> secondary schools</w:t>
            </w:r>
          </w:p>
          <w:p w:rsidR="007C1B6F" w:rsidRPr="00785AD8" w:rsidRDefault="007C1B6F" w:rsidP="00B936E8">
            <w:pPr>
              <w:rPr>
                <w:lang w:val="en-GB"/>
              </w:rPr>
            </w:pPr>
          </w:p>
          <w:p w:rsidR="007C1B6F" w:rsidRPr="00785AD8" w:rsidRDefault="007C1B6F" w:rsidP="00B936E8">
            <w:pPr>
              <w:rPr>
                <w:lang w:val="en-GB"/>
              </w:rPr>
            </w:pPr>
            <w:r w:rsidRPr="00785AD8">
              <w:rPr>
                <w:b/>
                <w:lang w:val="en-GB"/>
              </w:rPr>
              <w:t xml:space="preserve">Parent carers: </w:t>
            </w:r>
            <w:r w:rsidRPr="00785AD8">
              <w:rPr>
                <w:lang w:val="en-GB"/>
              </w:rPr>
              <w:t xml:space="preserve">national organisation Contact a Family has estimated that approximately 1 in 20 children are disabled.  This would equate to approx. 27,360 children in Sheffield.  </w:t>
            </w:r>
          </w:p>
          <w:p w:rsidR="007C1B6F" w:rsidRPr="00785AD8" w:rsidRDefault="007C1B6F" w:rsidP="00B936E8">
            <w:pPr>
              <w:rPr>
                <w:lang w:val="en-GB"/>
              </w:rPr>
            </w:pPr>
          </w:p>
          <w:p w:rsidR="007C1B6F" w:rsidRPr="00785AD8" w:rsidRDefault="007C1B6F" w:rsidP="00B936E8">
            <w:pPr>
              <w:rPr>
                <w:lang w:val="en-GB"/>
              </w:rPr>
            </w:pPr>
            <w:r w:rsidRPr="00785AD8">
              <w:rPr>
                <w:lang w:val="en-GB"/>
              </w:rPr>
              <w:t>There are about 2,000 children with a S</w:t>
            </w:r>
            <w:r w:rsidR="00222D0E" w:rsidRPr="00785AD8">
              <w:rPr>
                <w:lang w:val="en-GB"/>
              </w:rPr>
              <w:t xml:space="preserve">pecial </w:t>
            </w:r>
            <w:r w:rsidRPr="00785AD8">
              <w:rPr>
                <w:lang w:val="en-GB"/>
              </w:rPr>
              <w:t>E</w:t>
            </w:r>
            <w:r w:rsidR="00222D0E" w:rsidRPr="00785AD8">
              <w:rPr>
                <w:lang w:val="en-GB"/>
              </w:rPr>
              <w:t xml:space="preserve">ducational </w:t>
            </w:r>
            <w:r w:rsidRPr="00785AD8">
              <w:rPr>
                <w:lang w:val="en-GB"/>
              </w:rPr>
              <w:t>N</w:t>
            </w:r>
            <w:r w:rsidR="00222D0E" w:rsidRPr="00785AD8">
              <w:rPr>
                <w:lang w:val="en-GB"/>
              </w:rPr>
              <w:t>eeds</w:t>
            </w:r>
            <w:r w:rsidRPr="00785AD8">
              <w:rPr>
                <w:lang w:val="en-GB"/>
              </w:rPr>
              <w:t xml:space="preserve"> Statement</w:t>
            </w:r>
            <w:r w:rsidR="00575410" w:rsidRPr="00785AD8">
              <w:rPr>
                <w:lang w:val="en-GB"/>
              </w:rPr>
              <w:t xml:space="preserve"> or Education Health and Care Plan</w:t>
            </w:r>
            <w:r w:rsidRPr="00785AD8">
              <w:rPr>
                <w:lang w:val="en-GB"/>
              </w:rPr>
              <w:t xml:space="preserve"> and about 1,600 who receive a social care package.</w:t>
            </w:r>
          </w:p>
          <w:p w:rsidR="007C1B6F" w:rsidRPr="00785AD8" w:rsidRDefault="007C1B6F" w:rsidP="00B936E8">
            <w:pPr>
              <w:rPr>
                <w:lang w:val="en-GB"/>
              </w:rPr>
            </w:pPr>
          </w:p>
          <w:p w:rsidR="007C1B6F" w:rsidRPr="00785AD8" w:rsidRDefault="007C1B6F" w:rsidP="00642F01">
            <w:pPr>
              <w:rPr>
                <w:lang w:val="en-GB"/>
              </w:rPr>
            </w:pPr>
            <w:r w:rsidRPr="00785AD8">
              <w:rPr>
                <w:b/>
                <w:lang w:val="en-GB"/>
              </w:rPr>
              <w:lastRenderedPageBreak/>
              <w:t xml:space="preserve">BME families: </w:t>
            </w:r>
            <w:r w:rsidRPr="00785AD8">
              <w:rPr>
                <w:lang w:val="en-GB"/>
              </w:rPr>
              <w:t xml:space="preserve">there are 7,102 BME carers in Sheffield, which is 6.7% of the BME population.  </w:t>
            </w:r>
            <w:r w:rsidR="0076078B" w:rsidRPr="00785AD8">
              <w:rPr>
                <w:lang w:val="en-GB"/>
              </w:rPr>
              <w:t>Pakistani carers make up a th</w:t>
            </w:r>
            <w:r w:rsidR="00AB2AC4" w:rsidRPr="00785AD8">
              <w:rPr>
                <w:lang w:val="en-GB"/>
              </w:rPr>
              <w:t>ird of the BME carer population which reflects that the Pakistani population are the largest of Sheffield’s BME population (24% of the BME population).</w:t>
            </w:r>
          </w:p>
        </w:tc>
      </w:tr>
      <w:tr w:rsidR="00471198" w:rsidRPr="00785AD8" w:rsidTr="00434636">
        <w:tc>
          <w:tcPr>
            <w:tcW w:w="9242" w:type="dxa"/>
            <w:gridSpan w:val="3"/>
          </w:tcPr>
          <w:p w:rsidR="00471198" w:rsidRPr="00785AD8" w:rsidRDefault="00471198">
            <w:pPr>
              <w:rPr>
                <w:lang w:val="en-GB"/>
              </w:rPr>
            </w:pPr>
          </w:p>
        </w:tc>
      </w:tr>
      <w:tr w:rsidR="00B11431" w:rsidRPr="00785AD8" w:rsidTr="00434636">
        <w:tc>
          <w:tcPr>
            <w:tcW w:w="7054" w:type="dxa"/>
            <w:gridSpan w:val="2"/>
            <w:tcBorders>
              <w:right w:val="single" w:sz="4" w:space="0" w:color="auto"/>
            </w:tcBorders>
          </w:tcPr>
          <w:p w:rsidR="00B11431" w:rsidRPr="00785AD8" w:rsidRDefault="00817F88" w:rsidP="00B11431">
            <w:pPr>
              <w:pStyle w:val="Heading2"/>
              <w:outlineLvl w:val="1"/>
              <w:rPr>
                <w:lang w:val="en-GB"/>
              </w:rPr>
            </w:pPr>
            <w:r w:rsidRPr="00785AD8">
              <w:rPr>
                <w:lang w:val="en-GB"/>
              </w:rPr>
              <w:t xml:space="preserve">Carers </w:t>
            </w:r>
            <w:r w:rsidR="00B11431" w:rsidRPr="00785AD8">
              <w:rPr>
                <w:lang w:val="en-GB"/>
              </w:rPr>
              <w:t>Health Needs Assessment</w:t>
            </w:r>
            <w:r w:rsidR="006A7A3D" w:rsidRPr="00785AD8">
              <w:rPr>
                <w:lang w:val="en-GB"/>
              </w:rPr>
              <w:t xml:space="preserve"> </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11431" w:rsidRPr="00785AD8" w:rsidRDefault="005D0876">
            <w:pPr>
              <w:rPr>
                <w:b/>
                <w:lang w:val="en-GB"/>
              </w:rPr>
            </w:pPr>
            <w:r w:rsidRPr="00785AD8">
              <w:rPr>
                <w:b/>
                <w:lang w:val="en-GB"/>
              </w:rPr>
              <w:t>HNA Findings:</w:t>
            </w:r>
          </w:p>
          <w:p w:rsidR="005D0876" w:rsidRPr="00785AD8" w:rsidRDefault="005D0876">
            <w:pPr>
              <w:rPr>
                <w:lang w:val="en-GB"/>
              </w:rPr>
            </w:pPr>
          </w:p>
          <w:p w:rsidR="005D0876" w:rsidRPr="00785AD8" w:rsidRDefault="005D0876" w:rsidP="00A957DC">
            <w:pPr>
              <w:pStyle w:val="ListParagraph"/>
              <w:numPr>
                <w:ilvl w:val="0"/>
                <w:numId w:val="9"/>
              </w:numPr>
              <w:rPr>
                <w:lang w:val="en-GB"/>
              </w:rPr>
            </w:pPr>
            <w:r w:rsidRPr="00785AD8">
              <w:rPr>
                <w:lang w:val="en-GB"/>
              </w:rPr>
              <w:t xml:space="preserve">Understanding </w:t>
            </w:r>
            <w:r w:rsidR="004B13B2" w:rsidRPr="00785AD8">
              <w:rPr>
                <w:lang w:val="en-GB"/>
              </w:rPr>
              <w:t xml:space="preserve">by professionals </w:t>
            </w:r>
            <w:r w:rsidRPr="00785AD8">
              <w:rPr>
                <w:lang w:val="en-GB"/>
              </w:rPr>
              <w:t>of carers and young carers</w:t>
            </w:r>
            <w:r w:rsidR="004B13B2" w:rsidRPr="00785AD8">
              <w:rPr>
                <w:lang w:val="en-GB"/>
              </w:rPr>
              <w:t xml:space="preserve"> issues are still poor</w:t>
            </w:r>
          </w:p>
          <w:p w:rsidR="004B13B2" w:rsidRPr="00785AD8" w:rsidRDefault="004B13B2" w:rsidP="00A957DC">
            <w:pPr>
              <w:pStyle w:val="ListParagraph"/>
              <w:numPr>
                <w:ilvl w:val="0"/>
                <w:numId w:val="9"/>
              </w:numPr>
              <w:rPr>
                <w:lang w:val="en-GB"/>
              </w:rPr>
            </w:pPr>
            <w:r w:rsidRPr="00785AD8">
              <w:rPr>
                <w:lang w:val="en-GB"/>
              </w:rPr>
              <w:t xml:space="preserve">Improve identification of carers </w:t>
            </w:r>
          </w:p>
          <w:p w:rsidR="004B13B2" w:rsidRPr="00785AD8" w:rsidRDefault="004B13B2" w:rsidP="00A957DC">
            <w:pPr>
              <w:pStyle w:val="ListParagraph"/>
              <w:numPr>
                <w:ilvl w:val="0"/>
                <w:numId w:val="9"/>
              </w:numPr>
              <w:rPr>
                <w:lang w:val="en-GB"/>
              </w:rPr>
            </w:pPr>
            <w:r w:rsidRPr="00785AD8">
              <w:rPr>
                <w:lang w:val="en-GB"/>
              </w:rPr>
              <w:t>Carers should be offered an annual health check</w:t>
            </w:r>
          </w:p>
          <w:p w:rsidR="004B13B2" w:rsidRPr="00785AD8" w:rsidRDefault="004B13B2" w:rsidP="004B13B2">
            <w:pPr>
              <w:rPr>
                <w:lang w:val="en-GB"/>
              </w:rPr>
            </w:pPr>
          </w:p>
          <w:p w:rsidR="004B13B2" w:rsidRPr="00785AD8" w:rsidRDefault="004B13B2">
            <w:pPr>
              <w:rPr>
                <w:lang w:val="en-GB"/>
              </w:rPr>
            </w:pPr>
          </w:p>
        </w:tc>
      </w:tr>
      <w:tr w:rsidR="00B11431" w:rsidRPr="00785AD8" w:rsidTr="00434636">
        <w:trPr>
          <w:trHeight w:val="899"/>
        </w:trPr>
        <w:tc>
          <w:tcPr>
            <w:tcW w:w="7054" w:type="dxa"/>
            <w:gridSpan w:val="2"/>
            <w:tcBorders>
              <w:right w:val="single" w:sz="4" w:space="0" w:color="auto"/>
            </w:tcBorders>
          </w:tcPr>
          <w:p w:rsidR="00B11431" w:rsidRPr="00785AD8" w:rsidRDefault="00B11431" w:rsidP="00B936E8">
            <w:pPr>
              <w:rPr>
                <w:lang w:val="en-GB"/>
              </w:rPr>
            </w:pPr>
          </w:p>
          <w:p w:rsidR="00244F32" w:rsidRPr="00785AD8" w:rsidRDefault="00244F32" w:rsidP="00DB7DA6">
            <w:pPr>
              <w:rPr>
                <w:lang w:val="en-GB"/>
              </w:rPr>
            </w:pPr>
            <w:r w:rsidRPr="00785AD8">
              <w:rPr>
                <w:lang w:val="en-GB"/>
              </w:rPr>
              <w:t>The Health Needs Analysis report of carers published in 2012 used the 2001 census information.  We have analysed the 2011 census data and the findings of the report broadly remain.</w:t>
            </w:r>
          </w:p>
          <w:p w:rsidR="00244F32" w:rsidRPr="00785AD8" w:rsidRDefault="00244F32" w:rsidP="00DB7DA6">
            <w:pPr>
              <w:rPr>
                <w:lang w:val="en-GB"/>
              </w:rPr>
            </w:pPr>
          </w:p>
          <w:p w:rsidR="00DB7DA6" w:rsidRPr="00785AD8" w:rsidRDefault="00244F32" w:rsidP="00DB7DA6">
            <w:pPr>
              <w:rPr>
                <w:lang w:val="en-GB"/>
              </w:rPr>
            </w:pPr>
            <w:r w:rsidRPr="00785AD8">
              <w:rPr>
                <w:lang w:val="en-GB"/>
              </w:rPr>
              <w:t xml:space="preserve">In comparing the last two censuses (2001 and 2011) </w:t>
            </w:r>
            <w:r w:rsidR="00DB7DA6" w:rsidRPr="00785AD8">
              <w:rPr>
                <w:lang w:val="en-GB"/>
              </w:rPr>
              <w:t>there have been a number of changes in specific groups of carers:</w:t>
            </w:r>
          </w:p>
          <w:p w:rsidR="00DB7DA6" w:rsidRPr="00785AD8" w:rsidRDefault="00DB7DA6" w:rsidP="00DB7DA6">
            <w:pPr>
              <w:rPr>
                <w:lang w:val="en-GB"/>
              </w:rPr>
            </w:pPr>
          </w:p>
          <w:p w:rsidR="006A7268" w:rsidRPr="00785AD8" w:rsidRDefault="006A7268" w:rsidP="00A957DC">
            <w:pPr>
              <w:pStyle w:val="ListParagraph"/>
              <w:numPr>
                <w:ilvl w:val="0"/>
                <w:numId w:val="2"/>
              </w:numPr>
              <w:spacing w:after="200" w:line="276" w:lineRule="auto"/>
              <w:rPr>
                <w:lang w:val="en-GB"/>
              </w:rPr>
            </w:pPr>
            <w:r w:rsidRPr="00785AD8">
              <w:rPr>
                <w:lang w:val="en-GB"/>
              </w:rPr>
              <w:t xml:space="preserve">Young carers have increased significantly (15.1% increase) by 585 </w:t>
            </w:r>
          </w:p>
          <w:p w:rsidR="00DB7DA6" w:rsidRPr="00785AD8" w:rsidRDefault="00DB7DA6" w:rsidP="00A957DC">
            <w:pPr>
              <w:pStyle w:val="ListParagraph"/>
              <w:numPr>
                <w:ilvl w:val="0"/>
                <w:numId w:val="2"/>
              </w:numPr>
              <w:spacing w:after="200" w:line="276" w:lineRule="auto"/>
              <w:rPr>
                <w:lang w:val="en-GB"/>
              </w:rPr>
            </w:pPr>
            <w:r w:rsidRPr="00785AD8">
              <w:rPr>
                <w:lang w:val="en-GB"/>
              </w:rPr>
              <w:t>An increase in the number of male carers who provide 20+ hours of care; this is most marked in the 20-49 hours bracket (+596 carers or +2.3% of all male carers)</w:t>
            </w:r>
          </w:p>
          <w:p w:rsidR="00DB7DA6" w:rsidRPr="00785AD8" w:rsidRDefault="00DB7DA6" w:rsidP="00A957DC">
            <w:pPr>
              <w:pStyle w:val="ListParagraph"/>
              <w:numPr>
                <w:ilvl w:val="0"/>
                <w:numId w:val="2"/>
              </w:numPr>
              <w:spacing w:after="200" w:line="276" w:lineRule="auto"/>
              <w:rPr>
                <w:lang w:val="en-GB"/>
              </w:rPr>
            </w:pPr>
            <w:r w:rsidRPr="00785AD8">
              <w:rPr>
                <w:lang w:val="en-GB"/>
              </w:rPr>
              <w:t xml:space="preserve">There is also </w:t>
            </w:r>
            <w:r w:rsidR="0081425E" w:rsidRPr="00785AD8">
              <w:rPr>
                <w:lang w:val="en-GB"/>
              </w:rPr>
              <w:t xml:space="preserve">a </w:t>
            </w:r>
            <w:r w:rsidRPr="00785AD8">
              <w:rPr>
                <w:lang w:val="en-GB"/>
              </w:rPr>
              <w:t>decrease in the number of men who provide 1-19 hours of care (844 less carers or a 4.4% reduction of all male carers).</w:t>
            </w:r>
          </w:p>
          <w:p w:rsidR="00DB7DA6" w:rsidRPr="00785AD8" w:rsidRDefault="001522FE" w:rsidP="00A957DC">
            <w:pPr>
              <w:pStyle w:val="ListParagraph"/>
              <w:numPr>
                <w:ilvl w:val="0"/>
                <w:numId w:val="2"/>
              </w:numPr>
              <w:spacing w:after="200" w:line="276" w:lineRule="auto"/>
              <w:rPr>
                <w:lang w:val="en-GB"/>
              </w:rPr>
            </w:pPr>
            <w:r>
              <w:rPr>
                <w:lang w:val="en-GB"/>
              </w:rPr>
              <w:t>T</w:t>
            </w:r>
            <w:r w:rsidR="00DB7DA6" w:rsidRPr="00785AD8">
              <w:rPr>
                <w:lang w:val="en-GB"/>
              </w:rPr>
              <w:t xml:space="preserve">here has been an increase in the number of women who provide 20+ hours of care; this is most marked </w:t>
            </w:r>
            <w:r w:rsidR="00A7182D" w:rsidRPr="00785AD8">
              <w:rPr>
                <w:lang w:val="en-GB"/>
              </w:rPr>
              <w:t>in the 50 hours or more group</w:t>
            </w:r>
          </w:p>
          <w:p w:rsidR="00A7182D" w:rsidRPr="00785AD8" w:rsidRDefault="00A7182D" w:rsidP="00A957DC">
            <w:pPr>
              <w:pStyle w:val="ListParagraph"/>
              <w:numPr>
                <w:ilvl w:val="0"/>
                <w:numId w:val="2"/>
              </w:numPr>
              <w:spacing w:after="200" w:line="276" w:lineRule="auto"/>
              <w:rPr>
                <w:lang w:val="en-GB"/>
              </w:rPr>
            </w:pPr>
            <w:r w:rsidRPr="00785AD8">
              <w:rPr>
                <w:lang w:val="en-GB"/>
              </w:rPr>
              <w:t>An increase in claiming Carers Allowance from 1.1% to 1.3%.  In 2015 this rate is now 1.8% which is 0.3% above the national average</w:t>
            </w:r>
            <w:r w:rsidR="006C112F" w:rsidRPr="00785AD8">
              <w:rPr>
                <w:lang w:val="en-GB"/>
              </w:rPr>
              <w:t xml:space="preserve"> but lower than the rest of South Yorkshire</w:t>
            </w:r>
            <w:r w:rsidRPr="00785AD8">
              <w:rPr>
                <w:lang w:val="en-GB"/>
              </w:rPr>
              <w:t>.</w:t>
            </w:r>
          </w:p>
          <w:p w:rsidR="00A7182D" w:rsidRPr="00785AD8" w:rsidRDefault="002D206F" w:rsidP="00A957DC">
            <w:pPr>
              <w:pStyle w:val="ListParagraph"/>
              <w:numPr>
                <w:ilvl w:val="0"/>
                <w:numId w:val="2"/>
              </w:numPr>
              <w:spacing w:after="200" w:line="276" w:lineRule="auto"/>
              <w:rPr>
                <w:lang w:val="en-GB"/>
              </w:rPr>
            </w:pPr>
            <w:r w:rsidRPr="00785AD8">
              <w:rPr>
                <w:lang w:val="en-GB"/>
              </w:rPr>
              <w:t>70% of carers reported they were in good health and 30% reported they were in fair or bad health</w:t>
            </w:r>
          </w:p>
          <w:p w:rsidR="001320CA" w:rsidRPr="00785AD8" w:rsidRDefault="00642F01" w:rsidP="001320CA">
            <w:pPr>
              <w:pStyle w:val="ListParagraph"/>
              <w:numPr>
                <w:ilvl w:val="0"/>
                <w:numId w:val="2"/>
              </w:numPr>
              <w:spacing w:after="200" w:line="276" w:lineRule="auto"/>
              <w:rPr>
                <w:lang w:val="en-GB"/>
              </w:rPr>
            </w:pPr>
            <w:r w:rsidRPr="00785AD8">
              <w:rPr>
                <w:lang w:val="en-GB"/>
              </w:rPr>
              <w:t xml:space="preserve">52% of carers are </w:t>
            </w:r>
            <w:r w:rsidR="002D206F" w:rsidRPr="00785AD8">
              <w:rPr>
                <w:lang w:val="en-GB"/>
              </w:rPr>
              <w:t>in employment</w:t>
            </w:r>
          </w:p>
        </w:tc>
        <w:tc>
          <w:tcPr>
            <w:tcW w:w="2188"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11431" w:rsidRPr="00785AD8" w:rsidRDefault="00B11431">
            <w:pPr>
              <w:rPr>
                <w:lang w:val="en-GB"/>
              </w:rPr>
            </w:pPr>
          </w:p>
        </w:tc>
      </w:tr>
      <w:tr w:rsidR="00471198" w:rsidRPr="00785AD8" w:rsidTr="00434636">
        <w:tc>
          <w:tcPr>
            <w:tcW w:w="9242" w:type="dxa"/>
            <w:gridSpan w:val="3"/>
          </w:tcPr>
          <w:p w:rsidR="00471198" w:rsidRPr="00785AD8" w:rsidRDefault="00471198">
            <w:pPr>
              <w:rPr>
                <w:lang w:val="en-GB"/>
              </w:rPr>
            </w:pPr>
          </w:p>
        </w:tc>
      </w:tr>
    </w:tbl>
    <w:p w:rsidR="00434636" w:rsidRPr="00785AD8" w:rsidRDefault="00434636" w:rsidP="00DB7DA6">
      <w:pPr>
        <w:pStyle w:val="Heading2"/>
        <w:sectPr w:rsidR="00434636" w:rsidRPr="00785AD8"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2188"/>
      </w:tblGrid>
      <w:tr w:rsidR="00DB7DA6" w:rsidRPr="00785AD8" w:rsidTr="00434636">
        <w:tc>
          <w:tcPr>
            <w:tcW w:w="7054" w:type="dxa"/>
            <w:tcBorders>
              <w:right w:val="single" w:sz="4" w:space="0" w:color="auto"/>
            </w:tcBorders>
          </w:tcPr>
          <w:p w:rsidR="00DB7DA6" w:rsidRPr="00785AD8" w:rsidRDefault="00DB7DA6" w:rsidP="00DB7DA6">
            <w:pPr>
              <w:pStyle w:val="Heading2"/>
              <w:outlineLvl w:val="1"/>
              <w:rPr>
                <w:lang w:val="en-GB"/>
              </w:rPr>
            </w:pPr>
            <w:r w:rsidRPr="00785AD8">
              <w:rPr>
                <w:lang w:val="en-GB"/>
              </w:rPr>
              <w:lastRenderedPageBreak/>
              <w:t>The changing carer population</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BC720B" w:rsidRPr="00785AD8" w:rsidRDefault="00DB7DA6" w:rsidP="00DB7DA6">
            <w:pPr>
              <w:rPr>
                <w:b/>
                <w:lang w:val="en-GB"/>
              </w:rPr>
            </w:pPr>
            <w:r w:rsidRPr="00785AD8">
              <w:rPr>
                <w:b/>
                <w:lang w:val="en-GB"/>
              </w:rPr>
              <w:t xml:space="preserve">… </w:t>
            </w:r>
            <w:r w:rsidRPr="00785AD8">
              <w:rPr>
                <w:b/>
                <w:i/>
                <w:lang w:val="en-GB"/>
              </w:rPr>
              <w:t>55 people start to care in Sheffield every day</w:t>
            </w:r>
          </w:p>
          <w:p w:rsidR="00BC720B" w:rsidRPr="00785AD8" w:rsidRDefault="00BC720B" w:rsidP="00DB7DA6">
            <w:pPr>
              <w:rPr>
                <w:lang w:val="en-GB"/>
              </w:rPr>
            </w:pPr>
          </w:p>
          <w:p w:rsidR="00DB7DA6" w:rsidRPr="00785AD8" w:rsidRDefault="00DB7DA6" w:rsidP="00837D14">
            <w:pPr>
              <w:rPr>
                <w:lang w:val="en-GB"/>
              </w:rPr>
            </w:pPr>
          </w:p>
        </w:tc>
      </w:tr>
      <w:tr w:rsidR="00DB7DA6" w:rsidRPr="00785AD8" w:rsidTr="00434636">
        <w:tc>
          <w:tcPr>
            <w:tcW w:w="7054" w:type="dxa"/>
            <w:tcBorders>
              <w:right w:val="single" w:sz="4" w:space="0" w:color="auto"/>
            </w:tcBorders>
          </w:tcPr>
          <w:p w:rsidR="00DB7DA6" w:rsidRPr="00785AD8" w:rsidRDefault="00DB7DA6" w:rsidP="00DB7DA6">
            <w:pPr>
              <w:rPr>
                <w:lang w:val="en-GB"/>
              </w:rPr>
            </w:pPr>
          </w:p>
          <w:p w:rsidR="006A7268" w:rsidRPr="00785AD8" w:rsidRDefault="006A7268" w:rsidP="00DB7DA6">
            <w:pPr>
              <w:rPr>
                <w:lang w:val="en-GB"/>
              </w:rPr>
            </w:pPr>
            <w:r w:rsidRPr="00785AD8">
              <w:rPr>
                <w:lang w:val="en-GB"/>
              </w:rPr>
              <w:t xml:space="preserve">Research in 2015 </w:t>
            </w:r>
            <w:r w:rsidR="00DB7DA6" w:rsidRPr="00785AD8">
              <w:rPr>
                <w:lang w:val="en-GB"/>
              </w:rPr>
              <w:t xml:space="preserve">by Carers UK and the University of York </w:t>
            </w:r>
            <w:r w:rsidR="007C7316" w:rsidRPr="00785AD8">
              <w:rPr>
                <w:lang w:val="en-GB"/>
              </w:rPr>
              <w:t>found</w:t>
            </w:r>
            <w:r w:rsidR="008D5D83" w:rsidRPr="00785AD8">
              <w:rPr>
                <w:lang w:val="en-GB"/>
              </w:rPr>
              <w:t xml:space="preserve"> that the </w:t>
            </w:r>
            <w:r w:rsidR="00DB7DA6" w:rsidRPr="00785AD8">
              <w:rPr>
                <w:lang w:val="en-GB"/>
              </w:rPr>
              <w:t xml:space="preserve">caring population </w:t>
            </w:r>
            <w:r w:rsidR="008D5D83" w:rsidRPr="00785AD8">
              <w:rPr>
                <w:lang w:val="en-GB"/>
              </w:rPr>
              <w:t xml:space="preserve">changes regularly – it is </w:t>
            </w:r>
            <w:r w:rsidR="00DB7DA6" w:rsidRPr="00785AD8">
              <w:rPr>
                <w:lang w:val="en-GB"/>
              </w:rPr>
              <w:t xml:space="preserve">NOT STATIC.  </w:t>
            </w:r>
          </w:p>
          <w:p w:rsidR="006A7268" w:rsidRPr="00785AD8" w:rsidRDefault="006A7268" w:rsidP="00DB7DA6">
            <w:pPr>
              <w:rPr>
                <w:lang w:val="en-GB"/>
              </w:rPr>
            </w:pPr>
          </w:p>
          <w:p w:rsidR="006A7268" w:rsidRPr="00785AD8" w:rsidRDefault="008D5D83" w:rsidP="00DB7DA6">
            <w:pPr>
              <w:rPr>
                <w:lang w:val="en-GB"/>
              </w:rPr>
            </w:pPr>
            <w:r w:rsidRPr="00785AD8">
              <w:rPr>
                <w:lang w:val="en-GB"/>
              </w:rPr>
              <w:t>Nationally a</w:t>
            </w:r>
            <w:r w:rsidR="00DB7DA6" w:rsidRPr="00785AD8">
              <w:rPr>
                <w:lang w:val="en-GB"/>
              </w:rPr>
              <w:t xml:space="preserve">bout 2.1 million people start caring and just less than 2.1 million cease caring every year.  </w:t>
            </w:r>
          </w:p>
          <w:p w:rsidR="006A7268" w:rsidRPr="00785AD8" w:rsidRDefault="006A7268" w:rsidP="00DB7DA6">
            <w:pPr>
              <w:rPr>
                <w:lang w:val="en-GB"/>
              </w:rPr>
            </w:pPr>
          </w:p>
          <w:p w:rsidR="00BC720B" w:rsidRPr="00785AD8" w:rsidRDefault="00DB7DA6" w:rsidP="00DB7DA6">
            <w:pPr>
              <w:rPr>
                <w:lang w:val="en-GB"/>
              </w:rPr>
            </w:pPr>
            <w:r w:rsidRPr="00785AD8">
              <w:rPr>
                <w:lang w:val="en-GB"/>
              </w:rPr>
              <w:t xml:space="preserve">In Sheffield this </w:t>
            </w:r>
            <w:r w:rsidR="006A7268" w:rsidRPr="00785AD8">
              <w:rPr>
                <w:lang w:val="en-GB"/>
              </w:rPr>
              <w:t xml:space="preserve">equates to </w:t>
            </w:r>
            <w:r w:rsidR="00BC720B" w:rsidRPr="00785AD8">
              <w:rPr>
                <w:lang w:val="en-GB"/>
              </w:rPr>
              <w:t>about:</w:t>
            </w:r>
          </w:p>
          <w:p w:rsidR="00BC720B" w:rsidRPr="00785AD8" w:rsidRDefault="00DB7DA6" w:rsidP="006419E3">
            <w:pPr>
              <w:pStyle w:val="ListParagraph"/>
              <w:numPr>
                <w:ilvl w:val="0"/>
                <w:numId w:val="16"/>
              </w:numPr>
              <w:rPr>
                <w:lang w:val="en-GB"/>
              </w:rPr>
            </w:pPr>
            <w:r w:rsidRPr="00785AD8">
              <w:rPr>
                <w:lang w:val="en-GB"/>
              </w:rPr>
              <w:t xml:space="preserve">20,000 people </w:t>
            </w:r>
            <w:r w:rsidR="00775A15" w:rsidRPr="00785AD8">
              <w:rPr>
                <w:lang w:val="en-GB"/>
              </w:rPr>
              <w:t>becoming a</w:t>
            </w:r>
            <w:r w:rsidRPr="00785AD8">
              <w:rPr>
                <w:lang w:val="en-GB"/>
              </w:rPr>
              <w:t xml:space="preserve"> care</w:t>
            </w:r>
            <w:r w:rsidR="00775A15" w:rsidRPr="00785AD8">
              <w:rPr>
                <w:lang w:val="en-GB"/>
              </w:rPr>
              <w:t>r</w:t>
            </w:r>
            <w:r w:rsidRPr="00785AD8">
              <w:rPr>
                <w:lang w:val="en-GB"/>
              </w:rPr>
              <w:t xml:space="preserve"> every ye</w:t>
            </w:r>
            <w:r w:rsidR="006A7268" w:rsidRPr="00785AD8">
              <w:rPr>
                <w:lang w:val="en-GB"/>
              </w:rPr>
              <w:t>ar</w:t>
            </w:r>
            <w:r w:rsidR="008D5D83" w:rsidRPr="00785AD8">
              <w:rPr>
                <w:lang w:val="en-GB"/>
              </w:rPr>
              <w:t xml:space="preserve"> and</w:t>
            </w:r>
          </w:p>
          <w:p w:rsidR="00DB7DA6" w:rsidRPr="00785AD8" w:rsidRDefault="006A7268" w:rsidP="006419E3">
            <w:pPr>
              <w:pStyle w:val="ListParagraph"/>
              <w:numPr>
                <w:ilvl w:val="0"/>
                <w:numId w:val="16"/>
              </w:numPr>
              <w:rPr>
                <w:lang w:val="en-GB"/>
              </w:rPr>
            </w:pPr>
            <w:r w:rsidRPr="00785AD8">
              <w:rPr>
                <w:lang w:val="en-GB"/>
              </w:rPr>
              <w:t>19,000 people stopping</w:t>
            </w:r>
            <w:r w:rsidR="00775A15" w:rsidRPr="00785AD8">
              <w:rPr>
                <w:lang w:val="en-GB"/>
              </w:rPr>
              <w:t xml:space="preserve"> </w:t>
            </w:r>
            <w:r w:rsidR="00DB7DA6" w:rsidRPr="00785AD8">
              <w:rPr>
                <w:lang w:val="en-GB"/>
              </w:rPr>
              <w:t xml:space="preserve">caring every year.  </w:t>
            </w:r>
          </w:p>
          <w:p w:rsidR="000E179B" w:rsidRPr="00785AD8" w:rsidRDefault="000E179B" w:rsidP="00B936E8">
            <w:pPr>
              <w:rPr>
                <w:lang w:val="en-GB"/>
              </w:rPr>
            </w:pPr>
          </w:p>
          <w:p w:rsidR="00A26E01" w:rsidRPr="00785AD8" w:rsidRDefault="00A26E01" w:rsidP="00A26E01">
            <w:pPr>
              <w:jc w:val="right"/>
              <w:rPr>
                <w:i/>
                <w:lang w:val="en-GB"/>
              </w:rPr>
            </w:pPr>
            <w:r w:rsidRPr="00785AD8">
              <w:rPr>
                <w:i/>
                <w:lang w:val="en-GB"/>
              </w:rPr>
              <w:t>Transitions in and out of caring: the information challenge, Carers UK, Nov 2014</w:t>
            </w:r>
          </w:p>
          <w:p w:rsidR="00A26E01" w:rsidRPr="00785AD8" w:rsidRDefault="00352F0C" w:rsidP="00A26E01">
            <w:pPr>
              <w:jc w:val="right"/>
              <w:rPr>
                <w:lang w:val="en-GB"/>
              </w:rPr>
            </w:pPr>
            <w:hyperlink r:id="rId12" w:history="1">
              <w:r w:rsidR="00A26E01" w:rsidRPr="00785AD8">
                <w:rPr>
                  <w:rStyle w:val="Hyperlink"/>
                  <w:lang w:val="en-GB"/>
                </w:rPr>
                <w:t>http://www.carersuk.org/for-professionals/policy/policy-library/need-to-know</w:t>
              </w:r>
            </w:hyperlink>
            <w:r w:rsidR="00A26E01" w:rsidRPr="00785AD8">
              <w:rPr>
                <w:lang w:val="en-GB"/>
              </w:rPr>
              <w:t xml:space="preserve"> </w:t>
            </w:r>
          </w:p>
        </w:tc>
        <w:tc>
          <w:tcPr>
            <w:tcW w:w="218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B7DA6" w:rsidRPr="00785AD8" w:rsidRDefault="00DB7DA6">
            <w:pPr>
              <w:rPr>
                <w:lang w:val="en-GB"/>
              </w:rPr>
            </w:pPr>
          </w:p>
        </w:tc>
      </w:tr>
      <w:tr w:rsidR="00471198" w:rsidRPr="00785AD8" w:rsidTr="00434636">
        <w:tc>
          <w:tcPr>
            <w:tcW w:w="9242" w:type="dxa"/>
            <w:gridSpan w:val="2"/>
          </w:tcPr>
          <w:p w:rsidR="00471198" w:rsidRPr="00785AD8" w:rsidRDefault="00471198">
            <w:pPr>
              <w:rPr>
                <w:lang w:val="en-GB"/>
              </w:rPr>
            </w:pPr>
          </w:p>
        </w:tc>
      </w:tr>
      <w:tr w:rsidR="007F1856" w:rsidRPr="00785AD8" w:rsidTr="00434636">
        <w:tc>
          <w:tcPr>
            <w:tcW w:w="7054" w:type="dxa"/>
            <w:tcBorders>
              <w:right w:val="single" w:sz="4" w:space="0" w:color="auto"/>
            </w:tcBorders>
          </w:tcPr>
          <w:p w:rsidR="007F1856" w:rsidRPr="00785AD8" w:rsidRDefault="001320CA" w:rsidP="009A44BA">
            <w:pPr>
              <w:pStyle w:val="Heading2"/>
              <w:outlineLvl w:val="1"/>
              <w:rPr>
                <w:lang w:val="en-GB"/>
              </w:rPr>
            </w:pPr>
            <w:r w:rsidRPr="00785AD8">
              <w:rPr>
                <w:lang w:val="en-GB"/>
              </w:rPr>
              <w:t>How has the strategy been developed</w:t>
            </w:r>
            <w:r w:rsidR="00837D14" w:rsidRPr="00785AD8">
              <w:rPr>
                <w:lang w:val="en-GB"/>
              </w:rPr>
              <w:t>?</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FFFFCC"/>
          </w:tcPr>
          <w:p w:rsidR="007F1856" w:rsidRPr="00785AD8" w:rsidRDefault="001320CA" w:rsidP="001320CA">
            <w:pPr>
              <w:spacing w:after="200" w:line="276" w:lineRule="auto"/>
              <w:rPr>
                <w:lang w:val="en-GB"/>
              </w:rPr>
            </w:pPr>
            <w:r w:rsidRPr="00785AD8">
              <w:rPr>
                <w:lang w:val="en-GB"/>
              </w:rPr>
              <w:t>We have spent 6 months listening to carers</w:t>
            </w:r>
          </w:p>
        </w:tc>
      </w:tr>
      <w:tr w:rsidR="007F1856" w:rsidRPr="00785AD8" w:rsidTr="00434636">
        <w:tc>
          <w:tcPr>
            <w:tcW w:w="7054" w:type="dxa"/>
            <w:tcBorders>
              <w:right w:val="single" w:sz="4" w:space="0" w:color="auto"/>
            </w:tcBorders>
          </w:tcPr>
          <w:p w:rsidR="007F1856" w:rsidRPr="00785AD8" w:rsidRDefault="007F1856" w:rsidP="00DB7DA6">
            <w:pPr>
              <w:rPr>
                <w:lang w:val="en-GB"/>
              </w:rPr>
            </w:pPr>
          </w:p>
          <w:p w:rsidR="008D5D83" w:rsidRPr="00785AD8" w:rsidRDefault="00885C92" w:rsidP="00DB7DA6">
            <w:pPr>
              <w:rPr>
                <w:lang w:val="en-GB"/>
              </w:rPr>
            </w:pPr>
            <w:r w:rsidRPr="00785AD8">
              <w:rPr>
                <w:lang w:val="en-GB"/>
              </w:rPr>
              <w:t>Th</w:t>
            </w:r>
            <w:r w:rsidR="00536AC6" w:rsidRPr="00785AD8">
              <w:rPr>
                <w:lang w:val="en-GB"/>
              </w:rPr>
              <w:t>is strategy has been developed</w:t>
            </w:r>
            <w:r w:rsidR="008D5D83" w:rsidRPr="00785AD8">
              <w:rPr>
                <w:lang w:val="en-GB"/>
              </w:rPr>
              <w:t xml:space="preserve"> as a result of </w:t>
            </w:r>
            <w:r w:rsidRPr="00785AD8">
              <w:rPr>
                <w:lang w:val="en-GB"/>
              </w:rPr>
              <w:t>many different conversations</w:t>
            </w:r>
            <w:r w:rsidR="008D5D83" w:rsidRPr="00785AD8">
              <w:rPr>
                <w:lang w:val="en-GB"/>
              </w:rPr>
              <w:t xml:space="preserve">, </w:t>
            </w:r>
            <w:r w:rsidR="00552FFF" w:rsidRPr="00785AD8">
              <w:rPr>
                <w:lang w:val="en-GB"/>
              </w:rPr>
              <w:t>questionnaire</w:t>
            </w:r>
            <w:r w:rsidR="00E12DD5" w:rsidRPr="00785AD8">
              <w:rPr>
                <w:lang w:val="en-GB"/>
              </w:rPr>
              <w:t>s</w:t>
            </w:r>
            <w:r w:rsidR="00552FFF" w:rsidRPr="00785AD8">
              <w:rPr>
                <w:lang w:val="en-GB"/>
              </w:rPr>
              <w:t xml:space="preserve">, </w:t>
            </w:r>
            <w:r w:rsidR="008D5D83" w:rsidRPr="00785AD8">
              <w:rPr>
                <w:lang w:val="en-GB"/>
              </w:rPr>
              <w:t>discussions</w:t>
            </w:r>
            <w:r w:rsidRPr="00785AD8">
              <w:rPr>
                <w:lang w:val="en-GB"/>
              </w:rPr>
              <w:t xml:space="preserve"> </w:t>
            </w:r>
            <w:r w:rsidR="00BC720B" w:rsidRPr="00785AD8">
              <w:rPr>
                <w:lang w:val="en-GB"/>
              </w:rPr>
              <w:t xml:space="preserve">and consultations </w:t>
            </w:r>
            <w:r w:rsidRPr="00785AD8">
              <w:rPr>
                <w:lang w:val="en-GB"/>
              </w:rPr>
              <w:t>with carers</w:t>
            </w:r>
            <w:r w:rsidR="008D5D83" w:rsidRPr="00785AD8">
              <w:rPr>
                <w:lang w:val="en-GB"/>
              </w:rPr>
              <w:t>.</w:t>
            </w:r>
          </w:p>
          <w:p w:rsidR="008D5D83" w:rsidRPr="00785AD8" w:rsidRDefault="008D5D83" w:rsidP="00DB7DA6">
            <w:pPr>
              <w:rPr>
                <w:lang w:val="en-GB"/>
              </w:rPr>
            </w:pPr>
          </w:p>
          <w:p w:rsidR="00885C92" w:rsidRPr="00785AD8" w:rsidRDefault="008D5D83" w:rsidP="00DB7DA6">
            <w:pPr>
              <w:rPr>
                <w:lang w:val="en-GB"/>
              </w:rPr>
            </w:pPr>
            <w:r w:rsidRPr="00785AD8">
              <w:rPr>
                <w:lang w:val="en-GB"/>
              </w:rPr>
              <w:t>A</w:t>
            </w:r>
            <w:r w:rsidR="00A957DC" w:rsidRPr="00785AD8">
              <w:rPr>
                <w:lang w:val="en-GB"/>
              </w:rPr>
              <w:t>nd</w:t>
            </w:r>
            <w:r w:rsidR="00596472" w:rsidRPr="00785AD8">
              <w:rPr>
                <w:lang w:val="en-GB"/>
              </w:rPr>
              <w:t xml:space="preserve"> </w:t>
            </w:r>
            <w:r w:rsidR="001320CA" w:rsidRPr="00785AD8">
              <w:rPr>
                <w:lang w:val="en-GB"/>
              </w:rPr>
              <w:t xml:space="preserve">it has </w:t>
            </w:r>
            <w:r w:rsidRPr="00785AD8">
              <w:rPr>
                <w:lang w:val="en-GB"/>
              </w:rPr>
              <w:t xml:space="preserve">also </w:t>
            </w:r>
            <w:r w:rsidR="001320CA" w:rsidRPr="00785AD8">
              <w:rPr>
                <w:lang w:val="en-GB"/>
              </w:rPr>
              <w:t xml:space="preserve">been </w:t>
            </w:r>
            <w:r w:rsidRPr="00785AD8">
              <w:rPr>
                <w:lang w:val="en-GB"/>
              </w:rPr>
              <w:t xml:space="preserve">informed </w:t>
            </w:r>
            <w:r w:rsidR="00596472" w:rsidRPr="00785AD8">
              <w:rPr>
                <w:lang w:val="en-GB"/>
              </w:rPr>
              <w:t xml:space="preserve">by </w:t>
            </w:r>
            <w:r w:rsidR="00A957DC" w:rsidRPr="00785AD8">
              <w:rPr>
                <w:lang w:val="en-GB"/>
              </w:rPr>
              <w:t>existing local reports</w:t>
            </w:r>
            <w:r w:rsidR="00596472" w:rsidRPr="00785AD8">
              <w:rPr>
                <w:lang w:val="en-GB"/>
              </w:rPr>
              <w:t xml:space="preserve"> including</w:t>
            </w:r>
            <w:r w:rsidR="00885C92" w:rsidRPr="00785AD8">
              <w:rPr>
                <w:lang w:val="en-GB"/>
              </w:rPr>
              <w:t>:</w:t>
            </w:r>
          </w:p>
          <w:p w:rsidR="00885C92" w:rsidRPr="00785AD8" w:rsidRDefault="00885C92" w:rsidP="00DB7DA6">
            <w:pPr>
              <w:rPr>
                <w:lang w:val="en-GB"/>
              </w:rPr>
            </w:pPr>
          </w:p>
          <w:p w:rsidR="00885C92" w:rsidRPr="00785AD8" w:rsidRDefault="009E4F7F" w:rsidP="006419E3">
            <w:pPr>
              <w:pStyle w:val="ListParagraph"/>
              <w:numPr>
                <w:ilvl w:val="0"/>
                <w:numId w:val="17"/>
              </w:numPr>
              <w:rPr>
                <w:lang w:val="en-GB"/>
              </w:rPr>
            </w:pPr>
            <w:r w:rsidRPr="00785AD8">
              <w:rPr>
                <w:lang w:val="en-GB"/>
              </w:rPr>
              <w:t xml:space="preserve">The State of Sheffield: Parent Carer </w:t>
            </w:r>
            <w:r w:rsidR="00A40B12">
              <w:rPr>
                <w:lang w:val="en-GB"/>
              </w:rPr>
              <w:t xml:space="preserve">Forum </w:t>
            </w:r>
            <w:r w:rsidRPr="00785AD8">
              <w:rPr>
                <w:lang w:val="en-GB"/>
              </w:rPr>
              <w:t>Report 2014</w:t>
            </w:r>
          </w:p>
          <w:p w:rsidR="009E4F7F" w:rsidRPr="00785AD8" w:rsidRDefault="009E4F7F" w:rsidP="006419E3">
            <w:pPr>
              <w:pStyle w:val="ListParagraph"/>
              <w:numPr>
                <w:ilvl w:val="0"/>
                <w:numId w:val="17"/>
              </w:numPr>
              <w:rPr>
                <w:lang w:val="en-GB"/>
              </w:rPr>
            </w:pPr>
            <w:r w:rsidRPr="00785AD8">
              <w:rPr>
                <w:lang w:val="en-GB"/>
              </w:rPr>
              <w:t>Young Carers Manifesto and further young carer workshops (2014 and 2015)</w:t>
            </w:r>
          </w:p>
          <w:p w:rsidR="009E4F7F" w:rsidRPr="00785AD8" w:rsidRDefault="005B4E95" w:rsidP="006419E3">
            <w:pPr>
              <w:pStyle w:val="ListParagraph"/>
              <w:numPr>
                <w:ilvl w:val="0"/>
                <w:numId w:val="17"/>
              </w:numPr>
              <w:rPr>
                <w:lang w:val="en-GB"/>
              </w:rPr>
            </w:pPr>
            <w:r w:rsidRPr="00785AD8">
              <w:rPr>
                <w:lang w:val="en-GB"/>
              </w:rPr>
              <w:t xml:space="preserve">Adult carers: </w:t>
            </w:r>
            <w:r w:rsidR="003A3BAA" w:rsidRPr="00785AD8">
              <w:rPr>
                <w:lang w:val="en-GB"/>
              </w:rPr>
              <w:t>Previous strategy, c</w:t>
            </w:r>
            <w:r w:rsidRPr="00785AD8">
              <w:rPr>
                <w:lang w:val="en-GB"/>
              </w:rPr>
              <w:t>onsultation via support groups, questionnaire</w:t>
            </w:r>
            <w:r w:rsidR="00536AC6" w:rsidRPr="00785AD8">
              <w:rPr>
                <w:lang w:val="en-GB"/>
              </w:rPr>
              <w:t>s</w:t>
            </w:r>
            <w:r w:rsidRPr="00785AD8">
              <w:rPr>
                <w:lang w:val="en-GB"/>
              </w:rPr>
              <w:t>, personal conversations and t</w:t>
            </w:r>
            <w:r w:rsidR="00352F0C">
              <w:rPr>
                <w:lang w:val="en-GB"/>
              </w:rPr>
              <w:t>he previous consultation</w:t>
            </w:r>
            <w:bookmarkStart w:id="0" w:name="_GoBack"/>
            <w:bookmarkEnd w:id="0"/>
          </w:p>
          <w:p w:rsidR="00885C92" w:rsidRPr="00785AD8" w:rsidRDefault="00885C92" w:rsidP="00DB7DA6">
            <w:pPr>
              <w:rPr>
                <w:lang w:val="en-GB"/>
              </w:rPr>
            </w:pPr>
          </w:p>
          <w:p w:rsidR="00A957DC" w:rsidRPr="00785AD8" w:rsidRDefault="00575410" w:rsidP="00DB7DA6">
            <w:pPr>
              <w:rPr>
                <w:lang w:val="en-GB"/>
              </w:rPr>
            </w:pPr>
            <w:r w:rsidRPr="00785AD8">
              <w:rPr>
                <w:lang w:val="en-GB"/>
              </w:rPr>
              <w:t>C</w:t>
            </w:r>
            <w:r w:rsidR="003A3BAA" w:rsidRPr="00785AD8">
              <w:rPr>
                <w:lang w:val="en-GB"/>
              </w:rPr>
              <w:t xml:space="preserve">arers have </w:t>
            </w:r>
            <w:r w:rsidR="008D5D83" w:rsidRPr="00785AD8">
              <w:rPr>
                <w:lang w:val="en-GB"/>
              </w:rPr>
              <w:t xml:space="preserve">set out a list of </w:t>
            </w:r>
            <w:r w:rsidR="003A3BAA" w:rsidRPr="00785AD8">
              <w:rPr>
                <w:lang w:val="en-GB"/>
              </w:rPr>
              <w:t>priorities</w:t>
            </w:r>
            <w:r w:rsidR="00536AC6" w:rsidRPr="00785AD8">
              <w:rPr>
                <w:lang w:val="en-GB"/>
              </w:rPr>
              <w:t xml:space="preserve"> which</w:t>
            </w:r>
            <w:r w:rsidR="008D5D83" w:rsidRPr="00785AD8">
              <w:rPr>
                <w:lang w:val="en-GB"/>
              </w:rPr>
              <w:t xml:space="preserve"> they feel</w:t>
            </w:r>
            <w:r w:rsidR="00536AC6" w:rsidRPr="00785AD8">
              <w:rPr>
                <w:lang w:val="en-GB"/>
              </w:rPr>
              <w:t xml:space="preserve"> are </w:t>
            </w:r>
            <w:r w:rsidR="00A957DC" w:rsidRPr="00785AD8">
              <w:rPr>
                <w:lang w:val="en-GB"/>
              </w:rPr>
              <w:t>important to them</w:t>
            </w:r>
            <w:r w:rsidR="008D5D83" w:rsidRPr="00785AD8">
              <w:rPr>
                <w:lang w:val="en-GB"/>
              </w:rPr>
              <w:t xml:space="preserve">.  These have been used to develop the </w:t>
            </w:r>
            <w:r w:rsidR="00A957DC" w:rsidRPr="00785AD8">
              <w:rPr>
                <w:lang w:val="en-GB"/>
              </w:rPr>
              <w:t>PRINCIPLES and will be central to the action plans</w:t>
            </w:r>
            <w:r w:rsidR="00A362A7" w:rsidRPr="00785AD8">
              <w:rPr>
                <w:lang w:val="en-GB"/>
              </w:rPr>
              <w:t xml:space="preserve"> to deliver this strategy.</w:t>
            </w:r>
          </w:p>
          <w:p w:rsidR="00A957DC" w:rsidRPr="00785AD8" w:rsidRDefault="00A957DC" w:rsidP="00DB7DA6">
            <w:pPr>
              <w:rPr>
                <w:lang w:val="en-GB"/>
              </w:rPr>
            </w:pPr>
          </w:p>
          <w:p w:rsidR="00536AC6" w:rsidRPr="00785AD8" w:rsidRDefault="00A3636B" w:rsidP="00A957DC">
            <w:pPr>
              <w:jc w:val="right"/>
              <w:rPr>
                <w:i/>
                <w:lang w:val="en-GB"/>
              </w:rPr>
            </w:pPr>
            <w:r w:rsidRPr="00785AD8">
              <w:rPr>
                <w:i/>
                <w:lang w:val="en-GB"/>
              </w:rPr>
              <w:t xml:space="preserve">The </w:t>
            </w:r>
            <w:r w:rsidR="001320CA" w:rsidRPr="00785AD8">
              <w:rPr>
                <w:i/>
                <w:lang w:val="en-GB"/>
              </w:rPr>
              <w:t xml:space="preserve">Young </w:t>
            </w:r>
            <w:r w:rsidRPr="00785AD8">
              <w:rPr>
                <w:i/>
                <w:lang w:val="en-GB"/>
              </w:rPr>
              <w:t xml:space="preserve">Carer </w:t>
            </w:r>
            <w:r w:rsidR="001320CA" w:rsidRPr="00785AD8">
              <w:rPr>
                <w:i/>
                <w:lang w:val="en-GB"/>
              </w:rPr>
              <w:t xml:space="preserve">and Carer </w:t>
            </w:r>
            <w:r w:rsidRPr="00785AD8">
              <w:rPr>
                <w:i/>
                <w:lang w:val="en-GB"/>
              </w:rPr>
              <w:t>priorities</w:t>
            </w:r>
            <w:r w:rsidR="00A957DC" w:rsidRPr="00785AD8">
              <w:rPr>
                <w:i/>
                <w:lang w:val="en-GB"/>
              </w:rPr>
              <w:t xml:space="preserve"> </w:t>
            </w:r>
            <w:r w:rsidR="001320CA" w:rsidRPr="00785AD8">
              <w:rPr>
                <w:i/>
                <w:lang w:val="en-GB"/>
              </w:rPr>
              <w:t xml:space="preserve">are </w:t>
            </w:r>
            <w:r w:rsidR="00471198" w:rsidRPr="00785AD8">
              <w:rPr>
                <w:i/>
                <w:lang w:val="en-GB"/>
              </w:rPr>
              <w:t>listed</w:t>
            </w:r>
            <w:r w:rsidR="00536AC6" w:rsidRPr="00785AD8">
              <w:rPr>
                <w:i/>
                <w:lang w:val="en-GB"/>
              </w:rPr>
              <w:t xml:space="preserve"> </w:t>
            </w:r>
            <w:r w:rsidR="00235435" w:rsidRPr="00785AD8">
              <w:rPr>
                <w:i/>
                <w:lang w:val="en-GB"/>
              </w:rPr>
              <w:t xml:space="preserve">in </w:t>
            </w:r>
            <w:hyperlink w:anchor="_Overview_of_the" w:history="1">
              <w:r w:rsidR="00536AC6" w:rsidRPr="00785AD8">
                <w:rPr>
                  <w:rStyle w:val="Hyperlink"/>
                  <w:i/>
                  <w:lang w:val="en-GB"/>
                </w:rPr>
                <w:t>appendix</w:t>
              </w:r>
              <w:r w:rsidR="00471198" w:rsidRPr="00785AD8">
                <w:rPr>
                  <w:rStyle w:val="Hyperlink"/>
                  <w:i/>
                  <w:lang w:val="en-GB"/>
                </w:rPr>
                <w:t xml:space="preserve"> 4</w:t>
              </w:r>
            </w:hyperlink>
          </w:p>
          <w:p w:rsidR="007F1856" w:rsidRPr="00785AD8" w:rsidRDefault="007F1856" w:rsidP="001320CA">
            <w:pPr>
              <w:rPr>
                <w:lang w:val="en-GB"/>
              </w:rPr>
            </w:pPr>
          </w:p>
        </w:tc>
        <w:tc>
          <w:tcPr>
            <w:tcW w:w="2188" w:type="dxa"/>
            <w:vMerge/>
            <w:tcBorders>
              <w:top w:val="single" w:sz="4" w:space="0" w:color="auto"/>
              <w:left w:val="single" w:sz="4" w:space="0" w:color="auto"/>
              <w:bottom w:val="single" w:sz="4" w:space="0" w:color="auto"/>
              <w:right w:val="single" w:sz="4" w:space="0" w:color="auto"/>
            </w:tcBorders>
            <w:shd w:val="clear" w:color="auto" w:fill="FFFFCC"/>
          </w:tcPr>
          <w:p w:rsidR="007F1856" w:rsidRPr="00785AD8" w:rsidRDefault="007F1856" w:rsidP="00DB7DA6">
            <w:pPr>
              <w:spacing w:after="200" w:line="276" w:lineRule="auto"/>
              <w:rPr>
                <w:lang w:val="en-GB"/>
              </w:rPr>
            </w:pPr>
          </w:p>
        </w:tc>
      </w:tr>
      <w:tr w:rsidR="001320CA" w:rsidRPr="00785AD8" w:rsidTr="00434636">
        <w:tc>
          <w:tcPr>
            <w:tcW w:w="7054" w:type="dxa"/>
          </w:tcPr>
          <w:p w:rsidR="001320CA" w:rsidRPr="00785AD8" w:rsidRDefault="001320CA" w:rsidP="001320CA">
            <w:pPr>
              <w:rPr>
                <w:lang w:val="en-GB"/>
              </w:rPr>
            </w:pPr>
          </w:p>
        </w:tc>
        <w:tc>
          <w:tcPr>
            <w:tcW w:w="2188" w:type="dxa"/>
            <w:tcBorders>
              <w:top w:val="single" w:sz="4" w:space="0" w:color="auto"/>
              <w:bottom w:val="single" w:sz="4" w:space="0" w:color="auto"/>
            </w:tcBorders>
            <w:shd w:val="clear" w:color="auto" w:fill="auto"/>
          </w:tcPr>
          <w:p w:rsidR="001320CA" w:rsidRPr="00785AD8" w:rsidRDefault="001320CA" w:rsidP="001320CA">
            <w:pPr>
              <w:rPr>
                <w:lang w:val="en-GB"/>
              </w:rPr>
            </w:pPr>
          </w:p>
        </w:tc>
      </w:tr>
    </w:tbl>
    <w:p w:rsidR="0091744F" w:rsidRDefault="0091744F" w:rsidP="001320CA">
      <w:pPr>
        <w:pStyle w:val="Heading2"/>
        <w:sectPr w:rsidR="0091744F" w:rsidSect="009A44BA">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054"/>
        <w:gridCol w:w="2188"/>
      </w:tblGrid>
      <w:tr w:rsidR="001320CA" w:rsidRPr="00785AD8" w:rsidTr="00434636">
        <w:tc>
          <w:tcPr>
            <w:tcW w:w="7054" w:type="dxa"/>
            <w:tcBorders>
              <w:right w:val="single" w:sz="4" w:space="0" w:color="auto"/>
            </w:tcBorders>
          </w:tcPr>
          <w:p w:rsidR="001320CA" w:rsidRPr="00785AD8" w:rsidRDefault="00235435" w:rsidP="001320CA">
            <w:pPr>
              <w:pStyle w:val="Heading2"/>
              <w:outlineLvl w:val="1"/>
              <w:rPr>
                <w:lang w:val="en-GB"/>
              </w:rPr>
            </w:pPr>
            <w:r w:rsidRPr="00785AD8">
              <w:rPr>
                <w:lang w:val="en-GB"/>
              </w:rPr>
              <w:lastRenderedPageBreak/>
              <w:t>Nex</w:t>
            </w:r>
            <w:r w:rsidR="00695CAB" w:rsidRPr="00785AD8">
              <w:rPr>
                <w:lang w:val="en-GB"/>
              </w:rPr>
              <w:t xml:space="preserve">t Steps - </w:t>
            </w:r>
            <w:r w:rsidR="001320CA" w:rsidRPr="00785AD8">
              <w:rPr>
                <w:lang w:val="en-GB"/>
              </w:rPr>
              <w:t>HOW WILL THE STRATEGY BE DELIVERED</w:t>
            </w:r>
            <w:r w:rsidR="00DD4B6B" w:rsidRPr="00785AD8">
              <w:rPr>
                <w:lang w:val="en-GB"/>
              </w:rPr>
              <w:t>?</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1320CA" w:rsidRPr="00785AD8" w:rsidRDefault="00471198" w:rsidP="00471198">
            <w:pPr>
              <w:rPr>
                <w:b/>
                <w:lang w:val="en-GB"/>
              </w:rPr>
            </w:pPr>
            <w:r w:rsidRPr="00785AD8">
              <w:rPr>
                <w:b/>
                <w:lang w:val="en-GB"/>
              </w:rPr>
              <w:t>Action Plans:</w:t>
            </w:r>
          </w:p>
          <w:p w:rsidR="00471198" w:rsidRPr="00785AD8" w:rsidRDefault="00471198" w:rsidP="00471198">
            <w:pPr>
              <w:rPr>
                <w:b/>
                <w:lang w:val="en-GB"/>
              </w:rPr>
            </w:pPr>
          </w:p>
          <w:p w:rsidR="001320CA" w:rsidRPr="00785AD8" w:rsidRDefault="001320CA" w:rsidP="001320CA">
            <w:pPr>
              <w:pStyle w:val="ListParagraph"/>
              <w:numPr>
                <w:ilvl w:val="0"/>
                <w:numId w:val="10"/>
              </w:numPr>
              <w:spacing w:after="200" w:line="276" w:lineRule="auto"/>
              <w:rPr>
                <w:b/>
                <w:lang w:val="en-GB"/>
              </w:rPr>
            </w:pPr>
            <w:r w:rsidRPr="00785AD8">
              <w:rPr>
                <w:b/>
                <w:lang w:val="en-GB"/>
              </w:rPr>
              <w:t>Young Carers</w:t>
            </w:r>
          </w:p>
          <w:p w:rsidR="00837D14" w:rsidRPr="00785AD8" w:rsidRDefault="001320CA" w:rsidP="001320CA">
            <w:pPr>
              <w:pStyle w:val="ListParagraph"/>
              <w:numPr>
                <w:ilvl w:val="0"/>
                <w:numId w:val="10"/>
              </w:numPr>
              <w:spacing w:after="200" w:line="276" w:lineRule="auto"/>
              <w:rPr>
                <w:b/>
                <w:lang w:val="en-GB"/>
              </w:rPr>
            </w:pPr>
            <w:r w:rsidRPr="00785AD8">
              <w:rPr>
                <w:b/>
                <w:lang w:val="en-GB"/>
              </w:rPr>
              <w:t>Adult and parent carers</w:t>
            </w:r>
          </w:p>
          <w:p w:rsidR="001320CA" w:rsidRPr="00785AD8" w:rsidRDefault="001320CA" w:rsidP="001320CA">
            <w:pPr>
              <w:pStyle w:val="ListParagraph"/>
              <w:numPr>
                <w:ilvl w:val="0"/>
                <w:numId w:val="10"/>
              </w:numPr>
              <w:spacing w:after="200" w:line="276" w:lineRule="auto"/>
              <w:rPr>
                <w:b/>
                <w:lang w:val="en-GB"/>
              </w:rPr>
            </w:pPr>
            <w:r w:rsidRPr="00785AD8">
              <w:rPr>
                <w:b/>
                <w:lang w:val="en-GB"/>
              </w:rPr>
              <w:t>Transitions</w:t>
            </w:r>
          </w:p>
        </w:tc>
      </w:tr>
      <w:tr w:rsidR="001320CA" w:rsidRPr="00785AD8" w:rsidTr="00434636">
        <w:tc>
          <w:tcPr>
            <w:tcW w:w="7054" w:type="dxa"/>
            <w:tcBorders>
              <w:right w:val="single" w:sz="4" w:space="0" w:color="auto"/>
            </w:tcBorders>
          </w:tcPr>
          <w:p w:rsidR="00DD4B6B" w:rsidRPr="00785AD8" w:rsidRDefault="00DD4B6B" w:rsidP="001320CA">
            <w:pPr>
              <w:rPr>
                <w:lang w:val="en-GB"/>
              </w:rPr>
            </w:pPr>
          </w:p>
          <w:p w:rsidR="00695CAB" w:rsidRPr="00785AD8" w:rsidRDefault="00695CAB" w:rsidP="001320CA">
            <w:pPr>
              <w:rPr>
                <w:lang w:val="en-GB"/>
              </w:rPr>
            </w:pPr>
            <w:r w:rsidRPr="00785AD8">
              <w:rPr>
                <w:lang w:val="en-GB"/>
              </w:rPr>
              <w:t>We will turn the Strategy into a reality through the development of three action plans:</w:t>
            </w:r>
          </w:p>
          <w:p w:rsidR="00695CAB" w:rsidRPr="00785AD8" w:rsidRDefault="00695CAB" w:rsidP="001320CA">
            <w:pPr>
              <w:rPr>
                <w:lang w:val="en-GB"/>
              </w:rPr>
            </w:pPr>
          </w:p>
          <w:p w:rsidR="00695CAB" w:rsidRPr="00785AD8" w:rsidRDefault="00695CAB" w:rsidP="00A57885">
            <w:pPr>
              <w:pStyle w:val="ListParagraph"/>
              <w:numPr>
                <w:ilvl w:val="0"/>
                <w:numId w:val="23"/>
              </w:numPr>
              <w:rPr>
                <w:lang w:val="en-GB"/>
              </w:rPr>
            </w:pPr>
            <w:r w:rsidRPr="00785AD8">
              <w:rPr>
                <w:lang w:val="en-GB"/>
              </w:rPr>
              <w:t>Young Carers</w:t>
            </w:r>
          </w:p>
          <w:p w:rsidR="00695CAB" w:rsidRPr="00785AD8" w:rsidRDefault="00695CAB" w:rsidP="00A57885">
            <w:pPr>
              <w:pStyle w:val="ListParagraph"/>
              <w:numPr>
                <w:ilvl w:val="0"/>
                <w:numId w:val="23"/>
              </w:numPr>
              <w:rPr>
                <w:lang w:val="en-GB"/>
              </w:rPr>
            </w:pPr>
            <w:r w:rsidRPr="00785AD8">
              <w:rPr>
                <w:lang w:val="en-GB"/>
              </w:rPr>
              <w:t>Adult and parent carers</w:t>
            </w:r>
          </w:p>
          <w:p w:rsidR="00695CAB" w:rsidRPr="00785AD8" w:rsidRDefault="00695CAB" w:rsidP="00A57885">
            <w:pPr>
              <w:pStyle w:val="ListParagraph"/>
              <w:numPr>
                <w:ilvl w:val="0"/>
                <w:numId w:val="23"/>
              </w:numPr>
              <w:rPr>
                <w:lang w:val="en-GB"/>
              </w:rPr>
            </w:pPr>
            <w:r w:rsidRPr="00785AD8">
              <w:rPr>
                <w:lang w:val="en-GB"/>
              </w:rPr>
              <w:t>Transitions</w:t>
            </w:r>
          </w:p>
          <w:p w:rsidR="008C4056" w:rsidRPr="00785AD8" w:rsidRDefault="008C4056" w:rsidP="00695CAB">
            <w:pPr>
              <w:rPr>
                <w:lang w:val="en-GB"/>
              </w:rPr>
            </w:pPr>
          </w:p>
          <w:p w:rsidR="00886D61" w:rsidRPr="00785AD8" w:rsidRDefault="008C4056" w:rsidP="008C4056">
            <w:pPr>
              <w:rPr>
                <w:lang w:val="en-GB"/>
              </w:rPr>
            </w:pPr>
            <w:r w:rsidRPr="00785AD8">
              <w:rPr>
                <w:lang w:val="en-GB"/>
              </w:rPr>
              <w:t>Delivery of the Strategy will not only require direct action but also</w:t>
            </w:r>
            <w:r w:rsidR="00886D61" w:rsidRPr="00785AD8">
              <w:rPr>
                <w:lang w:val="en-GB"/>
              </w:rPr>
              <w:t>:</w:t>
            </w:r>
          </w:p>
          <w:p w:rsidR="00886D61" w:rsidRPr="00785AD8" w:rsidRDefault="00886D61" w:rsidP="008C4056">
            <w:pPr>
              <w:rPr>
                <w:lang w:val="en-GB"/>
              </w:rPr>
            </w:pPr>
          </w:p>
          <w:p w:rsidR="008C4056" w:rsidRPr="00785AD8" w:rsidRDefault="00CD21C8" w:rsidP="00A57885">
            <w:pPr>
              <w:pStyle w:val="ListParagraph"/>
              <w:numPr>
                <w:ilvl w:val="0"/>
                <w:numId w:val="32"/>
              </w:numPr>
              <w:rPr>
                <w:lang w:val="en-GB"/>
              </w:rPr>
            </w:pPr>
            <w:r w:rsidRPr="00785AD8">
              <w:rPr>
                <w:lang w:val="en-GB"/>
              </w:rPr>
              <w:t>T</w:t>
            </w:r>
            <w:r w:rsidR="008C4056" w:rsidRPr="00785AD8">
              <w:rPr>
                <w:lang w:val="en-GB"/>
              </w:rPr>
              <w:t>he</w:t>
            </w:r>
            <w:r>
              <w:rPr>
                <w:lang w:val="en-GB"/>
              </w:rPr>
              <w:t xml:space="preserve"> </w:t>
            </w:r>
            <w:r w:rsidR="008C4056" w:rsidRPr="00785AD8">
              <w:rPr>
                <w:lang w:val="en-GB"/>
              </w:rPr>
              <w:t xml:space="preserve">influencing of different </w:t>
            </w:r>
            <w:r w:rsidR="00A362A7" w:rsidRPr="00785AD8">
              <w:rPr>
                <w:lang w:val="en-GB"/>
              </w:rPr>
              <w:t>council and CCG</w:t>
            </w:r>
            <w:r w:rsidR="00235435" w:rsidRPr="00785AD8">
              <w:rPr>
                <w:lang w:val="en-GB"/>
              </w:rPr>
              <w:t xml:space="preserve"> and NHS</w:t>
            </w:r>
            <w:r w:rsidR="00A362A7" w:rsidRPr="00785AD8">
              <w:rPr>
                <w:lang w:val="en-GB"/>
              </w:rPr>
              <w:t xml:space="preserve"> strategies and </w:t>
            </w:r>
            <w:r w:rsidR="00886D61" w:rsidRPr="00785AD8">
              <w:rPr>
                <w:lang w:val="en-GB"/>
              </w:rPr>
              <w:t>services</w:t>
            </w:r>
            <w:r w:rsidR="001E3AAC" w:rsidRPr="00785AD8">
              <w:rPr>
                <w:lang w:val="en-GB"/>
              </w:rPr>
              <w:t>, including Care Planning and Active Support and Recovery</w:t>
            </w:r>
          </w:p>
          <w:p w:rsidR="001320CA" w:rsidRPr="00785AD8" w:rsidRDefault="00CD21C8" w:rsidP="00A57885">
            <w:pPr>
              <w:pStyle w:val="ListParagraph"/>
              <w:numPr>
                <w:ilvl w:val="0"/>
                <w:numId w:val="32"/>
              </w:numPr>
              <w:rPr>
                <w:lang w:val="en-GB"/>
              </w:rPr>
            </w:pPr>
            <w:r w:rsidRPr="00785AD8">
              <w:rPr>
                <w:lang w:val="en-GB"/>
              </w:rPr>
              <w:t>I</w:t>
            </w:r>
            <w:r w:rsidR="00886D61" w:rsidRPr="00785AD8">
              <w:rPr>
                <w:lang w:val="en-GB"/>
              </w:rPr>
              <w:t>nvestment</w:t>
            </w:r>
            <w:r>
              <w:rPr>
                <w:lang w:val="en-GB"/>
              </w:rPr>
              <w:t xml:space="preserve"> </w:t>
            </w:r>
            <w:r w:rsidR="00886D61" w:rsidRPr="00785AD8">
              <w:rPr>
                <w:lang w:val="en-GB"/>
              </w:rPr>
              <w:t>in time, resource and training of staff to understand the needs and requirements of carers</w:t>
            </w:r>
            <w:r w:rsidR="00775A15" w:rsidRPr="00785AD8">
              <w:rPr>
                <w:lang w:val="en-GB"/>
              </w:rPr>
              <w:t>.</w:t>
            </w:r>
          </w:p>
          <w:p w:rsidR="00A57885" w:rsidRPr="00785AD8" w:rsidRDefault="00A57885" w:rsidP="00A57885">
            <w:pPr>
              <w:rPr>
                <w:lang w:val="en-GB"/>
              </w:rPr>
            </w:pPr>
          </w:p>
          <w:p w:rsidR="00A57885" w:rsidRPr="00785AD8" w:rsidRDefault="00A57885" w:rsidP="00A57885">
            <w:pPr>
              <w:rPr>
                <w:lang w:val="en-GB"/>
              </w:rPr>
            </w:pPr>
            <w:r w:rsidRPr="00785AD8">
              <w:rPr>
                <w:lang w:val="en-GB"/>
              </w:rPr>
              <w:t>High level actions have been identified via the consultation and are listed below.  This list is not exhaustive and will develop as work and further consultation continues:</w:t>
            </w:r>
          </w:p>
          <w:p w:rsidR="00A57885" w:rsidRPr="00785AD8" w:rsidRDefault="00A57885" w:rsidP="00A57885">
            <w:pPr>
              <w:rPr>
                <w:lang w:val="en-GB"/>
              </w:rPr>
            </w:pPr>
          </w:p>
          <w:p w:rsidR="00A57885" w:rsidRPr="00785AD8" w:rsidRDefault="00A57885" w:rsidP="00A57885">
            <w:pPr>
              <w:rPr>
                <w:lang w:val="en-GB"/>
              </w:rPr>
            </w:pPr>
            <w:r w:rsidRPr="00785AD8">
              <w:rPr>
                <w:lang w:val="en-GB"/>
              </w:rPr>
              <w:t>Please note, solutions identified below may already be implemented via other strategies and change programmes</w:t>
            </w:r>
          </w:p>
          <w:p w:rsidR="00A57885" w:rsidRPr="00785AD8" w:rsidRDefault="00A57885" w:rsidP="00A57885">
            <w:pPr>
              <w:rPr>
                <w:lang w:val="en-GB"/>
              </w:rPr>
            </w:pPr>
          </w:p>
        </w:tc>
        <w:tc>
          <w:tcPr>
            <w:tcW w:w="218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cPr>
          <w:p w:rsidR="001320CA" w:rsidRPr="00785AD8" w:rsidRDefault="001320CA" w:rsidP="001320CA">
            <w:pPr>
              <w:rPr>
                <w:lang w:val="en-GB"/>
              </w:rPr>
            </w:pPr>
          </w:p>
        </w:tc>
      </w:tr>
    </w:tbl>
    <w:p w:rsidR="00D64752" w:rsidRPr="00785AD8" w:rsidRDefault="00D64752">
      <w:pPr>
        <w:sectPr w:rsidR="00D64752" w:rsidRPr="00785AD8" w:rsidSect="009A44BA">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036"/>
        <w:gridCol w:w="4652"/>
        <w:gridCol w:w="4044"/>
        <w:gridCol w:w="2442"/>
      </w:tblGrid>
      <w:tr w:rsidR="00A57885" w:rsidRPr="00785AD8" w:rsidTr="00CD21C8">
        <w:trPr>
          <w:tblHeader/>
        </w:trPr>
        <w:tc>
          <w:tcPr>
            <w:tcW w:w="0" w:type="auto"/>
          </w:tcPr>
          <w:p w:rsidR="00A57885" w:rsidRPr="00785AD8" w:rsidRDefault="00A57885" w:rsidP="00DF3CF8">
            <w:pPr>
              <w:pStyle w:val="Heading2"/>
              <w:outlineLvl w:val="1"/>
              <w:rPr>
                <w:lang w:val="en-GB"/>
              </w:rPr>
            </w:pPr>
            <w:r w:rsidRPr="00785AD8">
              <w:rPr>
                <w:lang w:val="en-GB"/>
              </w:rPr>
              <w:lastRenderedPageBreak/>
              <w:t>Principle</w:t>
            </w:r>
          </w:p>
        </w:tc>
        <w:tc>
          <w:tcPr>
            <w:tcW w:w="0" w:type="auto"/>
          </w:tcPr>
          <w:p w:rsidR="00A57885" w:rsidRPr="00785AD8" w:rsidRDefault="00A57885" w:rsidP="00DF3CF8">
            <w:pPr>
              <w:pStyle w:val="Heading2"/>
              <w:outlineLvl w:val="1"/>
              <w:rPr>
                <w:lang w:val="en-GB"/>
              </w:rPr>
            </w:pPr>
            <w:r w:rsidRPr="00785AD8">
              <w:rPr>
                <w:lang w:val="en-GB"/>
              </w:rPr>
              <w:t>Challenge</w:t>
            </w:r>
          </w:p>
          <w:p w:rsidR="00A57885" w:rsidRPr="00785AD8" w:rsidRDefault="00A57885" w:rsidP="00DF3CF8">
            <w:pPr>
              <w:rPr>
                <w:lang w:val="en-GB"/>
              </w:rPr>
            </w:pPr>
          </w:p>
        </w:tc>
        <w:tc>
          <w:tcPr>
            <w:tcW w:w="4044" w:type="dxa"/>
          </w:tcPr>
          <w:p w:rsidR="00A57885" w:rsidRPr="00785AD8" w:rsidRDefault="00A57885" w:rsidP="00DF3CF8">
            <w:pPr>
              <w:pStyle w:val="Heading2"/>
              <w:outlineLvl w:val="1"/>
              <w:rPr>
                <w:lang w:val="en-GB"/>
              </w:rPr>
            </w:pPr>
            <w:r w:rsidRPr="00785AD8">
              <w:rPr>
                <w:lang w:val="en-GB"/>
              </w:rPr>
              <w:t xml:space="preserve">Solution </w:t>
            </w:r>
          </w:p>
          <w:p w:rsidR="00A57885" w:rsidRPr="00785AD8" w:rsidRDefault="00A57885" w:rsidP="00A57885">
            <w:pPr>
              <w:rPr>
                <w:lang w:val="en-GB"/>
              </w:rPr>
            </w:pPr>
          </w:p>
        </w:tc>
        <w:tc>
          <w:tcPr>
            <w:tcW w:w="2442" w:type="dxa"/>
          </w:tcPr>
          <w:p w:rsidR="00A57885" w:rsidRPr="00785AD8" w:rsidRDefault="00A57885" w:rsidP="00DF3CF8">
            <w:pPr>
              <w:pStyle w:val="Heading2"/>
              <w:outlineLvl w:val="1"/>
              <w:rPr>
                <w:lang w:val="en-GB"/>
              </w:rPr>
            </w:pPr>
            <w:r w:rsidRPr="00785AD8">
              <w:rPr>
                <w:lang w:val="en-GB"/>
              </w:rPr>
              <w:t>Lead organisations</w:t>
            </w:r>
          </w:p>
        </w:tc>
      </w:tr>
      <w:tr w:rsidR="00A57885" w:rsidRPr="00785AD8" w:rsidTr="00CD21C8">
        <w:trPr>
          <w:trHeight w:val="77"/>
        </w:trPr>
        <w:tc>
          <w:tcPr>
            <w:tcW w:w="0" w:type="auto"/>
            <w:vMerge w:val="restart"/>
          </w:tcPr>
          <w:p w:rsidR="00A57885" w:rsidRPr="00785AD8" w:rsidRDefault="00A57885" w:rsidP="00A57885">
            <w:pPr>
              <w:pStyle w:val="ListParagraph"/>
              <w:numPr>
                <w:ilvl w:val="0"/>
                <w:numId w:val="55"/>
              </w:numPr>
              <w:rPr>
                <w:b/>
                <w:lang w:val="en-GB"/>
              </w:rPr>
            </w:pPr>
            <w:r w:rsidRPr="00785AD8">
              <w:rPr>
                <w:b/>
                <w:lang w:val="en-GB"/>
              </w:rPr>
              <w:t>Access at the right time and the right type of information and advice for them, their family and the person they care for</w:t>
            </w:r>
          </w:p>
          <w:p w:rsidR="00A57885" w:rsidRPr="00785AD8" w:rsidRDefault="00A57885" w:rsidP="00DF3CF8">
            <w:pPr>
              <w:rPr>
                <w:b/>
                <w:lang w:val="en-GB"/>
              </w:rPr>
            </w:pPr>
          </w:p>
          <w:p w:rsidR="00A57885" w:rsidRPr="00785AD8" w:rsidRDefault="00A57885" w:rsidP="00A57885">
            <w:pPr>
              <w:pStyle w:val="ListParagraph"/>
              <w:numPr>
                <w:ilvl w:val="0"/>
                <w:numId w:val="55"/>
              </w:numPr>
              <w:rPr>
                <w:b/>
                <w:lang w:val="en-GB"/>
              </w:rPr>
            </w:pPr>
            <w:r w:rsidRPr="00785AD8">
              <w:rPr>
                <w:b/>
                <w:lang w:val="en-GB"/>
              </w:rPr>
              <w:t>Understand their rights and have access to an assessment</w:t>
            </w:r>
          </w:p>
          <w:p w:rsidR="00A57885" w:rsidRPr="00785AD8" w:rsidRDefault="00A57885" w:rsidP="00DF3CF8">
            <w:pPr>
              <w:rPr>
                <w:b/>
                <w:lang w:val="en-GB"/>
              </w:rPr>
            </w:pPr>
          </w:p>
          <w:p w:rsidR="00A57885" w:rsidRPr="00785AD8" w:rsidRDefault="00A57885" w:rsidP="00A57885">
            <w:pPr>
              <w:pStyle w:val="ListParagraph"/>
              <w:numPr>
                <w:ilvl w:val="0"/>
                <w:numId w:val="55"/>
              </w:numPr>
              <w:rPr>
                <w:b/>
                <w:lang w:val="en-GB"/>
              </w:rPr>
            </w:pPr>
            <w:r w:rsidRPr="00785AD8">
              <w:rPr>
                <w:b/>
                <w:lang w:val="en-GB"/>
              </w:rPr>
              <w:t>Have a voice for themselves and the person they care for</w:t>
            </w:r>
          </w:p>
          <w:p w:rsidR="00A57885" w:rsidRPr="00785AD8" w:rsidRDefault="00A57885" w:rsidP="00DF3CF8">
            <w:pPr>
              <w:rPr>
                <w:lang w:val="en-GB"/>
              </w:rPr>
            </w:pPr>
          </w:p>
        </w:tc>
        <w:tc>
          <w:tcPr>
            <w:tcW w:w="0" w:type="auto"/>
          </w:tcPr>
          <w:p w:rsidR="00A57885" w:rsidRPr="00785AD8" w:rsidRDefault="00A57885" w:rsidP="00A40B12">
            <w:pPr>
              <w:pStyle w:val="ListParagraph"/>
              <w:numPr>
                <w:ilvl w:val="0"/>
                <w:numId w:val="45"/>
              </w:numPr>
              <w:rPr>
                <w:lang w:val="en-GB"/>
              </w:rPr>
            </w:pPr>
            <w:r w:rsidRPr="00785AD8">
              <w:rPr>
                <w:b/>
                <w:lang w:val="en-GB"/>
              </w:rPr>
              <w:t>How do I access and get quality information, advice and guidance?</w:t>
            </w:r>
          </w:p>
          <w:p w:rsidR="00A57885" w:rsidRPr="00785AD8" w:rsidRDefault="00A57885" w:rsidP="00DF3CF8">
            <w:pPr>
              <w:rPr>
                <w:lang w:val="en-GB"/>
              </w:rPr>
            </w:pPr>
          </w:p>
          <w:p w:rsidR="00A57885" w:rsidRPr="00785AD8" w:rsidRDefault="00A57885" w:rsidP="00DF3CF8">
            <w:pPr>
              <w:rPr>
                <w:lang w:val="en-GB"/>
              </w:rPr>
            </w:pPr>
            <w:r w:rsidRPr="00785AD8">
              <w:rPr>
                <w:lang w:val="en-GB"/>
              </w:rPr>
              <w:t>There is a large amount of information available locally and nationally in various formats / media – the challenge is:</w:t>
            </w:r>
          </w:p>
          <w:p w:rsidR="00A57885" w:rsidRPr="00785AD8" w:rsidRDefault="00A57885" w:rsidP="00DF3CF8">
            <w:pPr>
              <w:rPr>
                <w:lang w:val="en-GB"/>
              </w:rPr>
            </w:pPr>
          </w:p>
          <w:p w:rsidR="00A57885" w:rsidRPr="00785AD8" w:rsidRDefault="00A57885" w:rsidP="00A40B12">
            <w:pPr>
              <w:pStyle w:val="ListParagraph"/>
              <w:numPr>
                <w:ilvl w:val="0"/>
                <w:numId w:val="45"/>
              </w:numPr>
              <w:rPr>
                <w:lang w:val="en-GB"/>
              </w:rPr>
            </w:pPr>
            <w:r w:rsidRPr="00785AD8">
              <w:rPr>
                <w:lang w:val="en-GB"/>
              </w:rPr>
              <w:t>Carers do not know how to access or find the information (you don’t know what you don’t know)</w:t>
            </w:r>
          </w:p>
          <w:p w:rsidR="00A57885" w:rsidRPr="00785AD8" w:rsidRDefault="00A57885" w:rsidP="00A40B12">
            <w:pPr>
              <w:pStyle w:val="ListParagraph"/>
              <w:numPr>
                <w:ilvl w:val="0"/>
                <w:numId w:val="45"/>
              </w:numPr>
              <w:rPr>
                <w:lang w:val="en-GB"/>
              </w:rPr>
            </w:pPr>
            <w:r w:rsidRPr="00785AD8">
              <w:rPr>
                <w:lang w:val="en-GB"/>
              </w:rPr>
              <w:t>Information overload</w:t>
            </w:r>
          </w:p>
          <w:p w:rsidR="00A57885" w:rsidRPr="00785AD8" w:rsidRDefault="00A57885" w:rsidP="00A40B12">
            <w:pPr>
              <w:pStyle w:val="ListParagraph"/>
              <w:numPr>
                <w:ilvl w:val="0"/>
                <w:numId w:val="45"/>
              </w:numPr>
              <w:rPr>
                <w:lang w:val="en-GB"/>
              </w:rPr>
            </w:pPr>
            <w:r w:rsidRPr="00785AD8">
              <w:rPr>
                <w:lang w:val="en-GB"/>
              </w:rPr>
              <w:t>Information too little too late</w:t>
            </w:r>
          </w:p>
          <w:p w:rsidR="00A57885" w:rsidRPr="00785AD8" w:rsidRDefault="00A57885" w:rsidP="00A40B12">
            <w:pPr>
              <w:pStyle w:val="ListParagraph"/>
              <w:numPr>
                <w:ilvl w:val="0"/>
                <w:numId w:val="45"/>
              </w:numPr>
              <w:rPr>
                <w:lang w:val="en-GB"/>
              </w:rPr>
            </w:pPr>
            <w:r w:rsidRPr="00785AD8">
              <w:rPr>
                <w:lang w:val="en-GB"/>
              </w:rPr>
              <w:t>Little information and advice to navigate the information</w:t>
            </w:r>
          </w:p>
          <w:p w:rsidR="00A57885" w:rsidRDefault="00A57885" w:rsidP="00A40B12">
            <w:pPr>
              <w:pStyle w:val="ListParagraph"/>
              <w:numPr>
                <w:ilvl w:val="0"/>
                <w:numId w:val="45"/>
              </w:numPr>
              <w:rPr>
                <w:lang w:val="en-GB"/>
              </w:rPr>
            </w:pPr>
            <w:r w:rsidRPr="00785AD8">
              <w:rPr>
                <w:lang w:val="en-GB"/>
              </w:rPr>
              <w:t>Carers don’t understand their rights or options available</w:t>
            </w:r>
          </w:p>
          <w:p w:rsidR="00A40B12" w:rsidRPr="00A40B12" w:rsidRDefault="00A40B12" w:rsidP="00A40B12">
            <w:pPr>
              <w:pStyle w:val="ListParagraph"/>
              <w:numPr>
                <w:ilvl w:val="0"/>
                <w:numId w:val="45"/>
              </w:numPr>
              <w:rPr>
                <w:lang w:val="en-GB"/>
              </w:rPr>
            </w:pPr>
            <w:r>
              <w:rPr>
                <w:lang w:val="en-GB"/>
              </w:rPr>
              <w:t>No enough help with Direct Payments, recruitment/employment of PAs</w:t>
            </w:r>
          </w:p>
        </w:tc>
        <w:tc>
          <w:tcPr>
            <w:tcW w:w="4044" w:type="dxa"/>
          </w:tcPr>
          <w:p w:rsidR="00A57885" w:rsidRPr="00785AD8" w:rsidRDefault="00A57885" w:rsidP="00A57885">
            <w:pPr>
              <w:pStyle w:val="ListParagraph"/>
              <w:numPr>
                <w:ilvl w:val="0"/>
                <w:numId w:val="45"/>
              </w:numPr>
              <w:rPr>
                <w:lang w:val="en-GB"/>
              </w:rPr>
            </w:pPr>
            <w:r w:rsidRPr="00785AD8">
              <w:rPr>
                <w:lang w:val="en-GB"/>
              </w:rPr>
              <w:t>Information and advice available and accessible in different formats e.g. paper based, digital</w:t>
            </w:r>
          </w:p>
          <w:p w:rsidR="00A57885" w:rsidRPr="00785AD8" w:rsidRDefault="00A57885" w:rsidP="00A57885">
            <w:pPr>
              <w:pStyle w:val="ListParagraph"/>
              <w:numPr>
                <w:ilvl w:val="0"/>
                <w:numId w:val="45"/>
              </w:numPr>
              <w:rPr>
                <w:lang w:val="en-GB"/>
              </w:rPr>
            </w:pPr>
            <w:r w:rsidRPr="00785AD8">
              <w:rPr>
                <w:lang w:val="en-GB"/>
              </w:rPr>
              <w:t>Support for carers to navigate information</w:t>
            </w:r>
          </w:p>
          <w:p w:rsidR="00A57885" w:rsidRPr="00785AD8" w:rsidRDefault="00A57885" w:rsidP="00A57885">
            <w:pPr>
              <w:pStyle w:val="ListParagraph"/>
              <w:numPr>
                <w:ilvl w:val="0"/>
                <w:numId w:val="45"/>
              </w:numPr>
              <w:rPr>
                <w:lang w:val="en-GB"/>
              </w:rPr>
            </w:pPr>
            <w:r w:rsidRPr="00785AD8">
              <w:rPr>
                <w:lang w:val="en-GB"/>
              </w:rPr>
              <w:t>Advice and guidance to support choices and maximise income (e.g. benefits and discounts)</w:t>
            </w:r>
          </w:p>
          <w:p w:rsidR="00A57885" w:rsidRDefault="00A57885" w:rsidP="00A57885">
            <w:pPr>
              <w:pStyle w:val="ListParagraph"/>
              <w:numPr>
                <w:ilvl w:val="0"/>
                <w:numId w:val="45"/>
              </w:numPr>
              <w:rPr>
                <w:lang w:val="en-GB"/>
              </w:rPr>
            </w:pPr>
            <w:r w:rsidRPr="00785AD8">
              <w:rPr>
                <w:lang w:val="en-GB"/>
              </w:rPr>
              <w:t xml:space="preserve">Advocacy  </w:t>
            </w:r>
          </w:p>
          <w:p w:rsidR="006D2E71" w:rsidRPr="006D2E71" w:rsidRDefault="006D2E71" w:rsidP="006D2E71">
            <w:pPr>
              <w:pStyle w:val="ListParagraph"/>
              <w:numPr>
                <w:ilvl w:val="0"/>
                <w:numId w:val="45"/>
              </w:numPr>
              <w:rPr>
                <w:lang w:val="en-GB"/>
              </w:rPr>
            </w:pPr>
            <w:r w:rsidRPr="006D2E71">
              <w:rPr>
                <w:lang w:val="en-GB"/>
              </w:rPr>
              <w:t xml:space="preserve">Primary care is a common place for carers to present, often with low level mental health issues or psychosomatic problems as well as real health issues- working with Primary care to improve their knowledge regarding signposting </w:t>
            </w:r>
          </w:p>
          <w:p w:rsidR="00A57885" w:rsidRPr="00785AD8" w:rsidRDefault="00A57885" w:rsidP="00DF3CF8">
            <w:pPr>
              <w:rPr>
                <w:lang w:val="en-GB"/>
              </w:rPr>
            </w:pPr>
          </w:p>
        </w:tc>
        <w:tc>
          <w:tcPr>
            <w:tcW w:w="2442" w:type="dxa"/>
          </w:tcPr>
          <w:p w:rsidR="00A57885" w:rsidRPr="00785AD8" w:rsidRDefault="00A57885" w:rsidP="00DF3CF8">
            <w:pPr>
              <w:rPr>
                <w:b/>
                <w:lang w:val="en-GB"/>
              </w:rPr>
            </w:pPr>
            <w:r w:rsidRPr="00785AD8">
              <w:rPr>
                <w:b/>
                <w:lang w:val="en-GB"/>
              </w:rPr>
              <w:t xml:space="preserve">Sheffield City Council </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46"/>
              </w:numPr>
              <w:rPr>
                <w:lang w:val="en-GB"/>
              </w:rPr>
            </w:pPr>
            <w:r w:rsidRPr="00785AD8">
              <w:rPr>
                <w:lang w:val="en-GB"/>
              </w:rPr>
              <w:t>Clinical Commissioning Group / NHS providers</w:t>
            </w:r>
          </w:p>
          <w:p w:rsidR="00A57885" w:rsidRPr="00785AD8" w:rsidRDefault="00A57885" w:rsidP="00A57885">
            <w:pPr>
              <w:pStyle w:val="ListParagraph"/>
              <w:numPr>
                <w:ilvl w:val="0"/>
                <w:numId w:val="46"/>
              </w:numPr>
              <w:rPr>
                <w:lang w:val="en-GB"/>
              </w:rPr>
            </w:pPr>
            <w:r w:rsidRPr="00785AD8">
              <w:rPr>
                <w:lang w:val="en-GB"/>
              </w:rPr>
              <w:t>Young Carer / Carer Support Services</w:t>
            </w:r>
          </w:p>
          <w:p w:rsidR="00A57885" w:rsidRPr="00785AD8" w:rsidRDefault="00A57885" w:rsidP="00A57885">
            <w:pPr>
              <w:pStyle w:val="ListParagraph"/>
              <w:numPr>
                <w:ilvl w:val="0"/>
                <w:numId w:val="46"/>
              </w:numPr>
              <w:rPr>
                <w:lang w:val="en-GB"/>
              </w:rPr>
            </w:pPr>
            <w:r w:rsidRPr="00785AD8">
              <w:rPr>
                <w:lang w:val="en-GB"/>
              </w:rPr>
              <w:t>Care providers</w:t>
            </w:r>
          </w:p>
        </w:tc>
      </w:tr>
      <w:tr w:rsidR="00A57885" w:rsidRPr="00785AD8" w:rsidTr="00CD21C8">
        <w:trPr>
          <w:trHeight w:val="922"/>
        </w:trPr>
        <w:tc>
          <w:tcPr>
            <w:tcW w:w="0" w:type="auto"/>
            <w:vMerge/>
          </w:tcPr>
          <w:p w:rsidR="00A57885" w:rsidRPr="00785AD8" w:rsidRDefault="00A57885" w:rsidP="00A57885">
            <w:pPr>
              <w:pStyle w:val="ListParagraph"/>
              <w:numPr>
                <w:ilvl w:val="0"/>
                <w:numId w:val="37"/>
              </w:numPr>
              <w:rPr>
                <w:lang w:val="en-GB"/>
              </w:rPr>
            </w:pPr>
          </w:p>
        </w:tc>
        <w:tc>
          <w:tcPr>
            <w:tcW w:w="0" w:type="auto"/>
            <w:vMerge w:val="restart"/>
          </w:tcPr>
          <w:p w:rsidR="00A57885" w:rsidRPr="00785AD8" w:rsidRDefault="002D206F" w:rsidP="00A57885">
            <w:pPr>
              <w:pStyle w:val="ListParagraph"/>
              <w:numPr>
                <w:ilvl w:val="0"/>
                <w:numId w:val="56"/>
              </w:numPr>
              <w:rPr>
                <w:b/>
                <w:lang w:val="en-GB"/>
              </w:rPr>
            </w:pPr>
            <w:r w:rsidRPr="00785AD8">
              <w:rPr>
                <w:b/>
                <w:lang w:val="en-GB"/>
              </w:rPr>
              <w:t>I find H</w:t>
            </w:r>
            <w:r w:rsidR="00A40B12">
              <w:rPr>
                <w:b/>
                <w:lang w:val="en-GB"/>
              </w:rPr>
              <w:t xml:space="preserve">ealth, </w:t>
            </w:r>
            <w:r w:rsidR="00A57885" w:rsidRPr="00785AD8">
              <w:rPr>
                <w:b/>
                <w:lang w:val="en-GB"/>
              </w:rPr>
              <w:t>Social Care</w:t>
            </w:r>
            <w:r w:rsidR="00A40B12">
              <w:rPr>
                <w:b/>
                <w:lang w:val="en-GB"/>
              </w:rPr>
              <w:t xml:space="preserve"> and Education processes</w:t>
            </w:r>
            <w:r w:rsidR="00A57885" w:rsidRPr="00785AD8">
              <w:rPr>
                <w:b/>
                <w:lang w:val="en-GB"/>
              </w:rPr>
              <w:t xml:space="preserve"> difficult to understand </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Complicated processes and procedures that are difficult for carers to understand, </w:t>
            </w:r>
            <w:r w:rsidRPr="00785AD8">
              <w:rPr>
                <w:lang w:val="en-GB"/>
              </w:rPr>
              <w:lastRenderedPageBreak/>
              <w:t>navigate and do not  always deliver a fit for purpose service:</w:t>
            </w:r>
          </w:p>
          <w:p w:rsidR="00A57885" w:rsidRPr="00785AD8" w:rsidRDefault="00A57885" w:rsidP="00A57885">
            <w:pPr>
              <w:pStyle w:val="ListParagraph"/>
              <w:numPr>
                <w:ilvl w:val="0"/>
                <w:numId w:val="39"/>
              </w:numPr>
              <w:rPr>
                <w:lang w:val="en-GB"/>
              </w:rPr>
            </w:pPr>
            <w:r w:rsidRPr="00785AD8">
              <w:rPr>
                <w:lang w:val="en-GB"/>
              </w:rPr>
              <w:t>Social care</w:t>
            </w:r>
          </w:p>
          <w:p w:rsidR="00A57885" w:rsidRPr="00785AD8" w:rsidRDefault="00A57885" w:rsidP="00A57885">
            <w:pPr>
              <w:pStyle w:val="ListParagraph"/>
              <w:numPr>
                <w:ilvl w:val="0"/>
                <w:numId w:val="39"/>
              </w:numPr>
              <w:rPr>
                <w:lang w:val="en-GB"/>
              </w:rPr>
            </w:pPr>
            <w:r w:rsidRPr="00785AD8">
              <w:rPr>
                <w:lang w:val="en-GB"/>
              </w:rPr>
              <w:t>Hospitals</w:t>
            </w:r>
          </w:p>
          <w:p w:rsidR="00A57885" w:rsidRPr="00785AD8" w:rsidRDefault="00A57885" w:rsidP="00A57885">
            <w:pPr>
              <w:pStyle w:val="ListParagraph"/>
              <w:numPr>
                <w:ilvl w:val="0"/>
                <w:numId w:val="39"/>
              </w:numPr>
              <w:rPr>
                <w:lang w:val="en-GB"/>
              </w:rPr>
            </w:pPr>
            <w:r w:rsidRPr="00785AD8">
              <w:rPr>
                <w:lang w:val="en-GB"/>
              </w:rPr>
              <w:t>Primary care</w:t>
            </w:r>
          </w:p>
          <w:p w:rsidR="00A57885" w:rsidRDefault="00A57885" w:rsidP="00A57885">
            <w:pPr>
              <w:pStyle w:val="ListParagraph"/>
              <w:numPr>
                <w:ilvl w:val="0"/>
                <w:numId w:val="39"/>
              </w:numPr>
              <w:rPr>
                <w:lang w:val="en-GB"/>
              </w:rPr>
            </w:pPr>
            <w:r w:rsidRPr="00785AD8">
              <w:rPr>
                <w:lang w:val="en-GB"/>
              </w:rPr>
              <w:t>Homecare providers</w:t>
            </w:r>
          </w:p>
          <w:p w:rsidR="00A40B12" w:rsidRPr="00785AD8" w:rsidRDefault="00A40B12" w:rsidP="00A57885">
            <w:pPr>
              <w:pStyle w:val="ListParagraph"/>
              <w:numPr>
                <w:ilvl w:val="0"/>
                <w:numId w:val="39"/>
              </w:numPr>
              <w:rPr>
                <w:lang w:val="en-GB"/>
              </w:rPr>
            </w:pPr>
            <w:r>
              <w:rPr>
                <w:lang w:val="en-GB"/>
              </w:rPr>
              <w:t xml:space="preserve">Education institutions </w:t>
            </w:r>
          </w:p>
          <w:p w:rsidR="00A57885" w:rsidRPr="00785AD8" w:rsidRDefault="00A57885" w:rsidP="00DF3CF8">
            <w:pPr>
              <w:rPr>
                <w:lang w:val="en-GB"/>
              </w:rPr>
            </w:pPr>
          </w:p>
        </w:tc>
        <w:tc>
          <w:tcPr>
            <w:tcW w:w="4044" w:type="dxa"/>
          </w:tcPr>
          <w:p w:rsidR="00A57885" w:rsidRPr="00785AD8" w:rsidRDefault="00A57885" w:rsidP="00DF3CF8">
            <w:pPr>
              <w:rPr>
                <w:b/>
                <w:lang w:val="en-GB"/>
              </w:rPr>
            </w:pPr>
            <w:r w:rsidRPr="00785AD8">
              <w:rPr>
                <w:lang w:val="en-GB"/>
              </w:rPr>
              <w:lastRenderedPageBreak/>
              <w:t xml:space="preserve">Easy to use </w:t>
            </w:r>
            <w:r w:rsidR="00A40B12">
              <w:rPr>
                <w:b/>
                <w:lang w:val="en-GB"/>
              </w:rPr>
              <w:t xml:space="preserve">health, </w:t>
            </w:r>
            <w:r w:rsidRPr="00785AD8">
              <w:rPr>
                <w:b/>
                <w:lang w:val="en-GB"/>
              </w:rPr>
              <w:t>social care</w:t>
            </w:r>
            <w:r w:rsidR="00A40B12">
              <w:rPr>
                <w:b/>
                <w:lang w:val="en-GB"/>
              </w:rPr>
              <w:t xml:space="preserve"> and education</w:t>
            </w:r>
            <w:r w:rsidRPr="00785AD8">
              <w:rPr>
                <w:b/>
                <w:lang w:val="en-GB"/>
              </w:rPr>
              <w:t xml:space="preserve"> services</w:t>
            </w:r>
            <w:r w:rsidRPr="00785AD8">
              <w:rPr>
                <w:lang w:val="en-GB"/>
              </w:rPr>
              <w:t>, which could include</w:t>
            </w:r>
            <w:r w:rsidRPr="00785AD8">
              <w:rPr>
                <w:b/>
                <w:lang w:val="en-GB"/>
              </w:rPr>
              <w:t>:</w:t>
            </w:r>
          </w:p>
          <w:p w:rsidR="00A57885" w:rsidRPr="00785AD8" w:rsidRDefault="00A57885" w:rsidP="00A57885">
            <w:pPr>
              <w:pStyle w:val="ListParagraph"/>
              <w:numPr>
                <w:ilvl w:val="0"/>
                <w:numId w:val="41"/>
              </w:numPr>
              <w:rPr>
                <w:lang w:val="en-GB"/>
              </w:rPr>
            </w:pPr>
            <w:r w:rsidRPr="00785AD8">
              <w:rPr>
                <w:lang w:val="en-GB"/>
              </w:rPr>
              <w:t xml:space="preserve">A named contact and consistency of contact for families with higher levels of </w:t>
            </w:r>
            <w:r w:rsidRPr="00785AD8">
              <w:rPr>
                <w:lang w:val="en-GB"/>
              </w:rPr>
              <w:lastRenderedPageBreak/>
              <w:t>need</w:t>
            </w:r>
          </w:p>
          <w:p w:rsidR="00A57885" w:rsidRPr="00785AD8" w:rsidRDefault="00A57885" w:rsidP="00A57885">
            <w:pPr>
              <w:pStyle w:val="ListParagraph"/>
              <w:numPr>
                <w:ilvl w:val="0"/>
                <w:numId w:val="41"/>
              </w:numPr>
              <w:rPr>
                <w:lang w:val="en-GB"/>
              </w:rPr>
            </w:pPr>
            <w:r w:rsidRPr="00785AD8">
              <w:rPr>
                <w:lang w:val="en-GB"/>
              </w:rPr>
              <w:t>Information sharing between professionals, services and providers to avoid not having to repeatedly tell the story</w:t>
            </w:r>
          </w:p>
          <w:p w:rsidR="00A57885" w:rsidRPr="00785AD8" w:rsidRDefault="00A57885" w:rsidP="00A57885">
            <w:pPr>
              <w:pStyle w:val="ListParagraph"/>
              <w:numPr>
                <w:ilvl w:val="0"/>
                <w:numId w:val="41"/>
              </w:numPr>
              <w:rPr>
                <w:lang w:val="en-GB"/>
              </w:rPr>
            </w:pPr>
            <w:r w:rsidRPr="00785AD8">
              <w:rPr>
                <w:lang w:val="en-GB"/>
              </w:rPr>
              <w:t>A responsive and timely system</w:t>
            </w:r>
          </w:p>
          <w:p w:rsidR="00A57885" w:rsidRPr="00785AD8" w:rsidRDefault="00A57885" w:rsidP="00A57885">
            <w:pPr>
              <w:pStyle w:val="ListParagraph"/>
              <w:numPr>
                <w:ilvl w:val="0"/>
                <w:numId w:val="41"/>
              </w:numPr>
              <w:rPr>
                <w:lang w:val="en-GB"/>
              </w:rPr>
            </w:pPr>
            <w:r w:rsidRPr="00785AD8">
              <w:rPr>
                <w:lang w:val="en-GB"/>
              </w:rPr>
              <w:t xml:space="preserve">Identify the care network at the Care Planning stage </w:t>
            </w:r>
          </w:p>
          <w:p w:rsidR="00A57885" w:rsidRPr="00785AD8" w:rsidRDefault="00A57885" w:rsidP="00A57885">
            <w:pPr>
              <w:pStyle w:val="ListParagraph"/>
              <w:numPr>
                <w:ilvl w:val="0"/>
                <w:numId w:val="41"/>
              </w:numPr>
              <w:rPr>
                <w:lang w:val="en-GB"/>
              </w:rPr>
            </w:pPr>
            <w:r w:rsidRPr="00785AD8">
              <w:rPr>
                <w:lang w:val="en-GB"/>
              </w:rPr>
              <w:t>Carers and young carers to be involved in care planning processes</w:t>
            </w:r>
          </w:p>
          <w:p w:rsidR="00A57885" w:rsidRPr="00785AD8" w:rsidRDefault="00A57885" w:rsidP="00A57885">
            <w:pPr>
              <w:pStyle w:val="ListParagraph"/>
              <w:numPr>
                <w:ilvl w:val="0"/>
                <w:numId w:val="41"/>
              </w:numPr>
              <w:rPr>
                <w:lang w:val="en-GB"/>
              </w:rPr>
            </w:pPr>
            <w:r w:rsidRPr="00785AD8">
              <w:rPr>
                <w:lang w:val="en-GB"/>
              </w:rPr>
              <w:t xml:space="preserve">Better liaison between health and social care e.g. hospital discharge, Active Support and Recovery </w:t>
            </w:r>
          </w:p>
          <w:p w:rsidR="00A57885" w:rsidRPr="00785AD8" w:rsidRDefault="00A57885" w:rsidP="00A57885">
            <w:pPr>
              <w:pStyle w:val="ListParagraph"/>
              <w:numPr>
                <w:ilvl w:val="0"/>
                <w:numId w:val="41"/>
              </w:numPr>
              <w:rPr>
                <w:lang w:val="en-GB"/>
              </w:rPr>
            </w:pPr>
            <w:r w:rsidRPr="00785AD8">
              <w:rPr>
                <w:lang w:val="en-GB"/>
              </w:rPr>
              <w:t>Management  Interoperability Gateway project</w:t>
            </w:r>
          </w:p>
        </w:tc>
        <w:tc>
          <w:tcPr>
            <w:tcW w:w="2442" w:type="dxa"/>
          </w:tcPr>
          <w:p w:rsidR="00A57885" w:rsidRPr="00785AD8" w:rsidRDefault="00A57885" w:rsidP="00A57885">
            <w:pPr>
              <w:pStyle w:val="ListParagraph"/>
              <w:numPr>
                <w:ilvl w:val="0"/>
                <w:numId w:val="47"/>
              </w:numPr>
              <w:rPr>
                <w:b/>
                <w:lang w:val="en-GB"/>
              </w:rPr>
            </w:pPr>
            <w:r w:rsidRPr="00785AD8">
              <w:rPr>
                <w:b/>
                <w:lang w:val="en-GB"/>
              </w:rPr>
              <w:lastRenderedPageBreak/>
              <w:t>Sheffield City Council</w:t>
            </w:r>
          </w:p>
          <w:p w:rsidR="00A57885" w:rsidRPr="00785AD8" w:rsidRDefault="00A57885" w:rsidP="00A57885">
            <w:pPr>
              <w:pStyle w:val="ListParagraph"/>
              <w:numPr>
                <w:ilvl w:val="0"/>
                <w:numId w:val="47"/>
              </w:numPr>
              <w:rPr>
                <w:b/>
                <w:lang w:val="en-GB"/>
              </w:rPr>
            </w:pPr>
            <w:r w:rsidRPr="00785AD8">
              <w:rPr>
                <w:b/>
                <w:lang w:val="en-GB"/>
              </w:rPr>
              <w:t>Clinical Commissioning Group</w:t>
            </w:r>
          </w:p>
          <w:p w:rsidR="00A57885" w:rsidRPr="00785AD8" w:rsidRDefault="00A57885" w:rsidP="00DF3CF8">
            <w:pPr>
              <w:rPr>
                <w:lang w:val="en-GB"/>
              </w:rPr>
            </w:pPr>
          </w:p>
          <w:p w:rsidR="00A57885" w:rsidRPr="00785AD8" w:rsidRDefault="00A57885" w:rsidP="00DF3CF8">
            <w:pPr>
              <w:rPr>
                <w:lang w:val="en-GB"/>
              </w:rPr>
            </w:pPr>
            <w:r w:rsidRPr="00785AD8">
              <w:rPr>
                <w:lang w:val="en-GB"/>
              </w:rPr>
              <w:lastRenderedPageBreak/>
              <w:t>Including:</w:t>
            </w:r>
          </w:p>
          <w:p w:rsidR="00A57885" w:rsidRPr="00785AD8" w:rsidRDefault="00A57885" w:rsidP="00A57885">
            <w:pPr>
              <w:pStyle w:val="ListParagraph"/>
              <w:numPr>
                <w:ilvl w:val="0"/>
                <w:numId w:val="47"/>
              </w:numPr>
              <w:rPr>
                <w:lang w:val="en-GB"/>
              </w:rPr>
            </w:pPr>
            <w:r w:rsidRPr="00785AD8">
              <w:rPr>
                <w:lang w:val="en-GB"/>
              </w:rPr>
              <w:t>Young Carer / Carer Support Services</w:t>
            </w:r>
          </w:p>
          <w:p w:rsidR="00A57885" w:rsidRPr="00785AD8" w:rsidRDefault="00A57885" w:rsidP="00A57885">
            <w:pPr>
              <w:pStyle w:val="ListParagraph"/>
              <w:numPr>
                <w:ilvl w:val="0"/>
                <w:numId w:val="47"/>
              </w:numPr>
              <w:rPr>
                <w:lang w:val="en-GB"/>
              </w:rPr>
            </w:pPr>
            <w:r w:rsidRPr="00785AD8">
              <w:rPr>
                <w:lang w:val="en-GB"/>
              </w:rPr>
              <w:t>NHS providers</w:t>
            </w:r>
          </w:p>
          <w:p w:rsidR="00A57885" w:rsidRPr="00785AD8" w:rsidRDefault="00A57885" w:rsidP="00A57885">
            <w:pPr>
              <w:pStyle w:val="ListParagraph"/>
              <w:numPr>
                <w:ilvl w:val="0"/>
                <w:numId w:val="47"/>
              </w:numPr>
              <w:rPr>
                <w:lang w:val="en-GB"/>
              </w:rPr>
            </w:pPr>
            <w:r w:rsidRPr="00785AD8">
              <w:rPr>
                <w:lang w:val="en-GB"/>
              </w:rPr>
              <w:t>Care providers</w:t>
            </w:r>
          </w:p>
        </w:tc>
      </w:tr>
      <w:tr w:rsidR="00A57885" w:rsidRPr="00785AD8" w:rsidTr="00CD21C8">
        <w:trPr>
          <w:trHeight w:val="77"/>
        </w:trPr>
        <w:tc>
          <w:tcPr>
            <w:tcW w:w="0" w:type="auto"/>
            <w:vMerge/>
          </w:tcPr>
          <w:p w:rsidR="00A57885" w:rsidRPr="00785AD8" w:rsidRDefault="00A57885" w:rsidP="00A57885">
            <w:pPr>
              <w:pStyle w:val="ListParagraph"/>
              <w:numPr>
                <w:ilvl w:val="0"/>
                <w:numId w:val="44"/>
              </w:numPr>
              <w:rPr>
                <w:lang w:val="en-GB"/>
              </w:rPr>
            </w:pPr>
          </w:p>
        </w:tc>
        <w:tc>
          <w:tcPr>
            <w:tcW w:w="0" w:type="auto"/>
            <w:vMerge/>
          </w:tcPr>
          <w:p w:rsidR="00A57885" w:rsidRPr="00785AD8" w:rsidRDefault="00A57885" w:rsidP="00A57885">
            <w:pPr>
              <w:pStyle w:val="ListParagraph"/>
              <w:numPr>
                <w:ilvl w:val="0"/>
                <w:numId w:val="39"/>
              </w:numPr>
              <w:rPr>
                <w:lang w:val="en-GB"/>
              </w:rPr>
            </w:pPr>
          </w:p>
        </w:tc>
        <w:tc>
          <w:tcPr>
            <w:tcW w:w="4044" w:type="dxa"/>
          </w:tcPr>
          <w:p w:rsidR="00A57885" w:rsidRPr="00785AD8" w:rsidRDefault="00A57885" w:rsidP="00DF3CF8">
            <w:pPr>
              <w:rPr>
                <w:b/>
                <w:lang w:val="en-GB"/>
              </w:rPr>
            </w:pPr>
            <w:r w:rsidRPr="00785AD8">
              <w:rPr>
                <w:b/>
                <w:lang w:val="en-GB"/>
              </w:rPr>
              <w:t>Improvements in Council commissioned Homecare providers:</w:t>
            </w:r>
          </w:p>
          <w:p w:rsidR="00A57885" w:rsidRPr="00785AD8" w:rsidRDefault="00A57885" w:rsidP="00A57885">
            <w:pPr>
              <w:pStyle w:val="ListParagraph"/>
              <w:numPr>
                <w:ilvl w:val="0"/>
                <w:numId w:val="42"/>
              </w:numPr>
              <w:rPr>
                <w:lang w:val="en-GB"/>
              </w:rPr>
            </w:pPr>
            <w:r w:rsidRPr="00785AD8">
              <w:rPr>
                <w:lang w:val="en-GB"/>
              </w:rPr>
              <w:t>Quality of staff and care given</w:t>
            </w:r>
          </w:p>
          <w:p w:rsidR="00A57885" w:rsidRPr="00785AD8" w:rsidRDefault="00A57885" w:rsidP="00A57885">
            <w:pPr>
              <w:pStyle w:val="ListParagraph"/>
              <w:numPr>
                <w:ilvl w:val="0"/>
                <w:numId w:val="42"/>
              </w:numPr>
              <w:rPr>
                <w:lang w:val="en-GB"/>
              </w:rPr>
            </w:pPr>
            <w:r w:rsidRPr="00785AD8">
              <w:rPr>
                <w:lang w:val="en-GB"/>
              </w:rPr>
              <w:t>Timeliness of appointments</w:t>
            </w:r>
          </w:p>
          <w:p w:rsidR="00A57885" w:rsidRPr="00785AD8" w:rsidRDefault="00A57885" w:rsidP="00A57885">
            <w:pPr>
              <w:pStyle w:val="ListParagraph"/>
              <w:numPr>
                <w:ilvl w:val="0"/>
                <w:numId w:val="42"/>
              </w:numPr>
              <w:rPr>
                <w:lang w:val="en-GB"/>
              </w:rPr>
            </w:pPr>
            <w:r w:rsidRPr="00785AD8">
              <w:rPr>
                <w:lang w:val="en-GB"/>
              </w:rPr>
              <w:t xml:space="preserve"> Processes and timeliness between Social Care and provider</w:t>
            </w:r>
          </w:p>
          <w:p w:rsidR="00A57885" w:rsidRPr="00785AD8" w:rsidRDefault="00A57885" w:rsidP="00A57885">
            <w:pPr>
              <w:pStyle w:val="ListParagraph"/>
              <w:numPr>
                <w:ilvl w:val="0"/>
                <w:numId w:val="42"/>
              </w:numPr>
              <w:rPr>
                <w:b/>
                <w:lang w:val="en-GB"/>
              </w:rPr>
            </w:pPr>
            <w:r w:rsidRPr="00785AD8">
              <w:rPr>
                <w:lang w:val="en-GB"/>
              </w:rPr>
              <w:lastRenderedPageBreak/>
              <w:t>Transfer of information / assessments between Social Care and care providers</w:t>
            </w:r>
          </w:p>
        </w:tc>
        <w:tc>
          <w:tcPr>
            <w:tcW w:w="2442" w:type="dxa"/>
          </w:tcPr>
          <w:p w:rsidR="00A57885" w:rsidRPr="00785AD8" w:rsidRDefault="00A57885" w:rsidP="00DF3CF8">
            <w:pPr>
              <w:rPr>
                <w:b/>
                <w:lang w:val="en-GB"/>
              </w:rPr>
            </w:pPr>
            <w:r w:rsidRPr="00785AD8">
              <w:rPr>
                <w:b/>
                <w:lang w:val="en-GB"/>
              </w:rPr>
              <w:lastRenderedPageBreak/>
              <w:t>Sheffield City Council</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48"/>
              </w:numPr>
              <w:rPr>
                <w:lang w:val="en-GB"/>
              </w:rPr>
            </w:pPr>
            <w:r w:rsidRPr="00785AD8">
              <w:rPr>
                <w:lang w:val="en-GB"/>
              </w:rPr>
              <w:t>Care providers</w:t>
            </w:r>
          </w:p>
        </w:tc>
      </w:tr>
      <w:tr w:rsidR="00A57885" w:rsidRPr="00785AD8" w:rsidTr="00CD21C8">
        <w:trPr>
          <w:trHeight w:val="77"/>
        </w:trPr>
        <w:tc>
          <w:tcPr>
            <w:tcW w:w="0" w:type="auto"/>
            <w:vMerge/>
          </w:tcPr>
          <w:p w:rsidR="00A57885" w:rsidRPr="00785AD8" w:rsidRDefault="00A57885" w:rsidP="00A57885">
            <w:pPr>
              <w:pStyle w:val="ListParagraph"/>
              <w:numPr>
                <w:ilvl w:val="0"/>
                <w:numId w:val="44"/>
              </w:numPr>
              <w:rPr>
                <w:lang w:val="en-GB"/>
              </w:rPr>
            </w:pPr>
          </w:p>
        </w:tc>
        <w:tc>
          <w:tcPr>
            <w:tcW w:w="0" w:type="auto"/>
          </w:tcPr>
          <w:p w:rsidR="00A57885" w:rsidRPr="00785AD8" w:rsidRDefault="00A57885" w:rsidP="00A57885">
            <w:pPr>
              <w:pStyle w:val="ListParagraph"/>
              <w:numPr>
                <w:ilvl w:val="0"/>
                <w:numId w:val="56"/>
              </w:numPr>
              <w:rPr>
                <w:b/>
                <w:lang w:val="en-GB"/>
              </w:rPr>
            </w:pPr>
            <w:r w:rsidRPr="00785AD8">
              <w:rPr>
                <w:b/>
                <w:lang w:val="en-GB"/>
              </w:rPr>
              <w:t>I need help to plan for emergencies and contingencies</w:t>
            </w:r>
          </w:p>
        </w:tc>
        <w:tc>
          <w:tcPr>
            <w:tcW w:w="4044" w:type="dxa"/>
          </w:tcPr>
          <w:p w:rsidR="00A57885" w:rsidRDefault="00A57885" w:rsidP="00DF3CF8">
            <w:pPr>
              <w:rPr>
                <w:lang w:val="en-GB"/>
              </w:rPr>
            </w:pPr>
            <w:r w:rsidRPr="00785AD8">
              <w:rPr>
                <w:b/>
                <w:lang w:val="en-GB"/>
              </w:rPr>
              <w:t>Emergency planning</w:t>
            </w:r>
            <w:r w:rsidRPr="00785AD8">
              <w:rPr>
                <w:lang w:val="en-GB"/>
              </w:rPr>
              <w:t xml:space="preserve"> - carers want tools and support to complete and maintain an emergency plan</w:t>
            </w:r>
          </w:p>
          <w:p w:rsidR="006D2E71" w:rsidRDefault="006D2E71" w:rsidP="00DF3CF8">
            <w:pPr>
              <w:rPr>
                <w:lang w:val="en-GB"/>
              </w:rPr>
            </w:pPr>
          </w:p>
          <w:p w:rsidR="006D2E71" w:rsidRPr="00785AD8" w:rsidRDefault="006D2E71" w:rsidP="00DF3CF8">
            <w:pPr>
              <w:rPr>
                <w:lang w:val="en-GB"/>
              </w:rPr>
            </w:pPr>
            <w:r>
              <w:rPr>
                <w:lang w:val="en-GB"/>
              </w:rPr>
              <w:t>Linking with existing citywide care plans such as ‘OK to Stay’</w:t>
            </w:r>
          </w:p>
        </w:tc>
        <w:tc>
          <w:tcPr>
            <w:tcW w:w="2442" w:type="dxa"/>
          </w:tcPr>
          <w:p w:rsidR="00A57885" w:rsidRPr="00785AD8" w:rsidRDefault="00A57885" w:rsidP="00A57885">
            <w:pPr>
              <w:pStyle w:val="ListParagraph"/>
              <w:numPr>
                <w:ilvl w:val="0"/>
                <w:numId w:val="41"/>
              </w:numPr>
              <w:rPr>
                <w:b/>
                <w:lang w:val="en-GB"/>
              </w:rPr>
            </w:pPr>
            <w:r w:rsidRPr="00785AD8">
              <w:rPr>
                <w:b/>
                <w:lang w:val="en-GB"/>
              </w:rPr>
              <w:t>Sheffield City Council</w:t>
            </w:r>
          </w:p>
          <w:p w:rsidR="00A57885" w:rsidRPr="00785AD8" w:rsidRDefault="00A57885" w:rsidP="00A57885">
            <w:pPr>
              <w:pStyle w:val="ListParagraph"/>
              <w:numPr>
                <w:ilvl w:val="0"/>
                <w:numId w:val="41"/>
              </w:numPr>
              <w:rPr>
                <w:b/>
                <w:lang w:val="en-GB"/>
              </w:rPr>
            </w:pPr>
            <w:r w:rsidRPr="00785AD8">
              <w:rPr>
                <w:b/>
                <w:lang w:val="en-GB"/>
              </w:rPr>
              <w:t>Clinical Commissioning Group</w:t>
            </w:r>
          </w:p>
          <w:p w:rsidR="00A57885" w:rsidRPr="00785AD8" w:rsidRDefault="00A57885" w:rsidP="00DF3CF8">
            <w:pPr>
              <w:rPr>
                <w:b/>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41"/>
              </w:numPr>
              <w:rPr>
                <w:lang w:val="en-GB"/>
              </w:rPr>
            </w:pPr>
            <w:r w:rsidRPr="00785AD8">
              <w:rPr>
                <w:lang w:val="en-GB"/>
              </w:rPr>
              <w:t>NHS providers</w:t>
            </w:r>
          </w:p>
          <w:p w:rsidR="00A57885" w:rsidRPr="00785AD8" w:rsidRDefault="00A57885" w:rsidP="00A57885">
            <w:pPr>
              <w:pStyle w:val="ListParagraph"/>
              <w:numPr>
                <w:ilvl w:val="0"/>
                <w:numId w:val="41"/>
              </w:numPr>
              <w:rPr>
                <w:lang w:val="en-GB"/>
              </w:rPr>
            </w:pPr>
            <w:r w:rsidRPr="00785AD8">
              <w:rPr>
                <w:lang w:val="en-GB"/>
              </w:rPr>
              <w:t>Young Carer / Carer Support Services</w:t>
            </w:r>
          </w:p>
          <w:p w:rsidR="00A57885" w:rsidRPr="00785AD8" w:rsidRDefault="00A57885" w:rsidP="00A57885">
            <w:pPr>
              <w:pStyle w:val="ListParagraph"/>
              <w:numPr>
                <w:ilvl w:val="0"/>
                <w:numId w:val="41"/>
              </w:numPr>
              <w:rPr>
                <w:lang w:val="en-GB"/>
              </w:rPr>
            </w:pPr>
            <w:r w:rsidRPr="00785AD8">
              <w:rPr>
                <w:lang w:val="en-GB"/>
              </w:rPr>
              <w:t>Care providers</w:t>
            </w:r>
          </w:p>
        </w:tc>
      </w:tr>
      <w:tr w:rsidR="00A57885" w:rsidRPr="00785AD8" w:rsidTr="00CD21C8">
        <w:trPr>
          <w:trHeight w:val="77"/>
        </w:trPr>
        <w:tc>
          <w:tcPr>
            <w:tcW w:w="0" w:type="auto"/>
            <w:vMerge/>
          </w:tcPr>
          <w:p w:rsidR="00A57885" w:rsidRPr="00785AD8" w:rsidRDefault="00A57885" w:rsidP="00A57885">
            <w:pPr>
              <w:pStyle w:val="ListParagraph"/>
              <w:numPr>
                <w:ilvl w:val="0"/>
                <w:numId w:val="56"/>
              </w:numPr>
              <w:rPr>
                <w:lang w:val="en-GB"/>
              </w:rPr>
            </w:pPr>
          </w:p>
        </w:tc>
        <w:tc>
          <w:tcPr>
            <w:tcW w:w="0" w:type="auto"/>
          </w:tcPr>
          <w:p w:rsidR="00A57885" w:rsidRPr="00785AD8" w:rsidRDefault="00A57885" w:rsidP="00A57885">
            <w:pPr>
              <w:pStyle w:val="ListParagraph"/>
              <w:numPr>
                <w:ilvl w:val="0"/>
                <w:numId w:val="56"/>
              </w:numPr>
              <w:rPr>
                <w:b/>
                <w:lang w:val="en-GB"/>
              </w:rPr>
            </w:pPr>
            <w:r w:rsidRPr="00785AD8">
              <w:rPr>
                <w:b/>
                <w:lang w:val="en-GB"/>
              </w:rPr>
              <w:t xml:space="preserve">Staff do not recognise me as a carer or help me </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Carers and young carers are not consistently identified, acknowledged, given information or included in decisions about the people they care for.  Staff do not: </w:t>
            </w:r>
          </w:p>
          <w:p w:rsidR="00A57885" w:rsidRPr="00785AD8" w:rsidRDefault="00A57885" w:rsidP="00A57885">
            <w:pPr>
              <w:pStyle w:val="ListParagraph"/>
              <w:numPr>
                <w:ilvl w:val="0"/>
                <w:numId w:val="49"/>
              </w:numPr>
              <w:rPr>
                <w:lang w:val="en-GB"/>
              </w:rPr>
            </w:pPr>
            <w:r w:rsidRPr="00785AD8">
              <w:rPr>
                <w:lang w:val="en-GB"/>
              </w:rPr>
              <w:t>Identify carers and recognise their needs</w:t>
            </w:r>
          </w:p>
          <w:p w:rsidR="00A57885" w:rsidRPr="00785AD8" w:rsidRDefault="00A57885" w:rsidP="00DF3CF8">
            <w:pPr>
              <w:pStyle w:val="ListParagraph"/>
              <w:numPr>
                <w:ilvl w:val="0"/>
                <w:numId w:val="49"/>
              </w:numPr>
              <w:rPr>
                <w:lang w:val="en-GB"/>
              </w:rPr>
            </w:pPr>
            <w:r w:rsidRPr="00785AD8">
              <w:rPr>
                <w:lang w:val="en-GB"/>
              </w:rPr>
              <w:lastRenderedPageBreak/>
              <w:t>Treat them as equal partners and recognise their importance in the support and recovery of the person they care for</w:t>
            </w:r>
          </w:p>
        </w:tc>
        <w:tc>
          <w:tcPr>
            <w:tcW w:w="4044" w:type="dxa"/>
          </w:tcPr>
          <w:p w:rsidR="00A57885" w:rsidRPr="00785AD8" w:rsidRDefault="00A57885" w:rsidP="00DF3CF8">
            <w:pPr>
              <w:rPr>
                <w:lang w:val="en-GB"/>
              </w:rPr>
            </w:pPr>
            <w:r w:rsidRPr="00785AD8">
              <w:rPr>
                <w:b/>
                <w:lang w:val="en-GB"/>
              </w:rPr>
              <w:lastRenderedPageBreak/>
              <w:t xml:space="preserve">Carer aware workforce </w:t>
            </w:r>
            <w:r w:rsidRPr="00785AD8">
              <w:rPr>
                <w:lang w:val="en-GB"/>
              </w:rPr>
              <w:t>– training for all frontline staff to:</w:t>
            </w:r>
          </w:p>
          <w:p w:rsidR="00A57885" w:rsidRPr="00785AD8" w:rsidRDefault="00A57885" w:rsidP="00A57885">
            <w:pPr>
              <w:pStyle w:val="ListParagraph"/>
              <w:numPr>
                <w:ilvl w:val="0"/>
                <w:numId w:val="43"/>
              </w:numPr>
              <w:rPr>
                <w:lang w:val="en-GB"/>
              </w:rPr>
            </w:pPr>
            <w:r w:rsidRPr="00785AD8">
              <w:rPr>
                <w:lang w:val="en-GB"/>
              </w:rPr>
              <w:t>Recognise carers and the issues they face</w:t>
            </w:r>
          </w:p>
          <w:p w:rsidR="00A57885" w:rsidRPr="00785AD8" w:rsidRDefault="00A57885" w:rsidP="00A57885">
            <w:pPr>
              <w:pStyle w:val="ListParagraph"/>
              <w:numPr>
                <w:ilvl w:val="0"/>
                <w:numId w:val="43"/>
              </w:numPr>
              <w:rPr>
                <w:lang w:val="en-GB"/>
              </w:rPr>
            </w:pPr>
            <w:r w:rsidRPr="00785AD8">
              <w:rPr>
                <w:lang w:val="en-GB"/>
              </w:rPr>
              <w:t xml:space="preserve">Support plan for the whole family including carers </w:t>
            </w:r>
          </w:p>
          <w:p w:rsidR="00A57885" w:rsidRPr="00785AD8" w:rsidRDefault="00A57885" w:rsidP="00A57885">
            <w:pPr>
              <w:pStyle w:val="ListParagraph"/>
              <w:numPr>
                <w:ilvl w:val="0"/>
                <w:numId w:val="43"/>
              </w:numPr>
              <w:rPr>
                <w:lang w:val="en-GB"/>
              </w:rPr>
            </w:pPr>
            <w:r w:rsidRPr="00785AD8">
              <w:rPr>
                <w:lang w:val="en-GB"/>
              </w:rPr>
              <w:t>Utilise and recognise the knowledge and expertise of the carer in supporting / recovery of the cared for person</w:t>
            </w:r>
          </w:p>
          <w:p w:rsidR="00A57885" w:rsidRPr="00785AD8" w:rsidRDefault="00A57885" w:rsidP="00A57885">
            <w:pPr>
              <w:pStyle w:val="ListParagraph"/>
              <w:numPr>
                <w:ilvl w:val="0"/>
                <w:numId w:val="43"/>
              </w:numPr>
              <w:rPr>
                <w:lang w:val="en-GB"/>
              </w:rPr>
            </w:pPr>
            <w:r w:rsidRPr="00785AD8">
              <w:rPr>
                <w:lang w:val="en-GB"/>
              </w:rPr>
              <w:lastRenderedPageBreak/>
              <w:t xml:space="preserve">Greater understanding by </w:t>
            </w:r>
            <w:r w:rsidR="00D83A00">
              <w:rPr>
                <w:lang w:val="en-GB"/>
              </w:rPr>
              <w:t xml:space="preserve">all agencies such as; social care, health, </w:t>
            </w:r>
            <w:r w:rsidRPr="00785AD8">
              <w:rPr>
                <w:lang w:val="en-GB"/>
              </w:rPr>
              <w:t xml:space="preserve">education </w:t>
            </w:r>
            <w:r w:rsidR="00D83A00">
              <w:rPr>
                <w:lang w:val="en-GB"/>
              </w:rPr>
              <w:t xml:space="preserve">and housing </w:t>
            </w:r>
            <w:r w:rsidRPr="00785AD8">
              <w:rPr>
                <w:lang w:val="en-GB"/>
              </w:rPr>
              <w:t>staff about the rights of young carers</w:t>
            </w:r>
          </w:p>
          <w:p w:rsidR="00A57885" w:rsidRPr="00785AD8" w:rsidRDefault="00A57885" w:rsidP="00DF3CF8">
            <w:pPr>
              <w:rPr>
                <w:lang w:val="en-GB"/>
              </w:rPr>
            </w:pPr>
          </w:p>
        </w:tc>
        <w:tc>
          <w:tcPr>
            <w:tcW w:w="2442" w:type="dxa"/>
          </w:tcPr>
          <w:p w:rsidR="00A57885" w:rsidRPr="00785AD8" w:rsidRDefault="00A57885" w:rsidP="00A57885">
            <w:pPr>
              <w:pStyle w:val="ListParagraph"/>
              <w:numPr>
                <w:ilvl w:val="0"/>
                <w:numId w:val="43"/>
              </w:numPr>
              <w:rPr>
                <w:b/>
                <w:lang w:val="en-GB"/>
              </w:rPr>
            </w:pPr>
            <w:r w:rsidRPr="00785AD8">
              <w:rPr>
                <w:b/>
                <w:lang w:val="en-GB"/>
              </w:rPr>
              <w:lastRenderedPageBreak/>
              <w:t>Sheffield City Council</w:t>
            </w:r>
          </w:p>
          <w:p w:rsidR="00A57885" w:rsidRPr="00785AD8" w:rsidRDefault="00A57885" w:rsidP="00A57885">
            <w:pPr>
              <w:pStyle w:val="ListParagraph"/>
              <w:numPr>
                <w:ilvl w:val="0"/>
                <w:numId w:val="43"/>
              </w:numPr>
              <w:rPr>
                <w:b/>
                <w:lang w:val="en-GB"/>
              </w:rPr>
            </w:pPr>
            <w:r w:rsidRPr="00785AD8">
              <w:rPr>
                <w:b/>
                <w:lang w:val="en-GB"/>
              </w:rPr>
              <w:t>Clinical Commissioning Group</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46"/>
              </w:numPr>
              <w:rPr>
                <w:lang w:val="en-GB"/>
              </w:rPr>
            </w:pPr>
            <w:r w:rsidRPr="00785AD8">
              <w:rPr>
                <w:lang w:val="en-GB"/>
              </w:rPr>
              <w:t>NHS providers</w:t>
            </w:r>
          </w:p>
          <w:p w:rsidR="00A57885" w:rsidRPr="00785AD8" w:rsidRDefault="00A57885" w:rsidP="00A57885">
            <w:pPr>
              <w:pStyle w:val="ListParagraph"/>
              <w:numPr>
                <w:ilvl w:val="0"/>
                <w:numId w:val="46"/>
              </w:numPr>
              <w:rPr>
                <w:lang w:val="en-GB"/>
              </w:rPr>
            </w:pPr>
            <w:r w:rsidRPr="00785AD8">
              <w:rPr>
                <w:lang w:val="en-GB"/>
              </w:rPr>
              <w:t xml:space="preserve">Young Carer / Carer Support </w:t>
            </w:r>
            <w:r w:rsidRPr="00785AD8">
              <w:rPr>
                <w:lang w:val="en-GB"/>
              </w:rPr>
              <w:lastRenderedPageBreak/>
              <w:t>Services</w:t>
            </w:r>
          </w:p>
          <w:p w:rsidR="00A57885" w:rsidRPr="00785AD8" w:rsidRDefault="00A57885" w:rsidP="00A57885">
            <w:pPr>
              <w:pStyle w:val="ListParagraph"/>
              <w:numPr>
                <w:ilvl w:val="0"/>
                <w:numId w:val="46"/>
              </w:numPr>
              <w:rPr>
                <w:lang w:val="en-GB"/>
              </w:rPr>
            </w:pPr>
            <w:r w:rsidRPr="00785AD8">
              <w:rPr>
                <w:lang w:val="en-GB"/>
              </w:rPr>
              <w:t>Care providers</w:t>
            </w:r>
          </w:p>
        </w:tc>
      </w:tr>
      <w:tr w:rsidR="00A57885" w:rsidRPr="00785AD8" w:rsidTr="00CD21C8">
        <w:trPr>
          <w:trHeight w:val="77"/>
        </w:trPr>
        <w:tc>
          <w:tcPr>
            <w:tcW w:w="0" w:type="auto"/>
            <w:vMerge/>
          </w:tcPr>
          <w:p w:rsidR="00A57885" w:rsidRPr="00785AD8" w:rsidRDefault="00A57885" w:rsidP="00A57885">
            <w:pPr>
              <w:pStyle w:val="ListParagraph"/>
              <w:numPr>
                <w:ilvl w:val="0"/>
                <w:numId w:val="56"/>
              </w:numPr>
              <w:rPr>
                <w:lang w:val="en-GB"/>
              </w:rPr>
            </w:pPr>
          </w:p>
        </w:tc>
        <w:tc>
          <w:tcPr>
            <w:tcW w:w="0" w:type="auto"/>
          </w:tcPr>
          <w:p w:rsidR="00A57885" w:rsidRPr="00785AD8" w:rsidRDefault="00A57885" w:rsidP="00A57885">
            <w:pPr>
              <w:pStyle w:val="ListParagraph"/>
              <w:numPr>
                <w:ilvl w:val="0"/>
                <w:numId w:val="56"/>
              </w:numPr>
              <w:rPr>
                <w:lang w:val="en-GB"/>
              </w:rPr>
            </w:pPr>
            <w:r w:rsidRPr="00785AD8">
              <w:rPr>
                <w:b/>
                <w:lang w:val="en-GB"/>
              </w:rPr>
              <w:t>Am I a carer?</w:t>
            </w:r>
          </w:p>
          <w:p w:rsidR="00A57885" w:rsidRPr="00785AD8" w:rsidRDefault="00A57885" w:rsidP="00DF3CF8">
            <w:pPr>
              <w:rPr>
                <w:b/>
                <w:lang w:val="en-GB"/>
              </w:rPr>
            </w:pPr>
          </w:p>
          <w:p w:rsidR="00A57885" w:rsidRPr="00785AD8" w:rsidRDefault="00A57885" w:rsidP="00DF3CF8">
            <w:pPr>
              <w:rPr>
                <w:lang w:val="en-GB"/>
              </w:rPr>
            </w:pPr>
            <w:r w:rsidRPr="00785AD8">
              <w:rPr>
                <w:lang w:val="en-GB"/>
              </w:rPr>
              <w:t>Hidden carers – people who do not identify or recognise themselves as carers and therefore are not known to services or know how to access support and help</w:t>
            </w:r>
          </w:p>
        </w:tc>
        <w:tc>
          <w:tcPr>
            <w:tcW w:w="4044" w:type="dxa"/>
          </w:tcPr>
          <w:p w:rsidR="00A57885" w:rsidRPr="00785AD8" w:rsidRDefault="00A57885" w:rsidP="00DF3CF8">
            <w:pPr>
              <w:rPr>
                <w:lang w:val="en-GB"/>
              </w:rPr>
            </w:pPr>
            <w:r w:rsidRPr="00785AD8">
              <w:rPr>
                <w:b/>
                <w:lang w:val="en-GB"/>
              </w:rPr>
              <w:t xml:space="preserve">Communication campaign </w:t>
            </w:r>
            <w:r w:rsidRPr="00785AD8">
              <w:rPr>
                <w:lang w:val="en-GB"/>
              </w:rPr>
              <w:t>with multiple approaches</w:t>
            </w:r>
            <w:r w:rsidR="00FC5822" w:rsidRPr="00785AD8">
              <w:rPr>
                <w:lang w:val="en-GB"/>
              </w:rPr>
              <w:t xml:space="preserve"> including communities, primary care and</w:t>
            </w:r>
            <w:r w:rsidRPr="00785AD8">
              <w:rPr>
                <w:lang w:val="en-GB"/>
              </w:rPr>
              <w:t xml:space="preserve"> </w:t>
            </w:r>
            <w:r w:rsidR="00FC5822" w:rsidRPr="00785AD8">
              <w:rPr>
                <w:lang w:val="en-GB"/>
              </w:rPr>
              <w:t xml:space="preserve">hospitals </w:t>
            </w:r>
            <w:r w:rsidRPr="00785AD8">
              <w:rPr>
                <w:lang w:val="en-GB"/>
              </w:rPr>
              <w:t xml:space="preserve">to identifying carers and explaining the benefits of accessing help </w:t>
            </w:r>
          </w:p>
          <w:p w:rsidR="00FC5822" w:rsidRPr="00785AD8" w:rsidRDefault="00FC5822" w:rsidP="00DF3CF8">
            <w:pPr>
              <w:rPr>
                <w:lang w:val="en-GB"/>
              </w:rPr>
            </w:pPr>
          </w:p>
          <w:p w:rsidR="00A57885" w:rsidRPr="00785AD8" w:rsidRDefault="00FC5822" w:rsidP="00DF3CF8">
            <w:pPr>
              <w:rPr>
                <w:lang w:val="en-GB"/>
              </w:rPr>
            </w:pPr>
            <w:r w:rsidRPr="00785AD8">
              <w:rPr>
                <w:lang w:val="en-GB"/>
              </w:rPr>
              <w:t>Linkages with existing change programmes such as People Keeping Well and Integrated Commissioning  Programme will be key to reaching people who don’t consider themselves a carer</w:t>
            </w:r>
          </w:p>
        </w:tc>
        <w:tc>
          <w:tcPr>
            <w:tcW w:w="2442" w:type="dxa"/>
          </w:tcPr>
          <w:p w:rsidR="00A57885" w:rsidRPr="00785AD8" w:rsidRDefault="00A57885" w:rsidP="00A57885">
            <w:pPr>
              <w:pStyle w:val="ListParagraph"/>
              <w:numPr>
                <w:ilvl w:val="0"/>
                <w:numId w:val="46"/>
              </w:numPr>
              <w:rPr>
                <w:b/>
                <w:lang w:val="en-GB"/>
              </w:rPr>
            </w:pPr>
            <w:r w:rsidRPr="00785AD8">
              <w:rPr>
                <w:b/>
                <w:lang w:val="en-GB"/>
              </w:rPr>
              <w:t>Sheffield City Council</w:t>
            </w:r>
          </w:p>
          <w:p w:rsidR="00A57885" w:rsidRPr="00785AD8" w:rsidRDefault="00CD21C8" w:rsidP="00A57885">
            <w:pPr>
              <w:pStyle w:val="ListParagraph"/>
              <w:numPr>
                <w:ilvl w:val="0"/>
                <w:numId w:val="46"/>
              </w:numPr>
              <w:rPr>
                <w:b/>
                <w:lang w:val="en-GB"/>
              </w:rPr>
            </w:pPr>
            <w:r>
              <w:rPr>
                <w:b/>
                <w:lang w:val="en-GB"/>
              </w:rPr>
              <w:t>Clinical Commissionin</w:t>
            </w:r>
            <w:r w:rsidR="00A57885" w:rsidRPr="00785AD8">
              <w:rPr>
                <w:b/>
                <w:lang w:val="en-GB"/>
              </w:rPr>
              <w:t>g Group</w:t>
            </w:r>
          </w:p>
        </w:tc>
      </w:tr>
      <w:tr w:rsidR="00A57885" w:rsidRPr="00785AD8" w:rsidTr="00CD21C8">
        <w:tc>
          <w:tcPr>
            <w:tcW w:w="0" w:type="auto"/>
            <w:vMerge w:val="restart"/>
          </w:tcPr>
          <w:p w:rsidR="00A57885" w:rsidRPr="00785AD8" w:rsidRDefault="00A57885" w:rsidP="00A57885">
            <w:pPr>
              <w:pStyle w:val="ListParagraph"/>
              <w:numPr>
                <w:ilvl w:val="0"/>
                <w:numId w:val="55"/>
              </w:numPr>
              <w:rPr>
                <w:b/>
                <w:lang w:val="en-GB"/>
              </w:rPr>
            </w:pPr>
            <w:r w:rsidRPr="00785AD8">
              <w:rPr>
                <w:b/>
                <w:lang w:val="en-GB"/>
              </w:rPr>
              <w:t xml:space="preserve">Have regular and sufficient breaks </w:t>
            </w:r>
          </w:p>
          <w:p w:rsidR="00A57885" w:rsidRPr="00785AD8" w:rsidRDefault="00A57885" w:rsidP="00DF3CF8">
            <w:pPr>
              <w:rPr>
                <w:b/>
                <w:lang w:val="en-GB"/>
              </w:rPr>
            </w:pPr>
          </w:p>
        </w:tc>
        <w:tc>
          <w:tcPr>
            <w:tcW w:w="0" w:type="auto"/>
          </w:tcPr>
          <w:p w:rsidR="00A57885" w:rsidRPr="00785AD8" w:rsidRDefault="00A57885" w:rsidP="00A57885">
            <w:pPr>
              <w:pStyle w:val="ListParagraph"/>
              <w:numPr>
                <w:ilvl w:val="0"/>
                <w:numId w:val="56"/>
              </w:numPr>
              <w:rPr>
                <w:lang w:val="en-GB"/>
              </w:rPr>
            </w:pPr>
            <w:r w:rsidRPr="00785AD8">
              <w:rPr>
                <w:b/>
                <w:lang w:val="en-GB"/>
              </w:rPr>
              <w:t>I cannot get a break</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Carers are not able to get </w:t>
            </w:r>
            <w:r w:rsidRPr="00785AD8">
              <w:rPr>
                <w:b/>
                <w:lang w:val="en-GB"/>
              </w:rPr>
              <w:t>a suitable or fit for purpose break</w:t>
            </w:r>
            <w:r w:rsidRPr="00785AD8">
              <w:rPr>
                <w:lang w:val="en-GB"/>
              </w:rPr>
              <w:t>:</w:t>
            </w:r>
          </w:p>
          <w:p w:rsidR="00A57885" w:rsidRPr="00785AD8" w:rsidRDefault="00A57885" w:rsidP="00DF3CF8">
            <w:pPr>
              <w:rPr>
                <w:lang w:val="en-GB"/>
              </w:rPr>
            </w:pPr>
          </w:p>
          <w:p w:rsidR="00A57885" w:rsidRPr="00785AD8" w:rsidRDefault="00A57885" w:rsidP="00A57885">
            <w:pPr>
              <w:pStyle w:val="ListParagraph"/>
              <w:numPr>
                <w:ilvl w:val="0"/>
                <w:numId w:val="50"/>
              </w:numPr>
              <w:rPr>
                <w:lang w:val="en-GB"/>
              </w:rPr>
            </w:pPr>
            <w:r w:rsidRPr="00785AD8">
              <w:rPr>
                <w:lang w:val="en-GB"/>
              </w:rPr>
              <w:t>Not clear what break options are available or very  limited choice</w:t>
            </w:r>
          </w:p>
          <w:p w:rsidR="00A57885" w:rsidRPr="00785AD8" w:rsidRDefault="00A57885" w:rsidP="00A57885">
            <w:pPr>
              <w:pStyle w:val="ListParagraph"/>
              <w:numPr>
                <w:ilvl w:val="0"/>
                <w:numId w:val="50"/>
              </w:numPr>
              <w:rPr>
                <w:lang w:val="en-GB"/>
              </w:rPr>
            </w:pPr>
            <w:r w:rsidRPr="00785AD8">
              <w:rPr>
                <w:lang w:val="en-GB"/>
              </w:rPr>
              <w:lastRenderedPageBreak/>
              <w:t xml:space="preserve">Not being able to pre book respite </w:t>
            </w:r>
          </w:p>
          <w:p w:rsidR="00A57885" w:rsidRPr="00785AD8" w:rsidRDefault="00A57885" w:rsidP="00A57885">
            <w:pPr>
              <w:pStyle w:val="ListParagraph"/>
              <w:numPr>
                <w:ilvl w:val="0"/>
                <w:numId w:val="50"/>
              </w:numPr>
              <w:rPr>
                <w:lang w:val="en-GB"/>
              </w:rPr>
            </w:pPr>
            <w:r w:rsidRPr="00785AD8">
              <w:rPr>
                <w:lang w:val="en-GB"/>
              </w:rPr>
              <w:t>Carers do not want a break on their own but would like to ‘do something nice’ with their family member</w:t>
            </w:r>
          </w:p>
        </w:tc>
        <w:tc>
          <w:tcPr>
            <w:tcW w:w="4044" w:type="dxa"/>
          </w:tcPr>
          <w:p w:rsidR="00A57885" w:rsidRPr="00785AD8" w:rsidRDefault="00A57885" w:rsidP="00DF3CF8">
            <w:pPr>
              <w:rPr>
                <w:lang w:val="en-GB"/>
              </w:rPr>
            </w:pPr>
            <w:r w:rsidRPr="00785AD8">
              <w:rPr>
                <w:lang w:val="en-GB"/>
              </w:rPr>
              <w:lastRenderedPageBreak/>
              <w:t xml:space="preserve">Develop </w:t>
            </w:r>
            <w:r w:rsidRPr="00785AD8">
              <w:rPr>
                <w:b/>
                <w:lang w:val="en-GB"/>
              </w:rPr>
              <w:t>different ‘break’ options</w:t>
            </w:r>
            <w:r w:rsidRPr="00785AD8">
              <w:rPr>
                <w:lang w:val="en-GB"/>
              </w:rPr>
              <w:t xml:space="preserve"> which are responsive to and reflect carers needs</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May include; specialist building based, short breaks, care or nursing home, home based, </w:t>
            </w:r>
            <w:r w:rsidRPr="00785AD8">
              <w:rPr>
                <w:lang w:val="en-GB"/>
              </w:rPr>
              <w:lastRenderedPageBreak/>
              <w:t>Sharing Lives, meaningful activities, personal budgets</w:t>
            </w:r>
          </w:p>
          <w:p w:rsidR="00A57885" w:rsidRPr="00785AD8" w:rsidRDefault="00A57885" w:rsidP="00DF3CF8">
            <w:pPr>
              <w:rPr>
                <w:lang w:val="en-GB"/>
              </w:rPr>
            </w:pPr>
          </w:p>
          <w:p w:rsidR="00A57885" w:rsidRPr="00785AD8" w:rsidRDefault="00A57885" w:rsidP="00DF3CF8">
            <w:pPr>
              <w:rPr>
                <w:lang w:val="en-GB"/>
              </w:rPr>
            </w:pPr>
            <w:r w:rsidRPr="00785AD8">
              <w:rPr>
                <w:lang w:val="en-GB"/>
              </w:rPr>
              <w:t>Increase awareness of what respite options are available so carers can make informed choices about taking a break.</w:t>
            </w:r>
          </w:p>
        </w:tc>
        <w:tc>
          <w:tcPr>
            <w:tcW w:w="2442" w:type="dxa"/>
          </w:tcPr>
          <w:p w:rsidR="00A57885" w:rsidRPr="00785AD8" w:rsidRDefault="00A57885" w:rsidP="00DF3CF8">
            <w:pPr>
              <w:rPr>
                <w:b/>
                <w:lang w:val="en-GB"/>
              </w:rPr>
            </w:pPr>
            <w:r w:rsidRPr="00785AD8">
              <w:rPr>
                <w:b/>
                <w:lang w:val="en-GB"/>
              </w:rPr>
              <w:lastRenderedPageBreak/>
              <w:t>Sheffield City Council</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46"/>
              </w:numPr>
              <w:rPr>
                <w:lang w:val="en-GB"/>
              </w:rPr>
            </w:pPr>
            <w:r w:rsidRPr="00785AD8">
              <w:rPr>
                <w:lang w:val="en-GB"/>
              </w:rPr>
              <w:t>Young Carer / Carer Support Services</w:t>
            </w:r>
          </w:p>
          <w:p w:rsidR="00A57885" w:rsidRPr="00785AD8" w:rsidRDefault="00A57885" w:rsidP="00A57885">
            <w:pPr>
              <w:pStyle w:val="ListParagraph"/>
              <w:numPr>
                <w:ilvl w:val="0"/>
                <w:numId w:val="46"/>
              </w:numPr>
              <w:rPr>
                <w:lang w:val="en-GB"/>
              </w:rPr>
            </w:pPr>
            <w:r w:rsidRPr="00785AD8">
              <w:rPr>
                <w:lang w:val="en-GB"/>
              </w:rPr>
              <w:lastRenderedPageBreak/>
              <w:t>Care providers</w:t>
            </w:r>
          </w:p>
        </w:tc>
      </w:tr>
      <w:tr w:rsidR="00A57885" w:rsidRPr="00785AD8" w:rsidTr="00CD21C8">
        <w:tc>
          <w:tcPr>
            <w:tcW w:w="0" w:type="auto"/>
            <w:vMerge/>
          </w:tcPr>
          <w:p w:rsidR="00A57885" w:rsidRPr="00785AD8" w:rsidRDefault="00A57885" w:rsidP="00DF3CF8">
            <w:pPr>
              <w:pStyle w:val="ListParagraph"/>
              <w:ind w:left="360"/>
              <w:rPr>
                <w:lang w:val="en-GB"/>
              </w:rPr>
            </w:pPr>
          </w:p>
        </w:tc>
        <w:tc>
          <w:tcPr>
            <w:tcW w:w="0" w:type="auto"/>
          </w:tcPr>
          <w:p w:rsidR="00A57885" w:rsidRPr="00785AD8" w:rsidRDefault="002D206F" w:rsidP="00A57885">
            <w:pPr>
              <w:pStyle w:val="ListParagraph"/>
              <w:numPr>
                <w:ilvl w:val="0"/>
                <w:numId w:val="56"/>
              </w:numPr>
              <w:rPr>
                <w:lang w:val="en-GB"/>
              </w:rPr>
            </w:pPr>
            <w:r w:rsidRPr="00785AD8">
              <w:rPr>
                <w:b/>
                <w:lang w:val="en-GB"/>
              </w:rPr>
              <w:t xml:space="preserve">I am </w:t>
            </w:r>
            <w:r w:rsidR="00A57885" w:rsidRPr="00785AD8">
              <w:rPr>
                <w:b/>
                <w:lang w:val="en-GB"/>
              </w:rPr>
              <w:t>lonel</w:t>
            </w:r>
            <w:r w:rsidRPr="00785AD8">
              <w:rPr>
                <w:b/>
                <w:lang w:val="en-GB"/>
              </w:rPr>
              <w:t>y and isolated</w:t>
            </w:r>
            <w:r w:rsidR="00A57885" w:rsidRPr="00785AD8">
              <w:rPr>
                <w:lang w:val="en-GB"/>
              </w:rPr>
              <w:t xml:space="preserve"> </w:t>
            </w:r>
          </w:p>
          <w:p w:rsidR="00A57885" w:rsidRPr="00785AD8" w:rsidRDefault="00A57885" w:rsidP="00DF3CF8">
            <w:pPr>
              <w:rPr>
                <w:lang w:val="en-GB"/>
              </w:rPr>
            </w:pPr>
          </w:p>
          <w:p w:rsidR="00A57885" w:rsidRPr="00785AD8" w:rsidRDefault="00A57885" w:rsidP="00DF3CF8">
            <w:pPr>
              <w:rPr>
                <w:b/>
                <w:lang w:val="en-GB"/>
              </w:rPr>
            </w:pPr>
            <w:r w:rsidRPr="00785AD8">
              <w:rPr>
                <w:lang w:val="en-GB"/>
              </w:rPr>
              <w:t>Carers report that they are lonely as friends and other family members do not understand / drift away as the demands of caring increase</w:t>
            </w:r>
          </w:p>
        </w:tc>
        <w:tc>
          <w:tcPr>
            <w:tcW w:w="4044" w:type="dxa"/>
          </w:tcPr>
          <w:p w:rsidR="00A57885" w:rsidRDefault="00A57885" w:rsidP="00DF3CF8">
            <w:pPr>
              <w:rPr>
                <w:lang w:val="en-GB"/>
              </w:rPr>
            </w:pPr>
            <w:r w:rsidRPr="00785AD8">
              <w:rPr>
                <w:lang w:val="en-GB"/>
              </w:rPr>
              <w:t xml:space="preserve">Develop </w:t>
            </w:r>
            <w:r w:rsidRPr="00785AD8">
              <w:rPr>
                <w:b/>
                <w:lang w:val="en-GB"/>
              </w:rPr>
              <w:t>social assets and capital</w:t>
            </w:r>
            <w:r w:rsidRPr="00785AD8">
              <w:rPr>
                <w:lang w:val="en-GB"/>
              </w:rPr>
              <w:t xml:space="preserve"> of carers e.g. ‘knit and natter’, sport activities, support groups, telephone befriending, buddies, local and national online forums / chat rooms</w:t>
            </w:r>
          </w:p>
          <w:p w:rsidR="006D2E71" w:rsidRDefault="006D2E71" w:rsidP="00DF3CF8">
            <w:pPr>
              <w:rPr>
                <w:lang w:val="en-GB"/>
              </w:rPr>
            </w:pPr>
          </w:p>
          <w:p w:rsidR="006D2E71" w:rsidRDefault="006D2E71" w:rsidP="00DF3CF8">
            <w:pPr>
              <w:rPr>
                <w:lang w:val="en-GB"/>
              </w:rPr>
            </w:pPr>
            <w:r>
              <w:rPr>
                <w:lang w:val="en-GB"/>
              </w:rPr>
              <w:t>Primary care is a common place for carers to present, often with low level mental health issues or psychosomatic problems as well as real health issues- working with Primary care to improve their knowledge regarding signposting</w:t>
            </w:r>
          </w:p>
          <w:p w:rsidR="006D2E71" w:rsidRPr="00785AD8" w:rsidRDefault="006D2E71" w:rsidP="00DF3CF8">
            <w:pPr>
              <w:rPr>
                <w:lang w:val="en-GB"/>
              </w:rPr>
            </w:pPr>
          </w:p>
        </w:tc>
        <w:tc>
          <w:tcPr>
            <w:tcW w:w="2442" w:type="dxa"/>
          </w:tcPr>
          <w:p w:rsidR="00A57885" w:rsidRPr="00785AD8" w:rsidRDefault="00A57885" w:rsidP="00DF3CF8">
            <w:pPr>
              <w:rPr>
                <w:b/>
                <w:lang w:val="en-GB"/>
              </w:rPr>
            </w:pPr>
            <w:r w:rsidRPr="00785AD8">
              <w:rPr>
                <w:b/>
                <w:lang w:val="en-GB"/>
              </w:rPr>
              <w:t>Carers Support Services</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51"/>
              </w:numPr>
              <w:rPr>
                <w:lang w:val="en-GB"/>
              </w:rPr>
            </w:pPr>
            <w:r w:rsidRPr="00785AD8">
              <w:rPr>
                <w:lang w:val="en-GB"/>
              </w:rPr>
              <w:t>Local and community services</w:t>
            </w:r>
          </w:p>
        </w:tc>
      </w:tr>
      <w:tr w:rsidR="00A57885" w:rsidRPr="00785AD8" w:rsidTr="00CD21C8">
        <w:tc>
          <w:tcPr>
            <w:tcW w:w="0" w:type="auto"/>
            <w:vMerge w:val="restart"/>
          </w:tcPr>
          <w:p w:rsidR="00A57885" w:rsidRPr="00785AD8" w:rsidRDefault="00A57885" w:rsidP="00A57885">
            <w:pPr>
              <w:pStyle w:val="ListParagraph"/>
              <w:numPr>
                <w:ilvl w:val="0"/>
                <w:numId w:val="55"/>
              </w:numPr>
              <w:rPr>
                <w:b/>
                <w:lang w:val="en-GB"/>
              </w:rPr>
            </w:pPr>
            <w:r w:rsidRPr="00785AD8">
              <w:rPr>
                <w:b/>
                <w:lang w:val="en-GB"/>
              </w:rPr>
              <w:t>Continue to learn and develop, train or work (if they wish to)</w:t>
            </w:r>
          </w:p>
          <w:p w:rsidR="00A57885" w:rsidRPr="00785AD8" w:rsidRDefault="00A57885" w:rsidP="00DF3CF8">
            <w:pPr>
              <w:rPr>
                <w:b/>
                <w:lang w:val="en-GB"/>
              </w:rPr>
            </w:pPr>
          </w:p>
        </w:tc>
        <w:tc>
          <w:tcPr>
            <w:tcW w:w="0" w:type="auto"/>
          </w:tcPr>
          <w:p w:rsidR="00A57885" w:rsidRPr="00785AD8" w:rsidRDefault="00A57885" w:rsidP="00A57885">
            <w:pPr>
              <w:pStyle w:val="ListParagraph"/>
              <w:numPr>
                <w:ilvl w:val="0"/>
                <w:numId w:val="56"/>
              </w:numPr>
              <w:rPr>
                <w:lang w:val="en-GB"/>
              </w:rPr>
            </w:pPr>
            <w:r w:rsidRPr="00785AD8">
              <w:rPr>
                <w:b/>
                <w:lang w:val="en-GB"/>
              </w:rPr>
              <w:t>I am not able to learn or train</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Not able to have the same opportunities to </w:t>
            </w:r>
            <w:r w:rsidRPr="00785AD8">
              <w:rPr>
                <w:b/>
                <w:lang w:val="en-GB"/>
              </w:rPr>
              <w:t>learn and achieve,</w:t>
            </w:r>
            <w:r w:rsidRPr="00785AD8">
              <w:rPr>
                <w:lang w:val="en-GB"/>
              </w:rPr>
              <w:t xml:space="preserve"> which leads to </w:t>
            </w:r>
            <w:r w:rsidRPr="00785AD8">
              <w:rPr>
                <w:lang w:val="en-GB"/>
              </w:rPr>
              <w:lastRenderedPageBreak/>
              <w:t>financial hardship</w:t>
            </w:r>
          </w:p>
          <w:p w:rsidR="00A57885" w:rsidRPr="00785AD8" w:rsidRDefault="00A57885" w:rsidP="00DF3CF8">
            <w:pPr>
              <w:rPr>
                <w:lang w:val="en-GB"/>
              </w:rPr>
            </w:pPr>
          </w:p>
          <w:p w:rsidR="00A57885" w:rsidRPr="00785AD8" w:rsidRDefault="00A57885" w:rsidP="00DF3CF8">
            <w:pPr>
              <w:rPr>
                <w:lang w:val="en-GB"/>
              </w:rPr>
            </w:pPr>
            <w:r w:rsidRPr="00785AD8">
              <w:rPr>
                <w:lang w:val="en-GB"/>
              </w:rPr>
              <w:t>School / college / university does not understand the care role that young carers / carers have resulting in issues such as:</w:t>
            </w:r>
          </w:p>
          <w:p w:rsidR="00A57885" w:rsidRPr="00785AD8" w:rsidRDefault="00A57885" w:rsidP="00DF3CF8">
            <w:pPr>
              <w:rPr>
                <w:lang w:val="en-GB"/>
              </w:rPr>
            </w:pPr>
          </w:p>
          <w:p w:rsidR="00A57885" w:rsidRPr="00785AD8" w:rsidRDefault="00A57885" w:rsidP="00A57885">
            <w:pPr>
              <w:pStyle w:val="ListParagraph"/>
              <w:numPr>
                <w:ilvl w:val="0"/>
                <w:numId w:val="40"/>
              </w:numPr>
              <w:rPr>
                <w:lang w:val="en-GB"/>
              </w:rPr>
            </w:pPr>
            <w:r w:rsidRPr="00785AD8">
              <w:rPr>
                <w:lang w:val="en-GB"/>
              </w:rPr>
              <w:t>Being late for school, repeatedly tired, unable to complete homework or attend out of school activities</w:t>
            </w:r>
          </w:p>
          <w:p w:rsidR="00A57885" w:rsidRPr="00785AD8" w:rsidRDefault="00A57885" w:rsidP="00A57885">
            <w:pPr>
              <w:pStyle w:val="ListParagraph"/>
              <w:numPr>
                <w:ilvl w:val="0"/>
                <w:numId w:val="40"/>
              </w:numPr>
              <w:rPr>
                <w:lang w:val="en-GB"/>
              </w:rPr>
            </w:pPr>
            <w:r w:rsidRPr="00785AD8">
              <w:rPr>
                <w:lang w:val="en-GB"/>
              </w:rPr>
              <w:t>Achievement</w:t>
            </w:r>
          </w:p>
          <w:p w:rsidR="00A57885" w:rsidRPr="00785AD8" w:rsidRDefault="00A57885" w:rsidP="00A57885">
            <w:pPr>
              <w:pStyle w:val="ListParagraph"/>
              <w:numPr>
                <w:ilvl w:val="0"/>
                <w:numId w:val="40"/>
              </w:numPr>
              <w:rPr>
                <w:lang w:val="en-GB"/>
              </w:rPr>
            </w:pPr>
            <w:r w:rsidRPr="00785AD8">
              <w:rPr>
                <w:lang w:val="en-GB"/>
              </w:rPr>
              <w:t>Barriers to progression on to further and higher education</w:t>
            </w:r>
          </w:p>
          <w:p w:rsidR="00A57885" w:rsidRPr="00785AD8" w:rsidRDefault="00A57885" w:rsidP="00A57885">
            <w:pPr>
              <w:pStyle w:val="ListParagraph"/>
              <w:numPr>
                <w:ilvl w:val="0"/>
                <w:numId w:val="40"/>
              </w:numPr>
              <w:rPr>
                <w:lang w:val="en-GB"/>
              </w:rPr>
            </w:pPr>
            <w:r w:rsidRPr="00785AD8">
              <w:rPr>
                <w:lang w:val="en-GB"/>
              </w:rPr>
              <w:t>Emotional toll</w:t>
            </w:r>
          </w:p>
          <w:p w:rsidR="00A57885" w:rsidRPr="00785AD8" w:rsidRDefault="00A57885" w:rsidP="00A57885">
            <w:pPr>
              <w:pStyle w:val="ListParagraph"/>
              <w:numPr>
                <w:ilvl w:val="0"/>
                <w:numId w:val="40"/>
              </w:numPr>
              <w:rPr>
                <w:lang w:val="en-GB"/>
              </w:rPr>
            </w:pPr>
            <w:r w:rsidRPr="00785AD8">
              <w:rPr>
                <w:lang w:val="en-GB"/>
              </w:rPr>
              <w:t xml:space="preserve">Lack of specialist childcare </w:t>
            </w:r>
          </w:p>
        </w:tc>
        <w:tc>
          <w:tcPr>
            <w:tcW w:w="4044" w:type="dxa"/>
          </w:tcPr>
          <w:p w:rsidR="00A57885" w:rsidRPr="00785AD8" w:rsidRDefault="00A57885" w:rsidP="00A57885">
            <w:pPr>
              <w:pStyle w:val="ListParagraph"/>
              <w:numPr>
                <w:ilvl w:val="0"/>
                <w:numId w:val="40"/>
              </w:numPr>
              <w:rPr>
                <w:lang w:val="en-GB"/>
              </w:rPr>
            </w:pPr>
            <w:r w:rsidRPr="00785AD8">
              <w:rPr>
                <w:lang w:val="en-GB"/>
              </w:rPr>
              <w:lastRenderedPageBreak/>
              <w:t xml:space="preserve">Training and awareness for educational staff (school, college, training providers) to understand young carers / </w:t>
            </w:r>
            <w:r w:rsidRPr="00785AD8">
              <w:rPr>
                <w:lang w:val="en-GB"/>
              </w:rPr>
              <w:lastRenderedPageBreak/>
              <w:t>carers needs</w:t>
            </w:r>
          </w:p>
          <w:p w:rsidR="00A57885" w:rsidRPr="00785AD8" w:rsidRDefault="00A57885" w:rsidP="00A57885">
            <w:pPr>
              <w:pStyle w:val="ListParagraph"/>
              <w:numPr>
                <w:ilvl w:val="0"/>
                <w:numId w:val="40"/>
              </w:numPr>
              <w:rPr>
                <w:lang w:val="en-GB"/>
              </w:rPr>
            </w:pPr>
            <w:r w:rsidRPr="00785AD8">
              <w:rPr>
                <w:lang w:val="en-GB"/>
              </w:rPr>
              <w:t>Policies implemented to support adult and young carers to achieve in their learning</w:t>
            </w:r>
          </w:p>
        </w:tc>
        <w:tc>
          <w:tcPr>
            <w:tcW w:w="2442" w:type="dxa"/>
          </w:tcPr>
          <w:p w:rsidR="00A57885" w:rsidRPr="00785AD8" w:rsidRDefault="00A57885" w:rsidP="00DF3CF8">
            <w:pPr>
              <w:rPr>
                <w:b/>
                <w:lang w:val="en-GB"/>
              </w:rPr>
            </w:pPr>
            <w:r w:rsidRPr="00785AD8">
              <w:rPr>
                <w:b/>
                <w:lang w:val="en-GB"/>
              </w:rPr>
              <w:lastRenderedPageBreak/>
              <w:t>Schools and Colleges</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52"/>
              </w:numPr>
              <w:rPr>
                <w:lang w:val="en-GB"/>
              </w:rPr>
            </w:pPr>
            <w:r w:rsidRPr="00785AD8">
              <w:rPr>
                <w:lang w:val="en-GB"/>
              </w:rPr>
              <w:lastRenderedPageBreak/>
              <w:t>Sheffield City Council</w:t>
            </w:r>
          </w:p>
          <w:p w:rsidR="00A57885" w:rsidRPr="00785AD8" w:rsidRDefault="00A57885" w:rsidP="00A57885">
            <w:pPr>
              <w:pStyle w:val="ListParagraph"/>
              <w:numPr>
                <w:ilvl w:val="0"/>
                <w:numId w:val="52"/>
              </w:numPr>
              <w:rPr>
                <w:lang w:val="en-GB"/>
              </w:rPr>
            </w:pPr>
            <w:r w:rsidRPr="00785AD8">
              <w:rPr>
                <w:lang w:val="en-GB"/>
              </w:rPr>
              <w:t>Young Carer / Carer Support Services</w:t>
            </w:r>
          </w:p>
          <w:p w:rsidR="00A57885" w:rsidRPr="00785AD8" w:rsidRDefault="00A57885" w:rsidP="00DF3CF8">
            <w:pPr>
              <w:rPr>
                <w:lang w:val="en-GB"/>
              </w:rPr>
            </w:pPr>
            <w:r w:rsidRPr="00785AD8">
              <w:rPr>
                <w:lang w:val="en-GB"/>
              </w:rPr>
              <w:t xml:space="preserve"> </w:t>
            </w:r>
          </w:p>
        </w:tc>
      </w:tr>
      <w:tr w:rsidR="00A57885" w:rsidRPr="00785AD8" w:rsidTr="00CD21C8">
        <w:tc>
          <w:tcPr>
            <w:tcW w:w="0" w:type="auto"/>
            <w:vMerge/>
          </w:tcPr>
          <w:p w:rsidR="00A57885" w:rsidRPr="00785AD8" w:rsidRDefault="00A57885" w:rsidP="00A57885">
            <w:pPr>
              <w:pStyle w:val="ListParagraph"/>
              <w:numPr>
                <w:ilvl w:val="0"/>
                <w:numId w:val="56"/>
              </w:numPr>
              <w:rPr>
                <w:lang w:val="en-GB"/>
              </w:rPr>
            </w:pPr>
          </w:p>
        </w:tc>
        <w:tc>
          <w:tcPr>
            <w:tcW w:w="0" w:type="auto"/>
          </w:tcPr>
          <w:p w:rsidR="00A57885" w:rsidRPr="00785AD8" w:rsidRDefault="00A57885" w:rsidP="00A57885">
            <w:pPr>
              <w:pStyle w:val="ListParagraph"/>
              <w:numPr>
                <w:ilvl w:val="0"/>
                <w:numId w:val="56"/>
              </w:numPr>
              <w:rPr>
                <w:lang w:val="en-GB"/>
              </w:rPr>
            </w:pPr>
            <w:r w:rsidRPr="00785AD8">
              <w:rPr>
                <w:b/>
                <w:lang w:val="en-GB"/>
              </w:rPr>
              <w:t>I am not able to continue to train or work</w:t>
            </w:r>
          </w:p>
          <w:p w:rsidR="00A57885" w:rsidRPr="00785AD8" w:rsidRDefault="00A57885" w:rsidP="00DF3CF8">
            <w:pPr>
              <w:rPr>
                <w:lang w:val="en-GB"/>
              </w:rPr>
            </w:pPr>
          </w:p>
          <w:p w:rsidR="00A57885" w:rsidRPr="00785AD8" w:rsidRDefault="00A57885" w:rsidP="00DF3CF8">
            <w:pPr>
              <w:rPr>
                <w:lang w:val="en-GB"/>
              </w:rPr>
            </w:pPr>
            <w:r w:rsidRPr="00785AD8">
              <w:rPr>
                <w:lang w:val="en-GB"/>
              </w:rPr>
              <w:t xml:space="preserve">Not having the same opportunities  to </w:t>
            </w:r>
            <w:r w:rsidRPr="00785AD8">
              <w:rPr>
                <w:b/>
                <w:lang w:val="en-GB"/>
              </w:rPr>
              <w:t>volunteer, train, gain or retain employment,</w:t>
            </w:r>
            <w:r w:rsidRPr="00785AD8">
              <w:rPr>
                <w:lang w:val="en-GB"/>
              </w:rPr>
              <w:t xml:space="preserve"> which leads to financial hardship - employers do not understanding caring requirements:</w:t>
            </w:r>
          </w:p>
          <w:p w:rsidR="00A57885" w:rsidRPr="00785AD8" w:rsidRDefault="00A57885" w:rsidP="00DF3CF8">
            <w:pPr>
              <w:rPr>
                <w:lang w:val="en-GB"/>
              </w:rPr>
            </w:pPr>
          </w:p>
          <w:p w:rsidR="00A57885" w:rsidRPr="00785AD8" w:rsidRDefault="00A57885" w:rsidP="00A57885">
            <w:pPr>
              <w:pStyle w:val="ListParagraph"/>
              <w:numPr>
                <w:ilvl w:val="0"/>
                <w:numId w:val="53"/>
              </w:numPr>
              <w:rPr>
                <w:lang w:val="en-GB"/>
              </w:rPr>
            </w:pPr>
            <w:r w:rsidRPr="00785AD8">
              <w:rPr>
                <w:lang w:val="en-GB"/>
              </w:rPr>
              <w:t>Lack of understanding on legislation and policies</w:t>
            </w:r>
          </w:p>
          <w:p w:rsidR="00A57885" w:rsidRPr="00785AD8" w:rsidRDefault="00A57885" w:rsidP="00A57885">
            <w:pPr>
              <w:pStyle w:val="ListParagraph"/>
              <w:numPr>
                <w:ilvl w:val="0"/>
                <w:numId w:val="53"/>
              </w:numPr>
              <w:rPr>
                <w:lang w:val="en-GB"/>
              </w:rPr>
            </w:pPr>
            <w:r w:rsidRPr="00785AD8">
              <w:rPr>
                <w:lang w:val="en-GB"/>
              </w:rPr>
              <w:lastRenderedPageBreak/>
              <w:t>Fluctuating situations</w:t>
            </w:r>
          </w:p>
          <w:p w:rsidR="00A57885" w:rsidRPr="00785AD8" w:rsidRDefault="00A57885" w:rsidP="00A57885">
            <w:pPr>
              <w:pStyle w:val="ListParagraph"/>
              <w:numPr>
                <w:ilvl w:val="0"/>
                <w:numId w:val="53"/>
              </w:numPr>
              <w:rPr>
                <w:lang w:val="en-GB"/>
              </w:rPr>
            </w:pPr>
            <w:r w:rsidRPr="00785AD8">
              <w:rPr>
                <w:lang w:val="en-GB"/>
              </w:rPr>
              <w:t xml:space="preserve">Impact of caring on mental health, tiredness, concentration </w:t>
            </w:r>
          </w:p>
          <w:p w:rsidR="00A40B12" w:rsidRPr="00A40B12" w:rsidRDefault="00A57885" w:rsidP="00A40B12">
            <w:pPr>
              <w:pStyle w:val="ListParagraph"/>
              <w:numPr>
                <w:ilvl w:val="0"/>
                <w:numId w:val="53"/>
              </w:numPr>
              <w:rPr>
                <w:lang w:val="en-GB"/>
              </w:rPr>
            </w:pPr>
            <w:r w:rsidRPr="00785AD8">
              <w:rPr>
                <w:lang w:val="en-GB"/>
              </w:rPr>
              <w:t xml:space="preserve">Lack of </w:t>
            </w:r>
            <w:r w:rsidR="00A40B12">
              <w:rPr>
                <w:lang w:val="en-GB"/>
              </w:rPr>
              <w:t xml:space="preserve">suitable </w:t>
            </w:r>
            <w:r w:rsidRPr="00785AD8">
              <w:rPr>
                <w:lang w:val="en-GB"/>
              </w:rPr>
              <w:t>childcare</w:t>
            </w:r>
            <w:r w:rsidR="00A40B12">
              <w:rPr>
                <w:lang w:val="en-GB"/>
              </w:rPr>
              <w:t xml:space="preserve"> for disabled children</w:t>
            </w:r>
          </w:p>
        </w:tc>
        <w:tc>
          <w:tcPr>
            <w:tcW w:w="4044" w:type="dxa"/>
          </w:tcPr>
          <w:p w:rsidR="00A57885" w:rsidRPr="006D2E71" w:rsidRDefault="00A57885" w:rsidP="006D2E71">
            <w:pPr>
              <w:pStyle w:val="ListParagraph"/>
              <w:numPr>
                <w:ilvl w:val="0"/>
                <w:numId w:val="53"/>
              </w:numPr>
              <w:rPr>
                <w:lang w:val="en-GB"/>
              </w:rPr>
            </w:pPr>
            <w:r w:rsidRPr="00785AD8">
              <w:rPr>
                <w:lang w:val="en-GB"/>
              </w:rPr>
              <w:lastRenderedPageBreak/>
              <w:t>Training and awareness for employers to understa</w:t>
            </w:r>
            <w:r w:rsidR="006D2E71">
              <w:rPr>
                <w:lang w:val="en-GB"/>
              </w:rPr>
              <w:t>nd young carers / carers needs and t</w:t>
            </w:r>
            <w:r w:rsidRPr="006D2E71">
              <w:rPr>
                <w:lang w:val="en-GB"/>
              </w:rPr>
              <w:t>he benefits of having a diverse workforce and how flexible working can be used to retain staff.</w:t>
            </w:r>
          </w:p>
          <w:p w:rsidR="00A57885" w:rsidRPr="00785AD8" w:rsidRDefault="00A57885" w:rsidP="00A57885">
            <w:pPr>
              <w:pStyle w:val="ListParagraph"/>
              <w:numPr>
                <w:ilvl w:val="0"/>
                <w:numId w:val="53"/>
              </w:numPr>
              <w:rPr>
                <w:lang w:val="en-GB"/>
              </w:rPr>
            </w:pPr>
            <w:r w:rsidRPr="00785AD8">
              <w:rPr>
                <w:lang w:val="en-GB"/>
              </w:rPr>
              <w:t xml:space="preserve">Policies implemented to support adult and young carers to continue to work for as long as </w:t>
            </w:r>
            <w:r w:rsidRPr="00785AD8">
              <w:rPr>
                <w:lang w:val="en-GB"/>
              </w:rPr>
              <w:lastRenderedPageBreak/>
              <w:t>they wish to</w:t>
            </w:r>
          </w:p>
        </w:tc>
        <w:tc>
          <w:tcPr>
            <w:tcW w:w="2442" w:type="dxa"/>
          </w:tcPr>
          <w:p w:rsidR="00A57885" w:rsidRPr="00785AD8" w:rsidRDefault="00A57885" w:rsidP="00DF3CF8">
            <w:pPr>
              <w:rPr>
                <w:lang w:val="en-GB"/>
              </w:rPr>
            </w:pPr>
            <w:r w:rsidRPr="00785AD8">
              <w:rPr>
                <w:b/>
                <w:lang w:val="en-GB"/>
              </w:rPr>
              <w:lastRenderedPageBreak/>
              <w:t>Young carer / Carer support services</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A57885">
            <w:pPr>
              <w:pStyle w:val="ListParagraph"/>
              <w:numPr>
                <w:ilvl w:val="0"/>
                <w:numId w:val="54"/>
              </w:numPr>
              <w:rPr>
                <w:lang w:val="en-GB"/>
              </w:rPr>
            </w:pPr>
            <w:r w:rsidRPr="00785AD8">
              <w:rPr>
                <w:lang w:val="en-GB"/>
              </w:rPr>
              <w:t>Sheffield City Council</w:t>
            </w:r>
          </w:p>
          <w:p w:rsidR="00A57885" w:rsidRPr="00785AD8" w:rsidRDefault="00A57885" w:rsidP="00A57885">
            <w:pPr>
              <w:pStyle w:val="ListParagraph"/>
              <w:numPr>
                <w:ilvl w:val="0"/>
                <w:numId w:val="54"/>
              </w:numPr>
              <w:rPr>
                <w:lang w:val="en-GB"/>
              </w:rPr>
            </w:pPr>
            <w:r w:rsidRPr="00785AD8">
              <w:rPr>
                <w:lang w:val="en-GB"/>
              </w:rPr>
              <w:t>Clinical Commissioning Group</w:t>
            </w:r>
          </w:p>
          <w:p w:rsidR="00A57885" w:rsidRPr="00785AD8" w:rsidRDefault="00A57885" w:rsidP="00A57885">
            <w:pPr>
              <w:pStyle w:val="ListParagraph"/>
              <w:numPr>
                <w:ilvl w:val="0"/>
                <w:numId w:val="54"/>
              </w:numPr>
              <w:rPr>
                <w:lang w:val="en-GB"/>
              </w:rPr>
            </w:pPr>
            <w:r w:rsidRPr="00785AD8">
              <w:rPr>
                <w:lang w:val="en-GB"/>
              </w:rPr>
              <w:lastRenderedPageBreak/>
              <w:t>Employers</w:t>
            </w:r>
          </w:p>
          <w:p w:rsidR="00A57885" w:rsidRPr="00785AD8" w:rsidRDefault="00A57885" w:rsidP="00A57885">
            <w:pPr>
              <w:pStyle w:val="ListParagraph"/>
              <w:numPr>
                <w:ilvl w:val="0"/>
                <w:numId w:val="54"/>
              </w:numPr>
              <w:rPr>
                <w:lang w:val="en-GB"/>
              </w:rPr>
            </w:pPr>
            <w:r w:rsidRPr="00785AD8">
              <w:rPr>
                <w:lang w:val="en-GB"/>
              </w:rPr>
              <w:t xml:space="preserve">Training and apprenticeship providers </w:t>
            </w:r>
          </w:p>
        </w:tc>
      </w:tr>
      <w:tr w:rsidR="00A57885" w:rsidRPr="00785AD8" w:rsidTr="00CD21C8">
        <w:tc>
          <w:tcPr>
            <w:tcW w:w="0" w:type="auto"/>
          </w:tcPr>
          <w:p w:rsidR="00A57885" w:rsidRPr="00785AD8" w:rsidRDefault="00A57885" w:rsidP="00A57885">
            <w:pPr>
              <w:pStyle w:val="ListParagraph"/>
              <w:numPr>
                <w:ilvl w:val="0"/>
                <w:numId w:val="55"/>
              </w:numPr>
              <w:rPr>
                <w:b/>
                <w:lang w:val="en-GB"/>
              </w:rPr>
            </w:pPr>
            <w:r w:rsidRPr="00785AD8">
              <w:rPr>
                <w:b/>
                <w:lang w:val="en-GB"/>
              </w:rPr>
              <w:lastRenderedPageBreak/>
              <w:t>Look after their own health</w:t>
            </w:r>
          </w:p>
        </w:tc>
        <w:tc>
          <w:tcPr>
            <w:tcW w:w="0" w:type="auto"/>
          </w:tcPr>
          <w:p w:rsidR="00A57885" w:rsidRPr="00785AD8" w:rsidRDefault="00A57885" w:rsidP="00A57885">
            <w:pPr>
              <w:pStyle w:val="ListParagraph"/>
              <w:numPr>
                <w:ilvl w:val="0"/>
                <w:numId w:val="56"/>
              </w:numPr>
              <w:rPr>
                <w:b/>
                <w:lang w:val="en-GB"/>
              </w:rPr>
            </w:pPr>
            <w:r w:rsidRPr="00785AD8">
              <w:rPr>
                <w:b/>
                <w:lang w:val="en-GB"/>
              </w:rPr>
              <w:t>I am not able to look after my own health</w:t>
            </w:r>
          </w:p>
          <w:p w:rsidR="00A57885" w:rsidRPr="00785AD8" w:rsidRDefault="00A57885" w:rsidP="00DF3CF8">
            <w:pPr>
              <w:rPr>
                <w:lang w:val="en-GB"/>
              </w:rPr>
            </w:pPr>
          </w:p>
          <w:p w:rsidR="00A57885" w:rsidRPr="00785AD8" w:rsidRDefault="00A57885" w:rsidP="00DF3CF8">
            <w:pPr>
              <w:rPr>
                <w:lang w:val="en-GB"/>
              </w:rPr>
            </w:pPr>
            <w:r w:rsidRPr="00785AD8">
              <w:rPr>
                <w:lang w:val="en-GB"/>
              </w:rPr>
              <w:t>Caring itself, impacts on physical, mental or emotional health - carers ignore or are unable to look after their own health requirements e.g. delay operations or miss appointments as they cannot get replacement care</w:t>
            </w:r>
          </w:p>
        </w:tc>
        <w:tc>
          <w:tcPr>
            <w:tcW w:w="4044" w:type="dxa"/>
          </w:tcPr>
          <w:p w:rsidR="00A57885" w:rsidRPr="00785AD8" w:rsidRDefault="00A57885" w:rsidP="00A57885">
            <w:pPr>
              <w:pStyle w:val="ListParagraph"/>
              <w:numPr>
                <w:ilvl w:val="0"/>
                <w:numId w:val="38"/>
              </w:numPr>
              <w:rPr>
                <w:lang w:val="en-GB"/>
              </w:rPr>
            </w:pPr>
            <w:r w:rsidRPr="00785AD8">
              <w:rPr>
                <w:lang w:val="en-GB"/>
              </w:rPr>
              <w:t>Training for health staff to recognise carers and understand the impact of caring on carers health</w:t>
            </w:r>
            <w:r w:rsidR="006D2E71">
              <w:rPr>
                <w:lang w:val="en-GB"/>
              </w:rPr>
              <w:t xml:space="preserve"> and how to support them effectively</w:t>
            </w:r>
          </w:p>
          <w:p w:rsidR="00A57885" w:rsidRPr="00785AD8" w:rsidRDefault="00A57885" w:rsidP="00A57885">
            <w:pPr>
              <w:pStyle w:val="ListParagraph"/>
              <w:numPr>
                <w:ilvl w:val="0"/>
                <w:numId w:val="38"/>
              </w:numPr>
              <w:rPr>
                <w:lang w:val="en-GB"/>
              </w:rPr>
            </w:pPr>
            <w:r w:rsidRPr="00785AD8">
              <w:rPr>
                <w:lang w:val="en-GB"/>
              </w:rPr>
              <w:t>Targeted health interventions for carers e.g. flu jab, carers check ups, screening programmes</w:t>
            </w:r>
          </w:p>
          <w:p w:rsidR="00A57885" w:rsidRPr="00785AD8" w:rsidRDefault="00A57885" w:rsidP="00A57885">
            <w:pPr>
              <w:pStyle w:val="ListParagraph"/>
              <w:numPr>
                <w:ilvl w:val="0"/>
                <w:numId w:val="38"/>
              </w:numPr>
              <w:rPr>
                <w:lang w:val="en-GB"/>
              </w:rPr>
            </w:pPr>
            <w:r w:rsidRPr="00785AD8">
              <w:rPr>
                <w:lang w:val="en-GB"/>
              </w:rPr>
              <w:t>Flexible options for carers to access health appointments e.g. cannot attend same day appointment because cannot organise replacement care</w:t>
            </w:r>
          </w:p>
          <w:p w:rsidR="00A57885" w:rsidRPr="00785AD8" w:rsidRDefault="00917990" w:rsidP="00A57885">
            <w:pPr>
              <w:pStyle w:val="ListParagraph"/>
              <w:numPr>
                <w:ilvl w:val="0"/>
                <w:numId w:val="38"/>
              </w:numPr>
              <w:rPr>
                <w:lang w:val="en-GB"/>
              </w:rPr>
            </w:pPr>
            <w:r>
              <w:rPr>
                <w:lang w:val="en-GB"/>
              </w:rPr>
              <w:t>Awareness raising</w:t>
            </w:r>
            <w:r w:rsidR="00A57885" w:rsidRPr="00785AD8">
              <w:rPr>
                <w:lang w:val="en-GB"/>
              </w:rPr>
              <w:t xml:space="preserve"> so carers understand their own health and wellbeing is important. Empowering carers with health conditions to self-manage their condition.   </w:t>
            </w:r>
          </w:p>
        </w:tc>
        <w:tc>
          <w:tcPr>
            <w:tcW w:w="2442" w:type="dxa"/>
          </w:tcPr>
          <w:p w:rsidR="00A57885" w:rsidRPr="00785AD8" w:rsidRDefault="00A57885" w:rsidP="00DF3CF8">
            <w:pPr>
              <w:rPr>
                <w:b/>
                <w:lang w:val="en-GB"/>
              </w:rPr>
            </w:pPr>
            <w:r w:rsidRPr="00785AD8">
              <w:rPr>
                <w:b/>
                <w:lang w:val="en-GB"/>
              </w:rPr>
              <w:t>Clinical Commissioning Group</w:t>
            </w:r>
          </w:p>
          <w:p w:rsidR="00A57885" w:rsidRPr="00785AD8" w:rsidRDefault="00A57885" w:rsidP="00DF3CF8">
            <w:pPr>
              <w:rPr>
                <w:b/>
                <w:lang w:val="en-GB"/>
              </w:rPr>
            </w:pPr>
            <w:r w:rsidRPr="00785AD8">
              <w:rPr>
                <w:b/>
                <w:lang w:val="en-GB"/>
              </w:rPr>
              <w:t>NHS Providers</w:t>
            </w:r>
          </w:p>
          <w:p w:rsidR="00A57885" w:rsidRPr="00785AD8" w:rsidRDefault="00A57885" w:rsidP="00DF3CF8">
            <w:pPr>
              <w:rPr>
                <w:lang w:val="en-GB"/>
              </w:rPr>
            </w:pPr>
          </w:p>
          <w:p w:rsidR="00A57885" w:rsidRPr="00785AD8" w:rsidRDefault="00A57885" w:rsidP="00DF3CF8">
            <w:pPr>
              <w:rPr>
                <w:lang w:val="en-GB"/>
              </w:rPr>
            </w:pPr>
            <w:r w:rsidRPr="00785AD8">
              <w:rPr>
                <w:lang w:val="en-GB"/>
              </w:rPr>
              <w:t>Including:</w:t>
            </w:r>
          </w:p>
          <w:p w:rsidR="00A57885" w:rsidRPr="00785AD8" w:rsidRDefault="00A57885" w:rsidP="00DF3CF8">
            <w:pPr>
              <w:rPr>
                <w:lang w:val="en-GB"/>
              </w:rPr>
            </w:pPr>
            <w:r w:rsidRPr="00785AD8">
              <w:rPr>
                <w:lang w:val="en-GB"/>
              </w:rPr>
              <w:t>Young Carer / Carer Support Services</w:t>
            </w:r>
          </w:p>
        </w:tc>
      </w:tr>
    </w:tbl>
    <w:p w:rsidR="00D64752" w:rsidRPr="00785AD8" w:rsidRDefault="00D64752">
      <w:pPr>
        <w:sectPr w:rsidR="00D64752" w:rsidRPr="00785AD8" w:rsidSect="00D64752">
          <w:pgSz w:w="16838" w:h="11906" w:orient="landscape"/>
          <w:pgMar w:top="1440" w:right="1440" w:bottom="1440" w:left="1440" w:header="708" w:footer="708" w:gutter="0"/>
          <w:cols w:space="708"/>
          <w:docGrid w:linePitch="360"/>
        </w:sectPr>
      </w:pPr>
    </w:p>
    <w:p w:rsidR="00D64752" w:rsidRPr="00785AD8" w:rsidRDefault="00D647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00" w:firstRow="0" w:lastRow="0" w:firstColumn="0" w:lastColumn="0" w:noHBand="1" w:noVBand="0"/>
      </w:tblPr>
      <w:tblGrid>
        <w:gridCol w:w="7196"/>
        <w:gridCol w:w="2046"/>
      </w:tblGrid>
      <w:tr w:rsidR="007F1856" w:rsidRPr="00785AD8" w:rsidTr="00434636">
        <w:tc>
          <w:tcPr>
            <w:tcW w:w="7196" w:type="dxa"/>
          </w:tcPr>
          <w:p w:rsidR="007F1856" w:rsidRPr="00785AD8" w:rsidRDefault="007F1856" w:rsidP="007F1856">
            <w:pPr>
              <w:pStyle w:val="Heading2"/>
              <w:outlineLvl w:val="1"/>
              <w:rPr>
                <w:lang w:val="en-GB"/>
              </w:rPr>
            </w:pPr>
            <w:r w:rsidRPr="00785AD8">
              <w:rPr>
                <w:lang w:val="en-GB"/>
              </w:rPr>
              <w:t>Monitoring and Evaluation</w:t>
            </w:r>
          </w:p>
        </w:tc>
        <w:tc>
          <w:tcPr>
            <w:tcW w:w="2046" w:type="dxa"/>
            <w:tcBorders>
              <w:bottom w:val="single" w:sz="4" w:space="0" w:color="auto"/>
            </w:tcBorders>
            <w:shd w:val="clear" w:color="auto" w:fill="auto"/>
          </w:tcPr>
          <w:p w:rsidR="007F1856" w:rsidRPr="00785AD8" w:rsidRDefault="007F1856" w:rsidP="00DB7DA6">
            <w:pPr>
              <w:spacing w:after="200" w:line="276" w:lineRule="auto"/>
              <w:rPr>
                <w:lang w:val="en-GB"/>
              </w:rPr>
            </w:pPr>
          </w:p>
        </w:tc>
      </w:tr>
      <w:tr w:rsidR="007F1856" w:rsidRPr="00785AD8" w:rsidTr="00434636">
        <w:tc>
          <w:tcPr>
            <w:tcW w:w="7196" w:type="dxa"/>
            <w:tcBorders>
              <w:right w:val="single" w:sz="4" w:space="0" w:color="auto"/>
            </w:tcBorders>
          </w:tcPr>
          <w:p w:rsidR="007F1856" w:rsidRPr="00785AD8" w:rsidRDefault="007F1856" w:rsidP="007F1856">
            <w:pPr>
              <w:rPr>
                <w:noProof/>
                <w:lang w:val="en-GB" w:eastAsia="en-GB"/>
              </w:rPr>
            </w:pPr>
          </w:p>
          <w:p w:rsidR="00CA34B3" w:rsidRPr="00785AD8" w:rsidRDefault="006A2FF5" w:rsidP="00641FAA">
            <w:pPr>
              <w:rPr>
                <w:noProof/>
                <w:lang w:val="en-GB" w:eastAsia="en-GB"/>
              </w:rPr>
            </w:pPr>
            <w:r w:rsidRPr="00785AD8">
              <w:rPr>
                <w:noProof/>
                <w:lang w:val="en-GB" w:eastAsia="en-GB"/>
              </w:rPr>
              <w:t xml:space="preserve">This </w:t>
            </w:r>
            <w:r w:rsidR="00CA34B3" w:rsidRPr="00785AD8">
              <w:rPr>
                <w:noProof/>
                <w:lang w:val="en-GB" w:eastAsia="en-GB"/>
              </w:rPr>
              <w:t xml:space="preserve">Strategy will </w:t>
            </w:r>
            <w:r w:rsidR="00641FAA" w:rsidRPr="00785AD8">
              <w:rPr>
                <w:noProof/>
                <w:lang w:val="en-GB" w:eastAsia="en-GB"/>
              </w:rPr>
              <w:t xml:space="preserve">be published </w:t>
            </w:r>
            <w:r w:rsidR="0069100A" w:rsidRPr="00785AD8">
              <w:rPr>
                <w:noProof/>
                <w:lang w:val="en-GB" w:eastAsia="en-GB"/>
              </w:rPr>
              <w:t xml:space="preserve">by </w:t>
            </w:r>
            <w:r w:rsidR="00235435" w:rsidRPr="00785AD8">
              <w:rPr>
                <w:noProof/>
                <w:lang w:val="en-GB" w:eastAsia="en-GB"/>
              </w:rPr>
              <w:t>2016</w:t>
            </w:r>
            <w:r w:rsidRPr="00785AD8">
              <w:rPr>
                <w:noProof/>
                <w:lang w:val="en-GB" w:eastAsia="en-GB"/>
              </w:rPr>
              <w:t xml:space="preserve"> </w:t>
            </w:r>
            <w:r w:rsidR="0069100A" w:rsidRPr="00785AD8">
              <w:rPr>
                <w:noProof/>
                <w:lang w:val="en-GB" w:eastAsia="en-GB"/>
              </w:rPr>
              <w:t xml:space="preserve">and </w:t>
            </w:r>
            <w:r w:rsidR="00A362A7" w:rsidRPr="00785AD8">
              <w:rPr>
                <w:noProof/>
                <w:lang w:val="en-GB" w:eastAsia="en-GB"/>
              </w:rPr>
              <w:t xml:space="preserve">will be </w:t>
            </w:r>
            <w:r w:rsidR="00837D14" w:rsidRPr="00785AD8">
              <w:rPr>
                <w:noProof/>
                <w:lang w:val="en-GB" w:eastAsia="en-GB"/>
              </w:rPr>
              <w:t xml:space="preserve">reviewed </w:t>
            </w:r>
            <w:r w:rsidR="0069100A" w:rsidRPr="00785AD8">
              <w:rPr>
                <w:noProof/>
                <w:lang w:val="en-GB" w:eastAsia="en-GB"/>
              </w:rPr>
              <w:t>to reflect t</w:t>
            </w:r>
            <w:r w:rsidR="00641FAA" w:rsidRPr="00785AD8">
              <w:rPr>
                <w:noProof/>
                <w:lang w:val="en-GB" w:eastAsia="en-GB"/>
              </w:rPr>
              <w:t xml:space="preserve">he </w:t>
            </w:r>
            <w:r w:rsidR="007E241F" w:rsidRPr="00785AD8">
              <w:rPr>
                <w:noProof/>
                <w:lang w:val="en-GB" w:eastAsia="en-GB"/>
              </w:rPr>
              <w:t xml:space="preserve">new national strategy </w:t>
            </w:r>
            <w:r w:rsidR="00837D14" w:rsidRPr="00785AD8">
              <w:rPr>
                <w:noProof/>
                <w:lang w:val="en-GB" w:eastAsia="en-GB"/>
              </w:rPr>
              <w:t xml:space="preserve">(due to be </w:t>
            </w:r>
            <w:r w:rsidR="00641FAA" w:rsidRPr="00785AD8">
              <w:rPr>
                <w:noProof/>
                <w:lang w:val="en-GB" w:eastAsia="en-GB"/>
              </w:rPr>
              <w:t xml:space="preserve">published </w:t>
            </w:r>
            <w:r w:rsidR="00235435" w:rsidRPr="00785AD8">
              <w:rPr>
                <w:noProof/>
                <w:lang w:val="en-GB" w:eastAsia="en-GB"/>
              </w:rPr>
              <w:t>end</w:t>
            </w:r>
            <w:r w:rsidR="007E241F" w:rsidRPr="00785AD8">
              <w:rPr>
                <w:noProof/>
                <w:lang w:val="en-GB" w:eastAsia="en-GB"/>
              </w:rPr>
              <w:t xml:space="preserve"> 2016</w:t>
            </w:r>
            <w:r w:rsidR="00837D14" w:rsidRPr="00785AD8">
              <w:rPr>
                <w:noProof/>
                <w:lang w:val="en-GB" w:eastAsia="en-GB"/>
              </w:rPr>
              <w:t xml:space="preserve">) </w:t>
            </w:r>
          </w:p>
          <w:p w:rsidR="00CA34B3" w:rsidRPr="00785AD8" w:rsidRDefault="00CA34B3" w:rsidP="007F1856">
            <w:pPr>
              <w:rPr>
                <w:noProof/>
                <w:lang w:val="en-GB" w:eastAsia="en-GB"/>
              </w:rPr>
            </w:pPr>
          </w:p>
          <w:p w:rsidR="009A44BA" w:rsidRPr="00785AD8" w:rsidRDefault="009A44BA" w:rsidP="007F1856">
            <w:pPr>
              <w:rPr>
                <w:noProof/>
                <w:lang w:val="en-GB" w:eastAsia="en-GB"/>
              </w:rPr>
            </w:pPr>
            <w:r w:rsidRPr="00785AD8">
              <w:rPr>
                <w:noProof/>
                <w:lang w:val="en-GB" w:eastAsia="en-GB"/>
              </w:rPr>
              <w:t>The delivery and achievement of the action plans will be accountable to:</w:t>
            </w:r>
          </w:p>
          <w:p w:rsidR="009A44BA" w:rsidRPr="00785AD8" w:rsidRDefault="009A44BA" w:rsidP="007F1856">
            <w:pPr>
              <w:rPr>
                <w:noProof/>
                <w:lang w:val="en-GB" w:eastAsia="en-GB"/>
              </w:rPr>
            </w:pPr>
          </w:p>
          <w:p w:rsidR="006A2FF5" w:rsidRPr="00785AD8" w:rsidRDefault="0069100A" w:rsidP="00A957DC">
            <w:pPr>
              <w:pStyle w:val="ListParagraph"/>
              <w:numPr>
                <w:ilvl w:val="0"/>
                <w:numId w:val="11"/>
              </w:numPr>
              <w:rPr>
                <w:noProof/>
                <w:lang w:val="en-GB" w:eastAsia="en-GB"/>
              </w:rPr>
            </w:pPr>
            <w:r w:rsidRPr="00785AD8">
              <w:rPr>
                <w:noProof/>
                <w:lang w:val="en-GB" w:eastAsia="en-GB"/>
              </w:rPr>
              <w:t xml:space="preserve">All </w:t>
            </w:r>
            <w:r w:rsidR="006A2FF5" w:rsidRPr="00785AD8">
              <w:rPr>
                <w:noProof/>
                <w:lang w:val="en-GB" w:eastAsia="en-GB"/>
              </w:rPr>
              <w:t>Carers</w:t>
            </w:r>
          </w:p>
          <w:p w:rsidR="009A44BA" w:rsidRPr="00785AD8" w:rsidRDefault="009A44BA" w:rsidP="00A957DC">
            <w:pPr>
              <w:pStyle w:val="ListParagraph"/>
              <w:numPr>
                <w:ilvl w:val="0"/>
                <w:numId w:val="11"/>
              </w:numPr>
              <w:rPr>
                <w:noProof/>
                <w:lang w:val="en-GB" w:eastAsia="en-GB"/>
              </w:rPr>
            </w:pPr>
            <w:r w:rsidRPr="00785AD8">
              <w:rPr>
                <w:noProof/>
                <w:lang w:val="en-GB" w:eastAsia="en-GB"/>
              </w:rPr>
              <w:t>Carers and Young Carers Board</w:t>
            </w:r>
          </w:p>
          <w:p w:rsidR="008D09C4" w:rsidRPr="00785AD8" w:rsidRDefault="008D09C4" w:rsidP="00A957DC">
            <w:pPr>
              <w:pStyle w:val="ListParagraph"/>
              <w:numPr>
                <w:ilvl w:val="0"/>
                <w:numId w:val="11"/>
              </w:numPr>
              <w:rPr>
                <w:noProof/>
                <w:lang w:val="en-GB" w:eastAsia="en-GB"/>
              </w:rPr>
            </w:pPr>
            <w:r w:rsidRPr="00785AD8">
              <w:rPr>
                <w:noProof/>
                <w:lang w:val="en-GB" w:eastAsia="en-GB"/>
              </w:rPr>
              <w:t>Young Carers Strategic Board and subgroups</w:t>
            </w:r>
          </w:p>
          <w:p w:rsidR="009A44BA" w:rsidRPr="00785AD8" w:rsidRDefault="009A44BA" w:rsidP="00A957DC">
            <w:pPr>
              <w:pStyle w:val="ListParagraph"/>
              <w:numPr>
                <w:ilvl w:val="0"/>
                <w:numId w:val="11"/>
              </w:numPr>
              <w:rPr>
                <w:noProof/>
                <w:lang w:val="en-GB" w:eastAsia="en-GB"/>
              </w:rPr>
            </w:pPr>
            <w:r w:rsidRPr="00785AD8">
              <w:rPr>
                <w:noProof/>
                <w:lang w:val="en-GB" w:eastAsia="en-GB"/>
              </w:rPr>
              <w:t>Carers Service Improvement Forum</w:t>
            </w:r>
          </w:p>
          <w:p w:rsidR="008D09C4" w:rsidRPr="00785AD8" w:rsidRDefault="008D09C4" w:rsidP="00A957DC">
            <w:pPr>
              <w:pStyle w:val="ListParagraph"/>
              <w:numPr>
                <w:ilvl w:val="0"/>
                <w:numId w:val="11"/>
              </w:numPr>
              <w:rPr>
                <w:noProof/>
                <w:lang w:val="en-GB" w:eastAsia="en-GB"/>
              </w:rPr>
            </w:pPr>
            <w:r w:rsidRPr="00785AD8">
              <w:rPr>
                <w:noProof/>
                <w:lang w:val="en-GB" w:eastAsia="en-GB"/>
              </w:rPr>
              <w:t>Carers Hub</w:t>
            </w:r>
          </w:p>
          <w:p w:rsidR="007F1856" w:rsidRPr="00785AD8" w:rsidRDefault="007F1856" w:rsidP="007F1856">
            <w:pPr>
              <w:rPr>
                <w:noProof/>
                <w:lang w:val="en-GB" w:eastAsia="en-GB"/>
              </w:rPr>
            </w:pPr>
          </w:p>
          <w:p w:rsidR="00837D14" w:rsidRPr="00785AD8" w:rsidRDefault="00641FAA" w:rsidP="006A2FF5">
            <w:pPr>
              <w:rPr>
                <w:noProof/>
                <w:lang w:val="en-GB" w:eastAsia="en-GB"/>
              </w:rPr>
            </w:pPr>
            <w:r w:rsidRPr="00785AD8">
              <w:rPr>
                <w:noProof/>
                <w:lang w:val="en-GB" w:eastAsia="en-GB"/>
              </w:rPr>
              <w:t xml:space="preserve">The action plans will not be static plans and will be reviewed yearly to monitor progress and achievment of </w:t>
            </w:r>
            <w:r w:rsidR="0069100A" w:rsidRPr="00785AD8">
              <w:rPr>
                <w:noProof/>
                <w:lang w:val="en-GB" w:eastAsia="en-GB"/>
              </w:rPr>
              <w:t xml:space="preserve">actions and </w:t>
            </w:r>
            <w:r w:rsidR="00A7177A" w:rsidRPr="00785AD8">
              <w:rPr>
                <w:noProof/>
                <w:lang w:val="en-GB" w:eastAsia="en-GB"/>
              </w:rPr>
              <w:t xml:space="preserve">outcomes.  </w:t>
            </w:r>
            <w:r w:rsidR="006A2FF5" w:rsidRPr="00785AD8">
              <w:rPr>
                <w:noProof/>
                <w:lang w:val="en-GB" w:eastAsia="en-GB"/>
              </w:rPr>
              <w:t xml:space="preserve">As </w:t>
            </w:r>
            <w:r w:rsidR="0069100A" w:rsidRPr="00785AD8">
              <w:rPr>
                <w:noProof/>
                <w:lang w:val="en-GB" w:eastAsia="en-GB"/>
              </w:rPr>
              <w:t xml:space="preserve">action </w:t>
            </w:r>
            <w:r w:rsidR="006A2FF5" w:rsidRPr="00785AD8">
              <w:rPr>
                <w:noProof/>
                <w:lang w:val="en-GB" w:eastAsia="en-GB"/>
              </w:rPr>
              <w:t xml:space="preserve">plans are reviewed, further </w:t>
            </w:r>
            <w:r w:rsidRPr="00785AD8">
              <w:rPr>
                <w:noProof/>
                <w:lang w:val="en-GB" w:eastAsia="en-GB"/>
              </w:rPr>
              <w:t xml:space="preserve">priorities </w:t>
            </w:r>
            <w:r w:rsidR="006A2FF5" w:rsidRPr="00785AD8">
              <w:rPr>
                <w:noProof/>
                <w:lang w:val="en-GB" w:eastAsia="en-GB"/>
              </w:rPr>
              <w:t xml:space="preserve">maybe </w:t>
            </w:r>
            <w:r w:rsidRPr="00785AD8">
              <w:rPr>
                <w:noProof/>
                <w:lang w:val="en-GB" w:eastAsia="en-GB"/>
              </w:rPr>
              <w:t xml:space="preserve">identified </w:t>
            </w:r>
            <w:r w:rsidR="006A2FF5" w:rsidRPr="00785AD8">
              <w:rPr>
                <w:noProof/>
                <w:lang w:val="en-GB" w:eastAsia="en-GB"/>
              </w:rPr>
              <w:t xml:space="preserve">and </w:t>
            </w:r>
            <w:r w:rsidRPr="00785AD8">
              <w:rPr>
                <w:noProof/>
                <w:lang w:val="en-GB" w:eastAsia="en-GB"/>
              </w:rPr>
              <w:t>these will</w:t>
            </w:r>
            <w:r w:rsidR="006A2FF5" w:rsidRPr="00785AD8">
              <w:rPr>
                <w:noProof/>
                <w:lang w:val="en-GB" w:eastAsia="en-GB"/>
              </w:rPr>
              <w:t xml:space="preserve"> be included.</w:t>
            </w:r>
          </w:p>
        </w:tc>
        <w:tc>
          <w:tcPr>
            <w:tcW w:w="204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F1856" w:rsidRPr="00785AD8" w:rsidRDefault="00A7177A" w:rsidP="00A7177A">
            <w:pPr>
              <w:rPr>
                <w:lang w:val="en-GB"/>
              </w:rPr>
            </w:pPr>
            <w:r w:rsidRPr="00785AD8">
              <w:rPr>
                <w:lang w:val="en-GB"/>
              </w:rPr>
              <w:t xml:space="preserve">Key measures of success will be </w:t>
            </w:r>
          </w:p>
          <w:p w:rsidR="00A7177A" w:rsidRPr="00785AD8" w:rsidRDefault="00A7177A" w:rsidP="00A7177A">
            <w:pPr>
              <w:rPr>
                <w:lang w:val="en-GB"/>
              </w:rPr>
            </w:pPr>
          </w:p>
          <w:p w:rsidR="00A7177A" w:rsidRPr="00785AD8" w:rsidRDefault="00A7177A" w:rsidP="00A57885">
            <w:pPr>
              <w:pStyle w:val="ListParagraph"/>
              <w:numPr>
                <w:ilvl w:val="0"/>
                <w:numId w:val="22"/>
              </w:numPr>
              <w:rPr>
                <w:lang w:val="en-GB"/>
              </w:rPr>
            </w:pPr>
            <w:r w:rsidRPr="00785AD8">
              <w:rPr>
                <w:lang w:val="en-GB"/>
              </w:rPr>
              <w:t>Carers telling us</w:t>
            </w:r>
          </w:p>
          <w:p w:rsidR="00A7177A" w:rsidRPr="00785AD8" w:rsidRDefault="00A7177A" w:rsidP="00A57885">
            <w:pPr>
              <w:pStyle w:val="ListParagraph"/>
              <w:numPr>
                <w:ilvl w:val="0"/>
                <w:numId w:val="22"/>
              </w:numPr>
              <w:rPr>
                <w:lang w:val="en-GB"/>
              </w:rPr>
            </w:pPr>
            <w:r w:rsidRPr="00785AD8">
              <w:rPr>
                <w:lang w:val="en-GB"/>
              </w:rPr>
              <w:t>Adult Social Care Outcomes Framework</w:t>
            </w:r>
          </w:p>
        </w:tc>
      </w:tr>
      <w:tr w:rsidR="00471198" w:rsidRPr="00785AD8" w:rsidTr="00434636">
        <w:tc>
          <w:tcPr>
            <w:tcW w:w="9242" w:type="dxa"/>
            <w:gridSpan w:val="2"/>
          </w:tcPr>
          <w:p w:rsidR="00471198" w:rsidRPr="00785AD8" w:rsidRDefault="00471198" w:rsidP="00471198">
            <w:pPr>
              <w:rPr>
                <w:lang w:val="en-GB"/>
              </w:rPr>
            </w:pPr>
          </w:p>
        </w:tc>
      </w:tr>
      <w:tr w:rsidR="000548C9" w:rsidRPr="00785AD8" w:rsidTr="00434636">
        <w:tc>
          <w:tcPr>
            <w:tcW w:w="7196" w:type="dxa"/>
          </w:tcPr>
          <w:p w:rsidR="000548C9" w:rsidRPr="00785AD8" w:rsidRDefault="00DA7F24" w:rsidP="00DA7F24">
            <w:pPr>
              <w:pStyle w:val="Heading2"/>
              <w:outlineLvl w:val="1"/>
              <w:rPr>
                <w:noProof/>
                <w:lang w:val="en-GB" w:eastAsia="en-GB"/>
              </w:rPr>
            </w:pPr>
            <w:r w:rsidRPr="00785AD8">
              <w:rPr>
                <w:noProof/>
                <w:lang w:val="en-GB" w:eastAsia="en-GB"/>
              </w:rPr>
              <w:t>Commissioning Plans and Support Services</w:t>
            </w:r>
          </w:p>
        </w:tc>
        <w:tc>
          <w:tcPr>
            <w:tcW w:w="2046" w:type="dxa"/>
            <w:shd w:val="clear" w:color="auto" w:fill="auto"/>
          </w:tcPr>
          <w:p w:rsidR="000548C9" w:rsidRPr="00785AD8" w:rsidRDefault="000548C9" w:rsidP="00A7177A">
            <w:pPr>
              <w:rPr>
                <w:lang w:val="en-GB"/>
              </w:rPr>
            </w:pPr>
          </w:p>
        </w:tc>
      </w:tr>
      <w:tr w:rsidR="000548C9" w:rsidRPr="00785AD8" w:rsidTr="00434636">
        <w:tc>
          <w:tcPr>
            <w:tcW w:w="7196" w:type="dxa"/>
          </w:tcPr>
          <w:p w:rsidR="000548C9" w:rsidRPr="00785AD8" w:rsidRDefault="000548C9" w:rsidP="007F1856">
            <w:pPr>
              <w:rPr>
                <w:noProof/>
                <w:lang w:val="en-GB" w:eastAsia="en-GB"/>
              </w:rPr>
            </w:pPr>
          </w:p>
          <w:p w:rsidR="00AD02F6" w:rsidRPr="00785AD8" w:rsidRDefault="00F11736" w:rsidP="007F1856">
            <w:pPr>
              <w:rPr>
                <w:noProof/>
                <w:lang w:val="en-GB" w:eastAsia="en-GB"/>
              </w:rPr>
            </w:pPr>
            <w:r w:rsidRPr="00785AD8">
              <w:rPr>
                <w:noProof/>
                <w:lang w:val="en-GB" w:eastAsia="en-GB"/>
              </w:rPr>
              <w:t>Y</w:t>
            </w:r>
            <w:r w:rsidR="00AD02F6" w:rsidRPr="00785AD8">
              <w:rPr>
                <w:noProof/>
                <w:lang w:val="en-GB" w:eastAsia="en-GB"/>
              </w:rPr>
              <w:t xml:space="preserve">oung and adult / parent </w:t>
            </w:r>
            <w:r w:rsidRPr="00785AD8">
              <w:rPr>
                <w:noProof/>
                <w:lang w:val="en-GB" w:eastAsia="en-GB"/>
              </w:rPr>
              <w:t xml:space="preserve">support services for </w:t>
            </w:r>
            <w:r w:rsidR="00AD02F6" w:rsidRPr="00785AD8">
              <w:rPr>
                <w:noProof/>
                <w:lang w:val="en-GB" w:eastAsia="en-GB"/>
              </w:rPr>
              <w:t xml:space="preserve">carers </w:t>
            </w:r>
            <w:r w:rsidR="00E17FD6" w:rsidRPr="00785AD8">
              <w:rPr>
                <w:noProof/>
                <w:lang w:val="en-GB" w:eastAsia="en-GB"/>
              </w:rPr>
              <w:t>are not jointly commissioned</w:t>
            </w:r>
            <w:r w:rsidRPr="00785AD8">
              <w:rPr>
                <w:noProof/>
                <w:lang w:val="en-GB" w:eastAsia="en-GB"/>
              </w:rPr>
              <w:t xml:space="preserve"> </w:t>
            </w:r>
            <w:r w:rsidR="00AD02F6" w:rsidRPr="00785AD8">
              <w:rPr>
                <w:noProof/>
                <w:lang w:val="en-GB" w:eastAsia="en-GB"/>
              </w:rPr>
              <w:t>and therfore</w:t>
            </w:r>
            <w:r w:rsidR="00E17FD6" w:rsidRPr="00785AD8">
              <w:rPr>
                <w:noProof/>
                <w:lang w:val="en-GB" w:eastAsia="en-GB"/>
              </w:rPr>
              <w:t xml:space="preserve"> a commissioning plan is</w:t>
            </w:r>
            <w:r w:rsidR="00AD02F6" w:rsidRPr="00785AD8">
              <w:rPr>
                <w:noProof/>
                <w:lang w:val="en-GB" w:eastAsia="en-GB"/>
              </w:rPr>
              <w:t xml:space="preserve"> not included in this strategy.</w:t>
            </w:r>
          </w:p>
          <w:p w:rsidR="00DA7F24" w:rsidRPr="00785AD8" w:rsidRDefault="00AD02F6" w:rsidP="007F1856">
            <w:pPr>
              <w:rPr>
                <w:noProof/>
                <w:lang w:val="en-GB" w:eastAsia="en-GB"/>
              </w:rPr>
            </w:pPr>
            <w:r w:rsidRPr="00785AD8">
              <w:rPr>
                <w:noProof/>
                <w:lang w:val="en-GB" w:eastAsia="en-GB"/>
              </w:rPr>
              <w:t xml:space="preserve"> </w:t>
            </w:r>
          </w:p>
          <w:p w:rsidR="00F11736" w:rsidRPr="00785AD8" w:rsidRDefault="00F11736" w:rsidP="007F1856">
            <w:pPr>
              <w:rPr>
                <w:noProof/>
                <w:lang w:val="en-GB" w:eastAsia="en-GB"/>
              </w:rPr>
            </w:pPr>
            <w:r w:rsidRPr="00785AD8">
              <w:rPr>
                <w:noProof/>
                <w:lang w:val="en-GB" w:eastAsia="en-GB"/>
              </w:rPr>
              <w:t>Commissioning for Young Carers Sup</w:t>
            </w:r>
            <w:r w:rsidR="00962593" w:rsidRPr="00785AD8">
              <w:rPr>
                <w:noProof/>
                <w:lang w:val="en-GB" w:eastAsia="en-GB"/>
              </w:rPr>
              <w:t>p</w:t>
            </w:r>
            <w:r w:rsidRPr="00785AD8">
              <w:rPr>
                <w:noProof/>
                <w:lang w:val="en-GB" w:eastAsia="en-GB"/>
              </w:rPr>
              <w:t>ort Services was completed for January 2015 and the</w:t>
            </w:r>
            <w:r w:rsidR="00E17FD6" w:rsidRPr="00785AD8">
              <w:rPr>
                <w:noProof/>
                <w:lang w:val="en-GB" w:eastAsia="en-GB"/>
              </w:rPr>
              <w:t xml:space="preserve"> </w:t>
            </w:r>
            <w:r w:rsidRPr="00785AD8">
              <w:rPr>
                <w:noProof/>
                <w:lang w:val="en-GB" w:eastAsia="en-GB"/>
              </w:rPr>
              <w:t>strategy will define future intentions.</w:t>
            </w:r>
          </w:p>
          <w:p w:rsidR="00F11736" w:rsidRPr="00785AD8" w:rsidRDefault="00F11736" w:rsidP="007F1856">
            <w:pPr>
              <w:rPr>
                <w:noProof/>
                <w:lang w:val="en-GB" w:eastAsia="en-GB"/>
              </w:rPr>
            </w:pPr>
          </w:p>
          <w:p w:rsidR="00DA7F24" w:rsidRPr="00785AD8" w:rsidRDefault="00DA7F24" w:rsidP="007F1856">
            <w:pPr>
              <w:rPr>
                <w:noProof/>
                <w:lang w:val="en-GB" w:eastAsia="en-GB"/>
              </w:rPr>
            </w:pPr>
            <w:r w:rsidRPr="00785AD8">
              <w:rPr>
                <w:noProof/>
                <w:lang w:val="en-GB" w:eastAsia="en-GB"/>
              </w:rPr>
              <w:t xml:space="preserve">There </w:t>
            </w:r>
            <w:r w:rsidR="00AD02F6" w:rsidRPr="00785AD8">
              <w:rPr>
                <w:noProof/>
                <w:lang w:val="en-GB" w:eastAsia="en-GB"/>
              </w:rPr>
              <w:t>will be an Adult and Parent Carer Commissioning Strategy published early 2016 outlining the future of support services for adult and parent carers.</w:t>
            </w:r>
          </w:p>
          <w:p w:rsidR="008C4056" w:rsidRPr="00785AD8" w:rsidRDefault="008C4056" w:rsidP="007F1856">
            <w:pPr>
              <w:rPr>
                <w:noProof/>
                <w:lang w:val="en-GB" w:eastAsia="en-GB"/>
              </w:rPr>
            </w:pPr>
          </w:p>
          <w:p w:rsidR="008C4056" w:rsidRPr="00785AD8" w:rsidRDefault="008C4056" w:rsidP="007F1856">
            <w:pPr>
              <w:rPr>
                <w:noProof/>
                <w:lang w:val="en-GB" w:eastAsia="en-GB"/>
              </w:rPr>
            </w:pPr>
            <w:r w:rsidRPr="00785AD8">
              <w:rPr>
                <w:noProof/>
                <w:lang w:val="en-GB" w:eastAsia="en-GB"/>
              </w:rPr>
              <w:t>The Commis</w:t>
            </w:r>
            <w:r w:rsidR="00962593" w:rsidRPr="00785AD8">
              <w:rPr>
                <w:noProof/>
                <w:lang w:val="en-GB" w:eastAsia="en-GB"/>
              </w:rPr>
              <w:t>s</w:t>
            </w:r>
            <w:r w:rsidRPr="00785AD8">
              <w:rPr>
                <w:noProof/>
                <w:lang w:val="en-GB" w:eastAsia="en-GB"/>
              </w:rPr>
              <w:t>ioning Strategy will include how support services for carers will align with other health and social care commissioning  priorities.</w:t>
            </w:r>
          </w:p>
          <w:p w:rsidR="00AD02F6" w:rsidRPr="00785AD8" w:rsidRDefault="00AD02F6" w:rsidP="007F1856">
            <w:pPr>
              <w:rPr>
                <w:noProof/>
                <w:lang w:val="en-GB" w:eastAsia="en-GB"/>
              </w:rPr>
            </w:pPr>
          </w:p>
          <w:p w:rsidR="00AD02F6" w:rsidRPr="00785AD8" w:rsidRDefault="00AD02F6" w:rsidP="00471198">
            <w:pPr>
              <w:jc w:val="right"/>
              <w:rPr>
                <w:i/>
                <w:noProof/>
                <w:lang w:val="en-GB" w:eastAsia="en-GB"/>
              </w:rPr>
            </w:pPr>
            <w:r w:rsidRPr="00785AD8">
              <w:rPr>
                <w:i/>
                <w:noProof/>
                <w:lang w:val="en-GB" w:eastAsia="en-GB"/>
              </w:rPr>
              <w:t xml:space="preserve">See the diagram </w:t>
            </w:r>
            <w:r w:rsidR="00471198" w:rsidRPr="00785AD8">
              <w:rPr>
                <w:i/>
                <w:noProof/>
                <w:lang w:val="en-GB" w:eastAsia="en-GB"/>
              </w:rPr>
              <w:t>below to show the relationships</w:t>
            </w:r>
          </w:p>
        </w:tc>
        <w:tc>
          <w:tcPr>
            <w:tcW w:w="2046" w:type="dxa"/>
            <w:shd w:val="clear" w:color="auto" w:fill="auto"/>
          </w:tcPr>
          <w:p w:rsidR="000548C9" w:rsidRPr="00785AD8" w:rsidRDefault="000548C9" w:rsidP="00A7177A">
            <w:pPr>
              <w:rPr>
                <w:lang w:val="en-GB"/>
              </w:rPr>
            </w:pPr>
          </w:p>
        </w:tc>
      </w:tr>
      <w:tr w:rsidR="00471198" w:rsidRPr="00785AD8" w:rsidTr="00434636">
        <w:tc>
          <w:tcPr>
            <w:tcW w:w="9242" w:type="dxa"/>
            <w:gridSpan w:val="2"/>
          </w:tcPr>
          <w:p w:rsidR="00471198" w:rsidRPr="00785AD8" w:rsidRDefault="00471198" w:rsidP="00A7177A">
            <w:pPr>
              <w:rPr>
                <w:lang w:val="en-GB"/>
              </w:rPr>
            </w:pPr>
          </w:p>
        </w:tc>
      </w:tr>
      <w:tr w:rsidR="005665BE" w:rsidRPr="00785AD8" w:rsidTr="00434636">
        <w:tc>
          <w:tcPr>
            <w:tcW w:w="9242" w:type="dxa"/>
            <w:gridSpan w:val="2"/>
          </w:tcPr>
          <w:p w:rsidR="005665BE" w:rsidRPr="00785AD8" w:rsidRDefault="007E241F" w:rsidP="00DB7DA6">
            <w:pPr>
              <w:spacing w:after="200" w:line="276" w:lineRule="auto"/>
              <w:rPr>
                <w:lang w:val="en-GB"/>
              </w:rPr>
            </w:pPr>
            <w:r w:rsidRPr="00785AD8">
              <w:rPr>
                <w:noProof/>
                <w:lang w:eastAsia="en-GB"/>
              </w:rPr>
              <w:lastRenderedPageBreak/>
              <mc:AlternateContent>
                <mc:Choice Requires="wps">
                  <w:drawing>
                    <wp:anchor distT="0" distB="0" distL="114300" distR="114300" simplePos="0" relativeHeight="251661312" behindDoc="0" locked="0" layoutInCell="1" allowOverlap="1" wp14:anchorId="78043AC0" wp14:editId="554EDA20">
                      <wp:simplePos x="0" y="0"/>
                      <wp:positionH relativeFrom="column">
                        <wp:posOffset>1803590</wp:posOffset>
                      </wp:positionH>
                      <wp:positionV relativeFrom="paragraph">
                        <wp:posOffset>1567815</wp:posOffset>
                      </wp:positionV>
                      <wp:extent cx="450850" cy="914400"/>
                      <wp:effectExtent l="38100" t="0" r="25400" b="57150"/>
                      <wp:wrapNone/>
                      <wp:docPr id="3" name="Straight Arrow Connector 3"/>
                      <wp:cNvGraphicFramePr/>
                      <a:graphic xmlns:a="http://schemas.openxmlformats.org/drawingml/2006/main">
                        <a:graphicData uri="http://schemas.microsoft.com/office/word/2010/wordprocessingShape">
                          <wps:wsp>
                            <wps:cNvCnPr/>
                            <wps:spPr>
                              <a:xfrm flipH="1">
                                <a:off x="0" y="0"/>
                                <a:ext cx="450850"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2pt;margin-top:123.45pt;width:35.5pt;height:1in;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62336" behindDoc="0" locked="0" layoutInCell="1" allowOverlap="1" wp14:anchorId="4D12D990" wp14:editId="67313E47">
                      <wp:simplePos x="0" y="0"/>
                      <wp:positionH relativeFrom="column">
                        <wp:posOffset>1401288</wp:posOffset>
                      </wp:positionH>
                      <wp:positionV relativeFrom="paragraph">
                        <wp:posOffset>1485051</wp:posOffset>
                      </wp:positionV>
                      <wp:extent cx="712520" cy="367665"/>
                      <wp:effectExtent l="38100" t="0" r="30480" b="70485"/>
                      <wp:wrapNone/>
                      <wp:docPr id="4" name="Straight Arrow Connector 4"/>
                      <wp:cNvGraphicFramePr/>
                      <a:graphic xmlns:a="http://schemas.openxmlformats.org/drawingml/2006/main">
                        <a:graphicData uri="http://schemas.microsoft.com/office/word/2010/wordprocessingShape">
                          <wps:wsp>
                            <wps:cNvCnPr/>
                            <wps:spPr>
                              <a:xfrm flipH="1">
                                <a:off x="0" y="0"/>
                                <a:ext cx="712520" cy="367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10.35pt;margin-top:116.95pt;width:56.1pt;height:28.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60288" behindDoc="0" locked="0" layoutInCell="1" allowOverlap="1" wp14:anchorId="672F293E" wp14:editId="174E2E9B">
                      <wp:simplePos x="0" y="0"/>
                      <wp:positionH relativeFrom="column">
                        <wp:posOffset>2529443</wp:posOffset>
                      </wp:positionH>
                      <wp:positionV relativeFrom="paragraph">
                        <wp:posOffset>1568178</wp:posOffset>
                      </wp:positionV>
                      <wp:extent cx="1033153" cy="1151906"/>
                      <wp:effectExtent l="0" t="0" r="71755" b="48260"/>
                      <wp:wrapNone/>
                      <wp:docPr id="2" name="Straight Arrow Connector 2"/>
                      <wp:cNvGraphicFramePr/>
                      <a:graphic xmlns:a="http://schemas.openxmlformats.org/drawingml/2006/main">
                        <a:graphicData uri="http://schemas.microsoft.com/office/word/2010/wordprocessingShape">
                          <wps:wsp>
                            <wps:cNvCnPr/>
                            <wps:spPr>
                              <a:xfrm>
                                <a:off x="0" y="0"/>
                                <a:ext cx="1033153" cy="115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199.15pt;margin-top:123.5pt;width:81.35pt;height:90.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" strokecolor="#4579b8 [3044]">
                      <v:stroke endarrow="open"/>
                    </v:shape>
                  </w:pict>
                </mc:Fallback>
              </mc:AlternateContent>
            </w:r>
            <w:r w:rsidRPr="00785AD8">
              <w:rPr>
                <w:noProof/>
                <w:lang w:eastAsia="en-GB"/>
              </w:rPr>
              <mc:AlternateContent>
                <mc:Choice Requires="wps">
                  <w:drawing>
                    <wp:anchor distT="0" distB="0" distL="114300" distR="114300" simplePos="0" relativeHeight="251659264" behindDoc="0" locked="0" layoutInCell="1" allowOverlap="1" wp14:anchorId="2D5EA62F" wp14:editId="231A238E">
                      <wp:simplePos x="0" y="0"/>
                      <wp:positionH relativeFrom="column">
                        <wp:posOffset>2600696</wp:posOffset>
                      </wp:positionH>
                      <wp:positionV relativeFrom="paragraph">
                        <wp:posOffset>1485051</wp:posOffset>
                      </wp:positionV>
                      <wp:extent cx="653143" cy="368135"/>
                      <wp:effectExtent l="0" t="0" r="52070" b="51435"/>
                      <wp:wrapNone/>
                      <wp:docPr id="1" name="Straight Arrow Connector 1"/>
                      <wp:cNvGraphicFramePr/>
                      <a:graphic xmlns:a="http://schemas.openxmlformats.org/drawingml/2006/main">
                        <a:graphicData uri="http://schemas.microsoft.com/office/word/2010/wordprocessingShape">
                          <wps:wsp>
                            <wps:cNvCnPr/>
                            <wps:spPr>
                              <a:xfrm>
                                <a:off x="0" y="0"/>
                                <a:ext cx="653143" cy="368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204.8pt;margin-top:116.95pt;width:51.45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" strokecolor="#4579b8 [3044]">
                      <v:stroke endarrow="open"/>
                    </v:shape>
                  </w:pict>
                </mc:Fallback>
              </mc:AlternateContent>
            </w:r>
            <w:r w:rsidR="005665BE" w:rsidRPr="00785AD8">
              <w:rPr>
                <w:noProof/>
                <w:lang w:eastAsia="en-GB"/>
              </w:rPr>
              <w:drawing>
                <wp:inline distT="0" distB="0" distL="0" distR="0" wp14:anchorId="3CD2C731" wp14:editId="7D307D03">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564595" w:rsidRPr="00785AD8" w:rsidRDefault="00564595" w:rsidP="00BD014C">
      <w:pPr>
        <w:pStyle w:val="Heading2"/>
        <w:sectPr w:rsidR="00564595" w:rsidRPr="00785AD8" w:rsidSect="009A44BA">
          <w:pgSz w:w="11906" w:h="16838"/>
          <w:pgMar w:top="1440" w:right="1440" w:bottom="1440" w:left="1440" w:header="708" w:footer="708" w:gutter="0"/>
          <w:cols w:space="708"/>
          <w:docGrid w:linePitch="360"/>
        </w:sectPr>
      </w:pPr>
    </w:p>
    <w:p w:rsidR="00BD014C" w:rsidRPr="00785AD8" w:rsidRDefault="00DF208A" w:rsidP="00BD014C">
      <w:pPr>
        <w:pStyle w:val="Heading2"/>
      </w:pPr>
      <w:r w:rsidRPr="00785AD8">
        <w:lastRenderedPageBreak/>
        <w:t>Appendices</w:t>
      </w:r>
    </w:p>
    <w:p w:rsidR="00E2551E" w:rsidRPr="00785AD8" w:rsidRDefault="00E2551E" w:rsidP="00E2551E"/>
    <w:p w:rsidR="00E956D7" w:rsidRPr="00785AD8" w:rsidRDefault="006A2FF5" w:rsidP="006419E3">
      <w:pPr>
        <w:pStyle w:val="Heading3"/>
        <w:numPr>
          <w:ilvl w:val="0"/>
          <w:numId w:val="12"/>
        </w:numPr>
      </w:pPr>
      <w:r w:rsidRPr="00785AD8">
        <w:t>Definitions</w:t>
      </w:r>
    </w:p>
    <w:p w:rsidR="00E956D7" w:rsidRPr="00785AD8" w:rsidRDefault="00E956D7" w:rsidP="00DF208A"/>
    <w:tbl>
      <w:tblPr>
        <w:tblStyle w:val="TableGrid"/>
        <w:tblW w:w="0" w:type="auto"/>
        <w:tblLook w:val="04A0" w:firstRow="1" w:lastRow="0" w:firstColumn="1" w:lastColumn="0" w:noHBand="0" w:noVBand="1"/>
      </w:tblPr>
      <w:tblGrid>
        <w:gridCol w:w="2236"/>
        <w:gridCol w:w="7006"/>
      </w:tblGrid>
      <w:tr w:rsidR="006A2FF5" w:rsidRPr="00785AD8" w:rsidTr="00446588">
        <w:tc>
          <w:tcPr>
            <w:tcW w:w="0" w:type="auto"/>
          </w:tcPr>
          <w:p w:rsidR="006A2FF5" w:rsidRPr="00785AD8" w:rsidRDefault="006A2FF5" w:rsidP="00DF208A">
            <w:pPr>
              <w:rPr>
                <w:b/>
                <w:lang w:val="en-GB"/>
              </w:rPr>
            </w:pPr>
            <w:r w:rsidRPr="00785AD8">
              <w:rPr>
                <w:b/>
                <w:lang w:val="en-GB"/>
              </w:rPr>
              <w:t>Adult Carers</w:t>
            </w:r>
          </w:p>
        </w:tc>
        <w:tc>
          <w:tcPr>
            <w:tcW w:w="0" w:type="auto"/>
          </w:tcPr>
          <w:p w:rsidR="006A2FF5" w:rsidRPr="00785AD8" w:rsidRDefault="006A2FF5" w:rsidP="006A2FF5">
            <w:pPr>
              <w:rPr>
                <w:lang w:val="en-GB"/>
              </w:rPr>
            </w:pPr>
            <w:r w:rsidRPr="00785AD8">
              <w:rPr>
                <w:lang w:val="en-GB"/>
              </w:rPr>
              <w:t>are adults caring for adults over the age of 18. This includes adults caring for their adult children.</w:t>
            </w:r>
          </w:p>
          <w:p w:rsidR="006A2FF5" w:rsidRPr="00785AD8" w:rsidRDefault="006A2FF5" w:rsidP="00DF208A">
            <w:pPr>
              <w:rPr>
                <w:lang w:val="en-GB"/>
              </w:rPr>
            </w:pPr>
          </w:p>
        </w:tc>
      </w:tr>
      <w:tr w:rsidR="006A2FF5" w:rsidRPr="00785AD8" w:rsidTr="00446588">
        <w:tc>
          <w:tcPr>
            <w:tcW w:w="0" w:type="auto"/>
          </w:tcPr>
          <w:p w:rsidR="006A2FF5" w:rsidRPr="00785AD8" w:rsidRDefault="006A2FF5" w:rsidP="00DF208A">
            <w:pPr>
              <w:rPr>
                <w:b/>
                <w:lang w:val="en-GB"/>
              </w:rPr>
            </w:pPr>
            <w:r w:rsidRPr="00785AD8">
              <w:rPr>
                <w:b/>
                <w:lang w:val="en-GB"/>
              </w:rPr>
              <w:t>Young Carers</w:t>
            </w:r>
          </w:p>
        </w:tc>
        <w:tc>
          <w:tcPr>
            <w:tcW w:w="0" w:type="auto"/>
          </w:tcPr>
          <w:p w:rsidR="006A2FF5" w:rsidRPr="00785AD8" w:rsidRDefault="006A2FF5" w:rsidP="006A2FF5">
            <w:pPr>
              <w:rPr>
                <w:lang w:val="en-GB"/>
              </w:rPr>
            </w:pPr>
            <w:r w:rsidRPr="00785AD8">
              <w:rPr>
                <w:lang w:val="en-GB"/>
              </w:rPr>
              <w:t>are children and young people under the age of 18 who provide regular and on- going care and emotional support to a family member who is physically or mentally ill, disabled or misuses substances. The term does not apply to the everyday and occasional help around the home that may often be expected of or given by children in families.</w:t>
            </w:r>
          </w:p>
          <w:p w:rsidR="006A2FF5" w:rsidRPr="00785AD8" w:rsidRDefault="006A2FF5" w:rsidP="00DF208A">
            <w:pPr>
              <w:rPr>
                <w:lang w:val="en-GB"/>
              </w:rPr>
            </w:pPr>
          </w:p>
        </w:tc>
      </w:tr>
      <w:tr w:rsidR="00C51CC5" w:rsidRPr="00785AD8" w:rsidTr="00446588">
        <w:tc>
          <w:tcPr>
            <w:tcW w:w="0" w:type="auto"/>
          </w:tcPr>
          <w:p w:rsidR="00C51CC5" w:rsidRPr="00785AD8" w:rsidRDefault="00C51CC5" w:rsidP="00DF208A">
            <w:pPr>
              <w:rPr>
                <w:b/>
                <w:lang w:val="en-GB"/>
              </w:rPr>
            </w:pPr>
            <w:r w:rsidRPr="00785AD8">
              <w:rPr>
                <w:b/>
                <w:lang w:val="en-GB"/>
              </w:rPr>
              <w:t>Sibling carers</w:t>
            </w:r>
          </w:p>
        </w:tc>
        <w:tc>
          <w:tcPr>
            <w:tcW w:w="0" w:type="auto"/>
          </w:tcPr>
          <w:p w:rsidR="00C51CC5" w:rsidRPr="00785AD8" w:rsidRDefault="00C51CC5" w:rsidP="006A2FF5">
            <w:pPr>
              <w:rPr>
                <w:lang w:val="en-GB"/>
              </w:rPr>
            </w:pPr>
            <w:r w:rsidRPr="00785AD8">
              <w:rPr>
                <w:lang w:val="en-GB"/>
              </w:rPr>
              <w:t>Are either children or adults who care for a brother or sister</w:t>
            </w:r>
          </w:p>
        </w:tc>
      </w:tr>
      <w:tr w:rsidR="006A2FF5" w:rsidRPr="00785AD8" w:rsidTr="00446588">
        <w:tc>
          <w:tcPr>
            <w:tcW w:w="0" w:type="auto"/>
          </w:tcPr>
          <w:p w:rsidR="006A2FF5" w:rsidRPr="00785AD8" w:rsidRDefault="006A2FF5" w:rsidP="00DF208A">
            <w:pPr>
              <w:rPr>
                <w:b/>
                <w:lang w:val="en-GB"/>
              </w:rPr>
            </w:pPr>
            <w:r w:rsidRPr="00785AD8">
              <w:rPr>
                <w:b/>
                <w:lang w:val="en-GB"/>
              </w:rPr>
              <w:t>Young Adult Carers</w:t>
            </w:r>
          </w:p>
        </w:tc>
        <w:tc>
          <w:tcPr>
            <w:tcW w:w="0" w:type="auto"/>
          </w:tcPr>
          <w:p w:rsidR="006A2FF5" w:rsidRPr="00785AD8" w:rsidRDefault="006A2FF5" w:rsidP="006A2FF5">
            <w:pPr>
              <w:rPr>
                <w:lang w:val="en-GB"/>
              </w:rPr>
            </w:pPr>
            <w:r w:rsidRPr="00785AD8">
              <w:rPr>
                <w:lang w:val="en-GB"/>
              </w:rPr>
              <w:t>are young people aged between 16 and 25 who are caring either for another child or young person, or an adult.</w:t>
            </w:r>
          </w:p>
          <w:p w:rsidR="006A2FF5" w:rsidRPr="00785AD8" w:rsidRDefault="006A2FF5" w:rsidP="00DF208A">
            <w:pPr>
              <w:rPr>
                <w:lang w:val="en-GB"/>
              </w:rPr>
            </w:pPr>
          </w:p>
        </w:tc>
      </w:tr>
      <w:tr w:rsidR="006A2FF5" w:rsidRPr="00785AD8" w:rsidTr="00446588">
        <w:tc>
          <w:tcPr>
            <w:tcW w:w="0" w:type="auto"/>
          </w:tcPr>
          <w:p w:rsidR="006A2FF5" w:rsidRPr="00785AD8" w:rsidRDefault="006A2FF5" w:rsidP="00DF208A">
            <w:pPr>
              <w:rPr>
                <w:b/>
                <w:lang w:val="en-GB"/>
              </w:rPr>
            </w:pPr>
            <w:r w:rsidRPr="00785AD8">
              <w:rPr>
                <w:b/>
                <w:lang w:val="en-GB"/>
              </w:rPr>
              <w:t>Parent Carers</w:t>
            </w:r>
          </w:p>
        </w:tc>
        <w:tc>
          <w:tcPr>
            <w:tcW w:w="0" w:type="auto"/>
          </w:tcPr>
          <w:p w:rsidR="006A2FF5" w:rsidRPr="00785AD8" w:rsidRDefault="006A2FF5" w:rsidP="006A2FF5">
            <w:pPr>
              <w:rPr>
                <w:lang w:val="en-GB"/>
              </w:rPr>
            </w:pPr>
            <w:r w:rsidRPr="00785AD8">
              <w:rPr>
                <w:lang w:val="en-GB"/>
              </w:rPr>
              <w:t>are parents caring for a disabled child or young person under the age of 18. Parents will often see themselves primarily as parents however their child will have additional care needs and may be entitled to additional services.</w:t>
            </w:r>
          </w:p>
          <w:p w:rsidR="006A2FF5" w:rsidRPr="00785AD8" w:rsidRDefault="006A2FF5" w:rsidP="00DF208A">
            <w:pPr>
              <w:rPr>
                <w:lang w:val="en-GB"/>
              </w:rPr>
            </w:pPr>
          </w:p>
        </w:tc>
      </w:tr>
      <w:tr w:rsidR="006A2FF5" w:rsidRPr="00785AD8" w:rsidTr="00446588">
        <w:tc>
          <w:tcPr>
            <w:tcW w:w="0" w:type="auto"/>
          </w:tcPr>
          <w:p w:rsidR="006A2FF5" w:rsidRPr="00785AD8" w:rsidRDefault="0016049C" w:rsidP="00DF208A">
            <w:pPr>
              <w:rPr>
                <w:b/>
                <w:lang w:val="en-GB"/>
              </w:rPr>
            </w:pPr>
            <w:r w:rsidRPr="00785AD8">
              <w:rPr>
                <w:b/>
                <w:lang w:val="en-GB"/>
              </w:rPr>
              <w:t>Transitions</w:t>
            </w:r>
          </w:p>
        </w:tc>
        <w:tc>
          <w:tcPr>
            <w:tcW w:w="0" w:type="auto"/>
          </w:tcPr>
          <w:p w:rsidR="006A2FF5" w:rsidRPr="00785AD8" w:rsidRDefault="00B17877" w:rsidP="00DF208A">
            <w:pPr>
              <w:rPr>
                <w:lang w:val="en-GB"/>
              </w:rPr>
            </w:pPr>
            <w:r w:rsidRPr="00785AD8">
              <w:rPr>
                <w:lang w:val="en-GB"/>
              </w:rPr>
              <w:t>A key change in either the carer’s or the cared for</w:t>
            </w:r>
            <w:r w:rsidR="00E12DD5" w:rsidRPr="00785AD8">
              <w:rPr>
                <w:lang w:val="en-GB"/>
              </w:rPr>
              <w:t>’s</w:t>
            </w:r>
            <w:r w:rsidRPr="00785AD8">
              <w:rPr>
                <w:lang w:val="en-GB"/>
              </w:rPr>
              <w:t xml:space="preserve"> life</w:t>
            </w:r>
            <w:r w:rsidR="006B6A75" w:rsidRPr="00785AD8">
              <w:rPr>
                <w:lang w:val="en-GB"/>
              </w:rPr>
              <w:t xml:space="preserve"> e.g.</w:t>
            </w:r>
          </w:p>
          <w:p w:rsidR="006B6A75" w:rsidRPr="00785AD8" w:rsidRDefault="006B6A75" w:rsidP="00A57885">
            <w:pPr>
              <w:pStyle w:val="ListParagraph"/>
              <w:numPr>
                <w:ilvl w:val="0"/>
                <w:numId w:val="25"/>
              </w:numPr>
              <w:rPr>
                <w:lang w:val="en-GB"/>
              </w:rPr>
            </w:pPr>
            <w:r w:rsidRPr="00785AD8">
              <w:rPr>
                <w:lang w:val="en-GB"/>
              </w:rPr>
              <w:t>Starting school</w:t>
            </w:r>
            <w:r w:rsidR="00C51CC5" w:rsidRPr="00785AD8">
              <w:rPr>
                <w:lang w:val="en-GB"/>
              </w:rPr>
              <w:t>, moving to new schools</w:t>
            </w:r>
          </w:p>
          <w:p w:rsidR="006B6A75" w:rsidRPr="00785AD8" w:rsidRDefault="006B6A75" w:rsidP="00A57885">
            <w:pPr>
              <w:pStyle w:val="ListParagraph"/>
              <w:numPr>
                <w:ilvl w:val="0"/>
                <w:numId w:val="25"/>
              </w:numPr>
              <w:rPr>
                <w:lang w:val="en-GB"/>
              </w:rPr>
            </w:pPr>
            <w:r w:rsidRPr="00785AD8">
              <w:rPr>
                <w:lang w:val="en-GB"/>
              </w:rPr>
              <w:t>Moving from Childrens to Adult Services</w:t>
            </w:r>
          </w:p>
          <w:p w:rsidR="006B6A75" w:rsidRPr="00785AD8" w:rsidRDefault="006B6A75" w:rsidP="00A57885">
            <w:pPr>
              <w:pStyle w:val="ListParagraph"/>
              <w:numPr>
                <w:ilvl w:val="0"/>
                <w:numId w:val="25"/>
              </w:numPr>
              <w:rPr>
                <w:lang w:val="en-GB"/>
              </w:rPr>
            </w:pPr>
            <w:r w:rsidRPr="00785AD8">
              <w:rPr>
                <w:lang w:val="en-GB"/>
              </w:rPr>
              <w:t>No longer able to care</w:t>
            </w:r>
          </w:p>
        </w:tc>
      </w:tr>
      <w:tr w:rsidR="006A2FF5" w:rsidRPr="00785AD8" w:rsidTr="00446588">
        <w:tc>
          <w:tcPr>
            <w:tcW w:w="0" w:type="auto"/>
          </w:tcPr>
          <w:p w:rsidR="006A2FF5" w:rsidRPr="00785AD8" w:rsidRDefault="0016049C" w:rsidP="00DF208A">
            <w:pPr>
              <w:rPr>
                <w:b/>
                <w:lang w:val="en-GB"/>
              </w:rPr>
            </w:pPr>
            <w:r w:rsidRPr="00785AD8">
              <w:rPr>
                <w:b/>
                <w:lang w:val="en-GB"/>
              </w:rPr>
              <w:t>Strategy</w:t>
            </w:r>
          </w:p>
        </w:tc>
        <w:tc>
          <w:tcPr>
            <w:tcW w:w="0" w:type="auto"/>
          </w:tcPr>
          <w:p w:rsidR="006A2FF5" w:rsidRPr="00785AD8" w:rsidRDefault="006B6A75" w:rsidP="00DF208A">
            <w:pPr>
              <w:rPr>
                <w:lang w:val="en-GB"/>
              </w:rPr>
            </w:pPr>
            <w:r w:rsidRPr="00785AD8">
              <w:rPr>
                <w:lang w:val="en-GB"/>
              </w:rPr>
              <w:t>A plan to achieve a long term goal</w:t>
            </w:r>
          </w:p>
        </w:tc>
      </w:tr>
      <w:tr w:rsidR="006A2FF5" w:rsidRPr="00785AD8" w:rsidTr="00446588">
        <w:tc>
          <w:tcPr>
            <w:tcW w:w="0" w:type="auto"/>
          </w:tcPr>
          <w:p w:rsidR="006A2FF5" w:rsidRPr="00785AD8" w:rsidRDefault="0016049C" w:rsidP="00DF208A">
            <w:pPr>
              <w:rPr>
                <w:b/>
                <w:lang w:val="en-GB"/>
              </w:rPr>
            </w:pPr>
            <w:r w:rsidRPr="00785AD8">
              <w:rPr>
                <w:b/>
                <w:lang w:val="en-GB"/>
              </w:rPr>
              <w:t>Commissioning strategy</w:t>
            </w:r>
          </w:p>
        </w:tc>
        <w:tc>
          <w:tcPr>
            <w:tcW w:w="0" w:type="auto"/>
          </w:tcPr>
          <w:p w:rsidR="006A2FF5" w:rsidRPr="00785AD8" w:rsidRDefault="00446588" w:rsidP="00DF208A">
            <w:pPr>
              <w:rPr>
                <w:lang w:val="en-GB"/>
              </w:rPr>
            </w:pPr>
            <w:r w:rsidRPr="00785AD8">
              <w:rPr>
                <w:lang w:val="en-GB"/>
              </w:rPr>
              <w:t>Planning to develop and deliver Carer Support Services</w:t>
            </w:r>
          </w:p>
        </w:tc>
      </w:tr>
      <w:tr w:rsidR="0016049C" w:rsidRPr="00785AD8" w:rsidTr="00446588">
        <w:tc>
          <w:tcPr>
            <w:tcW w:w="0" w:type="auto"/>
          </w:tcPr>
          <w:p w:rsidR="0016049C" w:rsidRPr="00785AD8" w:rsidRDefault="0016049C" w:rsidP="00DF208A">
            <w:pPr>
              <w:rPr>
                <w:b/>
                <w:lang w:val="en-GB"/>
              </w:rPr>
            </w:pPr>
            <w:r w:rsidRPr="00785AD8">
              <w:rPr>
                <w:b/>
                <w:lang w:val="en-GB"/>
              </w:rPr>
              <w:t>Health Needs Assessment</w:t>
            </w:r>
          </w:p>
        </w:tc>
        <w:tc>
          <w:tcPr>
            <w:tcW w:w="0" w:type="auto"/>
          </w:tcPr>
          <w:p w:rsidR="0016049C" w:rsidRPr="00785AD8" w:rsidRDefault="00446588" w:rsidP="00DF208A">
            <w:pPr>
              <w:rPr>
                <w:lang w:val="en-GB"/>
              </w:rPr>
            </w:pPr>
            <w:r w:rsidRPr="00785AD8">
              <w:rPr>
                <w:lang w:val="en-GB"/>
              </w:rPr>
              <w:t>Review of the health needs of carers</w:t>
            </w:r>
          </w:p>
        </w:tc>
      </w:tr>
      <w:tr w:rsidR="0016049C" w:rsidRPr="00785AD8" w:rsidTr="00446588">
        <w:tc>
          <w:tcPr>
            <w:tcW w:w="0" w:type="auto"/>
          </w:tcPr>
          <w:p w:rsidR="0016049C" w:rsidRPr="00785AD8" w:rsidRDefault="0016049C" w:rsidP="00DF208A">
            <w:pPr>
              <w:rPr>
                <w:b/>
                <w:lang w:val="en-GB"/>
              </w:rPr>
            </w:pPr>
            <w:r w:rsidRPr="00785AD8">
              <w:rPr>
                <w:b/>
                <w:lang w:val="en-GB"/>
              </w:rPr>
              <w:t>Advocacy</w:t>
            </w:r>
          </w:p>
        </w:tc>
        <w:tc>
          <w:tcPr>
            <w:tcW w:w="0" w:type="auto"/>
          </w:tcPr>
          <w:p w:rsidR="0016049C" w:rsidRPr="00785AD8" w:rsidRDefault="00446588" w:rsidP="00DF208A">
            <w:pPr>
              <w:rPr>
                <w:lang w:val="en-GB"/>
              </w:rPr>
            </w:pPr>
            <w:r w:rsidRPr="00785AD8">
              <w:rPr>
                <w:lang w:val="en-GB"/>
              </w:rPr>
              <w:t>Supporting, speaking and acting on behalf of the carer</w:t>
            </w:r>
          </w:p>
        </w:tc>
      </w:tr>
      <w:tr w:rsidR="0016049C" w:rsidRPr="00785AD8" w:rsidTr="00446588">
        <w:tc>
          <w:tcPr>
            <w:tcW w:w="0" w:type="auto"/>
          </w:tcPr>
          <w:p w:rsidR="0016049C" w:rsidRPr="00785AD8" w:rsidRDefault="0016049C" w:rsidP="00DF208A">
            <w:pPr>
              <w:rPr>
                <w:b/>
                <w:lang w:val="en-GB"/>
              </w:rPr>
            </w:pPr>
            <w:r w:rsidRPr="00785AD8">
              <w:rPr>
                <w:b/>
                <w:lang w:val="en-GB"/>
              </w:rPr>
              <w:t>Contingency</w:t>
            </w:r>
            <w:r w:rsidR="00446588" w:rsidRPr="00785AD8">
              <w:rPr>
                <w:b/>
                <w:lang w:val="en-GB"/>
              </w:rPr>
              <w:t xml:space="preserve"> plan</w:t>
            </w:r>
          </w:p>
        </w:tc>
        <w:tc>
          <w:tcPr>
            <w:tcW w:w="0" w:type="auto"/>
          </w:tcPr>
          <w:p w:rsidR="0016049C" w:rsidRPr="00785AD8" w:rsidRDefault="00446588" w:rsidP="00DF208A">
            <w:pPr>
              <w:rPr>
                <w:lang w:val="en-GB"/>
              </w:rPr>
            </w:pPr>
            <w:r w:rsidRPr="00785AD8">
              <w:rPr>
                <w:lang w:val="en-GB"/>
              </w:rPr>
              <w:t>A plan for unexpected or emergency situations</w:t>
            </w:r>
          </w:p>
        </w:tc>
      </w:tr>
      <w:tr w:rsidR="00E17FD6" w:rsidRPr="00785AD8" w:rsidTr="00446588">
        <w:tc>
          <w:tcPr>
            <w:tcW w:w="0" w:type="auto"/>
          </w:tcPr>
          <w:p w:rsidR="00E17FD6" w:rsidRPr="00785AD8" w:rsidRDefault="00E17FD6" w:rsidP="00DF208A">
            <w:pPr>
              <w:rPr>
                <w:b/>
                <w:lang w:val="en-GB"/>
              </w:rPr>
            </w:pPr>
            <w:r w:rsidRPr="00785AD8">
              <w:rPr>
                <w:b/>
                <w:lang w:val="en-GB"/>
              </w:rPr>
              <w:t>SEN</w:t>
            </w:r>
          </w:p>
        </w:tc>
        <w:tc>
          <w:tcPr>
            <w:tcW w:w="0" w:type="auto"/>
          </w:tcPr>
          <w:p w:rsidR="00E17FD6" w:rsidRPr="00785AD8" w:rsidRDefault="00E17FD6" w:rsidP="00DF208A">
            <w:pPr>
              <w:rPr>
                <w:lang w:val="en-GB"/>
              </w:rPr>
            </w:pPr>
            <w:r w:rsidRPr="00785AD8">
              <w:rPr>
                <w:lang w:val="en-GB"/>
              </w:rPr>
              <w:t>Special Educational Needs</w:t>
            </w:r>
          </w:p>
        </w:tc>
      </w:tr>
    </w:tbl>
    <w:p w:rsidR="0025196E" w:rsidRPr="00785AD8" w:rsidRDefault="0025196E" w:rsidP="006419E3">
      <w:pPr>
        <w:pStyle w:val="Heading3"/>
        <w:numPr>
          <w:ilvl w:val="0"/>
          <w:numId w:val="12"/>
        </w:numPr>
        <w:sectPr w:rsidR="0025196E" w:rsidRPr="00785AD8" w:rsidSect="009A44BA">
          <w:pgSz w:w="11906" w:h="16838"/>
          <w:pgMar w:top="1440" w:right="1440" w:bottom="1440" w:left="1440" w:header="708" w:footer="708" w:gutter="0"/>
          <w:cols w:space="708"/>
          <w:docGrid w:linePitch="360"/>
        </w:sectPr>
      </w:pPr>
    </w:p>
    <w:p w:rsidR="00A3636B" w:rsidRPr="00785AD8" w:rsidRDefault="00A3636B" w:rsidP="006419E3">
      <w:pPr>
        <w:pStyle w:val="Heading3"/>
        <w:numPr>
          <w:ilvl w:val="0"/>
          <w:numId w:val="12"/>
        </w:numPr>
      </w:pPr>
      <w:bookmarkStart w:id="1" w:name="_What_‘GOOD’_could"/>
      <w:bookmarkEnd w:id="1"/>
      <w:r w:rsidRPr="00785AD8">
        <w:lastRenderedPageBreak/>
        <w:t xml:space="preserve">What ‘GOOD’ </w:t>
      </w:r>
      <w:r w:rsidR="006F0C5C" w:rsidRPr="00785AD8">
        <w:t>could look like for Carers</w:t>
      </w:r>
    </w:p>
    <w:p w:rsidR="006F0C5C" w:rsidRPr="00785AD8" w:rsidRDefault="006F0C5C" w:rsidP="006F0C5C"/>
    <w:p w:rsidR="00575410" w:rsidRPr="00785AD8" w:rsidRDefault="00575410" w:rsidP="006F0C5C">
      <w:r w:rsidRPr="00785AD8">
        <w:t>The following list what carers and organisations have suggested ‘GOOD’ would look like for them:</w:t>
      </w:r>
    </w:p>
    <w:p w:rsidR="00575410" w:rsidRPr="00785AD8" w:rsidRDefault="00575410" w:rsidP="006F0C5C"/>
    <w:p w:rsidR="00575410" w:rsidRPr="00785AD8" w:rsidRDefault="00575410" w:rsidP="006419E3">
      <w:pPr>
        <w:pStyle w:val="ListParagraph"/>
        <w:numPr>
          <w:ilvl w:val="0"/>
          <w:numId w:val="19"/>
        </w:numPr>
      </w:pPr>
      <w:r w:rsidRPr="00785AD8">
        <w:t>Good shouldn’t have to be anything specific as everything should be working</w:t>
      </w:r>
    </w:p>
    <w:p w:rsidR="00575410" w:rsidRPr="00785AD8" w:rsidRDefault="00575410" w:rsidP="00A57885">
      <w:pPr>
        <w:pStyle w:val="ListParagraph"/>
        <w:numPr>
          <w:ilvl w:val="0"/>
          <w:numId w:val="30"/>
        </w:numPr>
      </w:pPr>
      <w:r w:rsidRPr="00785AD8">
        <w:t xml:space="preserve">People know they have a real choice in how / when / where they care </w:t>
      </w:r>
    </w:p>
    <w:p w:rsidR="00575410" w:rsidRPr="00785AD8" w:rsidRDefault="00575410" w:rsidP="00575410">
      <w:pPr>
        <w:pStyle w:val="ListParagraph"/>
        <w:ind w:left="360"/>
      </w:pPr>
    </w:p>
    <w:p w:rsidR="00575410" w:rsidRPr="00785AD8" w:rsidRDefault="00575410" w:rsidP="006419E3">
      <w:pPr>
        <w:pStyle w:val="ListParagraph"/>
        <w:numPr>
          <w:ilvl w:val="0"/>
          <w:numId w:val="19"/>
        </w:numPr>
      </w:pPr>
      <w:r w:rsidRPr="00785AD8">
        <w:t xml:space="preserve">Everything is working as it should </w:t>
      </w:r>
    </w:p>
    <w:p w:rsidR="00575410" w:rsidRPr="00785AD8" w:rsidRDefault="00575410" w:rsidP="00A57885">
      <w:pPr>
        <w:pStyle w:val="ListParagraph"/>
        <w:numPr>
          <w:ilvl w:val="0"/>
          <w:numId w:val="28"/>
        </w:numPr>
      </w:pPr>
      <w:r w:rsidRPr="00785AD8">
        <w:t>Equilibrium – life is on a level / even keel – everything is ticking along</w:t>
      </w:r>
    </w:p>
    <w:p w:rsidR="00575410" w:rsidRPr="00785AD8" w:rsidRDefault="00575410" w:rsidP="00A57885">
      <w:pPr>
        <w:pStyle w:val="ListParagraph"/>
        <w:numPr>
          <w:ilvl w:val="0"/>
          <w:numId w:val="28"/>
        </w:numPr>
      </w:pPr>
      <w:r w:rsidRPr="00785AD8">
        <w:t>Be able to trust the care Mum receives</w:t>
      </w:r>
    </w:p>
    <w:p w:rsidR="00575410" w:rsidRPr="00785AD8" w:rsidRDefault="00575410" w:rsidP="00A57885">
      <w:pPr>
        <w:pStyle w:val="ListParagraph"/>
        <w:numPr>
          <w:ilvl w:val="0"/>
          <w:numId w:val="28"/>
        </w:numPr>
      </w:pPr>
      <w:r w:rsidRPr="00785AD8">
        <w:t>Carer can relax and take a break</w:t>
      </w:r>
    </w:p>
    <w:p w:rsidR="00575410" w:rsidRPr="00785AD8" w:rsidRDefault="00575410" w:rsidP="00A57885">
      <w:pPr>
        <w:pStyle w:val="ListParagraph"/>
        <w:numPr>
          <w:ilvl w:val="0"/>
          <w:numId w:val="28"/>
        </w:numPr>
      </w:pPr>
      <w:r w:rsidRPr="00785AD8">
        <w:t>Not feeling guilty</w:t>
      </w:r>
    </w:p>
    <w:p w:rsidR="00575410" w:rsidRPr="00785AD8" w:rsidRDefault="00575410" w:rsidP="00575410">
      <w:pPr>
        <w:pStyle w:val="ListParagraph"/>
      </w:pPr>
    </w:p>
    <w:p w:rsidR="00575410" w:rsidRPr="00785AD8" w:rsidRDefault="00575410" w:rsidP="006419E3">
      <w:pPr>
        <w:pStyle w:val="ListParagraph"/>
        <w:numPr>
          <w:ilvl w:val="0"/>
          <w:numId w:val="19"/>
        </w:numPr>
      </w:pPr>
      <w:r w:rsidRPr="00785AD8">
        <w:t>Carers identify themselves as a carer</w:t>
      </w:r>
    </w:p>
    <w:p w:rsidR="00575410" w:rsidRPr="00785AD8" w:rsidRDefault="00575410" w:rsidP="006419E3">
      <w:pPr>
        <w:pStyle w:val="ListParagraph"/>
        <w:numPr>
          <w:ilvl w:val="0"/>
          <w:numId w:val="19"/>
        </w:numPr>
      </w:pPr>
      <w:r w:rsidRPr="00785AD8">
        <w:t>Carers continue to care for as long as they want to with the support they need</w:t>
      </w:r>
    </w:p>
    <w:p w:rsidR="00575410" w:rsidRPr="00785AD8" w:rsidRDefault="00575410" w:rsidP="00575410"/>
    <w:p w:rsidR="00575410" w:rsidRPr="00785AD8" w:rsidRDefault="00575410" w:rsidP="006419E3">
      <w:pPr>
        <w:pStyle w:val="ListParagraph"/>
        <w:numPr>
          <w:ilvl w:val="0"/>
          <w:numId w:val="19"/>
        </w:numPr>
      </w:pPr>
      <w:r w:rsidRPr="00785AD8">
        <w:t>The cared for person’s needs are met</w:t>
      </w:r>
    </w:p>
    <w:p w:rsidR="00575410" w:rsidRPr="00785AD8" w:rsidRDefault="00575410" w:rsidP="00A57885">
      <w:pPr>
        <w:pStyle w:val="ListParagraph"/>
        <w:numPr>
          <w:ilvl w:val="0"/>
          <w:numId w:val="26"/>
        </w:numPr>
      </w:pPr>
      <w:r w:rsidRPr="00785AD8">
        <w:t>Knowing the person you care for is safe and well</w:t>
      </w:r>
    </w:p>
    <w:p w:rsidR="00575410" w:rsidRPr="00785AD8" w:rsidRDefault="00575410" w:rsidP="00A57885">
      <w:pPr>
        <w:pStyle w:val="ListParagraph"/>
        <w:numPr>
          <w:ilvl w:val="0"/>
          <w:numId w:val="26"/>
        </w:numPr>
      </w:pPr>
      <w:r w:rsidRPr="00785AD8">
        <w:t>Reliable services that can respond to someone when they need help</w:t>
      </w:r>
    </w:p>
    <w:p w:rsidR="00575410" w:rsidRPr="00785AD8" w:rsidRDefault="00575410" w:rsidP="00A57885">
      <w:pPr>
        <w:pStyle w:val="ListParagraph"/>
        <w:numPr>
          <w:ilvl w:val="0"/>
          <w:numId w:val="26"/>
        </w:numPr>
      </w:pPr>
      <w:r w:rsidRPr="00785AD8">
        <w:t>Trusted workers that are familiar and understand the family</w:t>
      </w:r>
    </w:p>
    <w:p w:rsidR="00575410" w:rsidRPr="00785AD8" w:rsidRDefault="00575410" w:rsidP="00575410">
      <w:pPr>
        <w:pStyle w:val="ListParagraph"/>
        <w:ind w:left="360"/>
      </w:pPr>
    </w:p>
    <w:p w:rsidR="00575410" w:rsidRPr="00785AD8" w:rsidRDefault="00575410" w:rsidP="006419E3">
      <w:pPr>
        <w:pStyle w:val="ListParagraph"/>
        <w:numPr>
          <w:ilvl w:val="0"/>
          <w:numId w:val="19"/>
        </w:numPr>
      </w:pPr>
      <w:r w:rsidRPr="00785AD8">
        <w:t>Information and advice in a timely way throughout the carer lifecycle</w:t>
      </w:r>
    </w:p>
    <w:p w:rsidR="00575410" w:rsidRPr="00785AD8" w:rsidRDefault="00575410" w:rsidP="00A57885">
      <w:pPr>
        <w:pStyle w:val="ListParagraph"/>
        <w:numPr>
          <w:ilvl w:val="0"/>
          <w:numId w:val="27"/>
        </w:numPr>
      </w:pPr>
      <w:r w:rsidRPr="00785AD8">
        <w:t>Understanding and knowledge of how to navigate the system – changes that are communicated</w:t>
      </w:r>
    </w:p>
    <w:p w:rsidR="00575410" w:rsidRPr="00785AD8" w:rsidRDefault="00575410" w:rsidP="000E179B"/>
    <w:p w:rsidR="00575410" w:rsidRPr="00785AD8" w:rsidRDefault="00575410" w:rsidP="006419E3">
      <w:pPr>
        <w:pStyle w:val="ListParagraph"/>
        <w:numPr>
          <w:ilvl w:val="0"/>
          <w:numId w:val="19"/>
        </w:numPr>
      </w:pPr>
      <w:r w:rsidRPr="00785AD8">
        <w:t>Carers are listened to by professionals</w:t>
      </w:r>
    </w:p>
    <w:p w:rsidR="00575410" w:rsidRPr="00785AD8" w:rsidRDefault="00575410" w:rsidP="00A57885">
      <w:pPr>
        <w:pStyle w:val="ListParagraph"/>
        <w:numPr>
          <w:ilvl w:val="0"/>
          <w:numId w:val="31"/>
        </w:numPr>
      </w:pPr>
      <w:r w:rsidRPr="00785AD8">
        <w:t>Don’t have to repeat your story</w:t>
      </w:r>
    </w:p>
    <w:p w:rsidR="00E8692A" w:rsidRPr="00785AD8" w:rsidRDefault="00E8692A" w:rsidP="00E8692A">
      <w:pPr>
        <w:pStyle w:val="ListParagraph"/>
        <w:ind w:left="360"/>
      </w:pPr>
    </w:p>
    <w:p w:rsidR="00575410" w:rsidRPr="00785AD8" w:rsidRDefault="00575410" w:rsidP="006419E3">
      <w:pPr>
        <w:pStyle w:val="ListParagraph"/>
        <w:numPr>
          <w:ilvl w:val="0"/>
          <w:numId w:val="19"/>
        </w:numPr>
      </w:pPr>
      <w:r w:rsidRPr="00785AD8">
        <w:t xml:space="preserve">Carers that have a backup plan </w:t>
      </w:r>
    </w:p>
    <w:p w:rsidR="00E8692A" w:rsidRPr="00785AD8" w:rsidRDefault="00E8692A" w:rsidP="00E8692A">
      <w:pPr>
        <w:pStyle w:val="ListParagraph"/>
        <w:ind w:left="360"/>
      </w:pPr>
    </w:p>
    <w:p w:rsidR="00575410" w:rsidRPr="00785AD8" w:rsidRDefault="00575410" w:rsidP="006419E3">
      <w:pPr>
        <w:pStyle w:val="ListParagraph"/>
        <w:numPr>
          <w:ilvl w:val="0"/>
          <w:numId w:val="19"/>
        </w:numPr>
      </w:pPr>
      <w:r w:rsidRPr="00785AD8">
        <w:t>Professionals have a dual approach:</w:t>
      </w:r>
    </w:p>
    <w:p w:rsidR="00575410" w:rsidRPr="00785AD8" w:rsidRDefault="00575410" w:rsidP="00A57885">
      <w:pPr>
        <w:pStyle w:val="ListParagraph"/>
        <w:numPr>
          <w:ilvl w:val="0"/>
          <w:numId w:val="29"/>
        </w:numPr>
      </w:pPr>
      <w:r w:rsidRPr="00785AD8">
        <w:t>For the person who is the patient / service user</w:t>
      </w:r>
    </w:p>
    <w:p w:rsidR="00575410" w:rsidRPr="00785AD8" w:rsidRDefault="00575410" w:rsidP="00A57885">
      <w:pPr>
        <w:pStyle w:val="ListParagraph"/>
        <w:numPr>
          <w:ilvl w:val="0"/>
          <w:numId w:val="29"/>
        </w:numPr>
      </w:pPr>
      <w:r w:rsidRPr="00785AD8">
        <w:t>For the carer</w:t>
      </w:r>
    </w:p>
    <w:p w:rsidR="00E8692A" w:rsidRPr="00785AD8" w:rsidRDefault="00E8692A" w:rsidP="00E8692A">
      <w:pPr>
        <w:pStyle w:val="ListParagraph"/>
        <w:ind w:left="360"/>
      </w:pPr>
    </w:p>
    <w:p w:rsidR="00575410" w:rsidRPr="00785AD8" w:rsidRDefault="00575410" w:rsidP="006419E3">
      <w:pPr>
        <w:pStyle w:val="ListParagraph"/>
        <w:numPr>
          <w:ilvl w:val="0"/>
          <w:numId w:val="19"/>
        </w:numPr>
      </w:pPr>
      <w:r w:rsidRPr="00785AD8">
        <w:t xml:space="preserve">Carers to continue at school / college / work for as long as they want to </w:t>
      </w:r>
    </w:p>
    <w:p w:rsidR="00575410" w:rsidRPr="00785AD8" w:rsidRDefault="00575410" w:rsidP="006419E3">
      <w:pPr>
        <w:pStyle w:val="ListParagraph"/>
        <w:numPr>
          <w:ilvl w:val="0"/>
          <w:numId w:val="19"/>
        </w:numPr>
      </w:pPr>
      <w:r w:rsidRPr="00785AD8">
        <w:t>For carers to manage their own health needs</w:t>
      </w:r>
    </w:p>
    <w:p w:rsidR="00E8692A" w:rsidRPr="00785AD8" w:rsidRDefault="00E8692A" w:rsidP="00E8692A"/>
    <w:p w:rsidR="00575410" w:rsidRPr="00785AD8" w:rsidRDefault="00575410" w:rsidP="006419E3">
      <w:pPr>
        <w:pStyle w:val="ListParagraph"/>
        <w:numPr>
          <w:ilvl w:val="0"/>
          <w:numId w:val="19"/>
        </w:numPr>
      </w:pPr>
      <w:r w:rsidRPr="00785AD8">
        <w:t>Having a break</w:t>
      </w:r>
    </w:p>
    <w:p w:rsidR="00575410" w:rsidRPr="00785AD8" w:rsidRDefault="00575410" w:rsidP="00A57885">
      <w:pPr>
        <w:pStyle w:val="ListParagraph"/>
        <w:numPr>
          <w:ilvl w:val="0"/>
          <w:numId w:val="20"/>
        </w:numPr>
      </w:pPr>
      <w:r w:rsidRPr="00785AD8">
        <w:t>A ‘normal’ life – the cared for needs are met whilst the carer can have a break / socialise / work</w:t>
      </w:r>
    </w:p>
    <w:p w:rsidR="00CE5379" w:rsidRPr="00785AD8" w:rsidRDefault="00CE5379" w:rsidP="00A3636B">
      <w:pPr>
        <w:sectPr w:rsidR="00CE5379" w:rsidRPr="00785AD8" w:rsidSect="009A44BA">
          <w:pgSz w:w="11906" w:h="16838"/>
          <w:pgMar w:top="1440" w:right="1440" w:bottom="1440" w:left="1440" w:header="708" w:footer="708" w:gutter="0"/>
          <w:cols w:space="708"/>
          <w:docGrid w:linePitch="360"/>
        </w:sectPr>
      </w:pPr>
    </w:p>
    <w:p w:rsidR="0025196E" w:rsidRPr="00785AD8" w:rsidRDefault="0025196E" w:rsidP="006419E3">
      <w:pPr>
        <w:pStyle w:val="Heading3"/>
        <w:numPr>
          <w:ilvl w:val="0"/>
          <w:numId w:val="12"/>
        </w:numPr>
      </w:pPr>
      <w:r w:rsidRPr="00785AD8">
        <w:lastRenderedPageBreak/>
        <w:t>Carers contribution to the economy</w:t>
      </w:r>
    </w:p>
    <w:p w:rsidR="0025196E" w:rsidRPr="00785AD8" w:rsidRDefault="0025196E" w:rsidP="0025196E"/>
    <w:p w:rsidR="0025196E" w:rsidRPr="00785AD8" w:rsidRDefault="0025196E" w:rsidP="0025196E">
      <w:pPr>
        <w:rPr>
          <w:b/>
        </w:rPr>
      </w:pPr>
      <w:r w:rsidRPr="00785AD8">
        <w:rPr>
          <w:b/>
        </w:rPr>
        <w:t>Royal College of GPs</w:t>
      </w:r>
    </w:p>
    <w:p w:rsidR="0025196E" w:rsidRPr="00785AD8" w:rsidRDefault="00352F0C" w:rsidP="0025196E">
      <w:hyperlink r:id="rId18" w:history="1">
        <w:r w:rsidR="0025196E" w:rsidRPr="00785AD8">
          <w:rPr>
            <w:rStyle w:val="Hyperlink"/>
          </w:rPr>
          <w:t>http://www.rcgp.org.uk/clinical-and-research/clinical-resources/carers-support.aspx</w:t>
        </w:r>
      </w:hyperlink>
    </w:p>
    <w:p w:rsidR="0025196E" w:rsidRPr="00785AD8" w:rsidRDefault="0025196E" w:rsidP="0025196E"/>
    <w:p w:rsidR="0025196E" w:rsidRPr="00785AD8" w:rsidRDefault="0025196E" w:rsidP="0025196E">
      <w:r w:rsidRPr="00785AD8">
        <w:t>“1.2 million carers spend over 50 hours caring for others, this equates to a full time</w:t>
      </w:r>
    </w:p>
    <w:p w:rsidR="0025196E" w:rsidRPr="00785AD8" w:rsidRDefault="0025196E" w:rsidP="0025196E">
      <w:r w:rsidRPr="00785AD8">
        <w:t>workforce larger than the entire NHS. Carers are estimated to save the UK economy £119 billion a year in care costs, more than the entire NHS budget and equivalent to £18,473 per year for every carer in the UK."</w:t>
      </w:r>
    </w:p>
    <w:p w:rsidR="0025196E" w:rsidRPr="00785AD8" w:rsidRDefault="0025196E" w:rsidP="0025196E"/>
    <w:p w:rsidR="0025196E" w:rsidRPr="00785AD8" w:rsidRDefault="0025196E" w:rsidP="0025196E">
      <w:pPr>
        <w:rPr>
          <w:b/>
        </w:rPr>
      </w:pPr>
      <w:r w:rsidRPr="00785AD8">
        <w:rPr>
          <w:b/>
        </w:rPr>
        <w:t>NHS England</w:t>
      </w:r>
    </w:p>
    <w:p w:rsidR="0025196E" w:rsidRPr="00785AD8" w:rsidRDefault="00352F0C" w:rsidP="0025196E">
      <w:hyperlink r:id="rId19" w:history="1">
        <w:r w:rsidR="0025196E" w:rsidRPr="00785AD8">
          <w:rPr>
            <w:rStyle w:val="Hyperlink"/>
          </w:rPr>
          <w:t>http://www.england.nhs.uk/commissioning/comm-carers/</w:t>
        </w:r>
      </w:hyperlink>
      <w:r w:rsidR="0025196E" w:rsidRPr="00785AD8">
        <w:t xml:space="preserve"> </w:t>
      </w:r>
    </w:p>
    <w:p w:rsidR="0025196E" w:rsidRPr="00785AD8" w:rsidRDefault="0025196E" w:rsidP="0025196E"/>
    <w:p w:rsidR="0025196E" w:rsidRPr="00785AD8" w:rsidRDefault="0025196E" w:rsidP="0025196E">
      <w:r w:rsidRPr="00785AD8">
        <w:t>Commissioning for carers: Principles and resources to support effective commissioning for adult and young carers. The study indicates that this could equate to a saving of almost £4 for every £1 invested.</w:t>
      </w:r>
    </w:p>
    <w:p w:rsidR="0025196E" w:rsidRPr="00785AD8" w:rsidRDefault="0025196E" w:rsidP="0025196E"/>
    <w:p w:rsidR="0025196E" w:rsidRPr="00785AD8" w:rsidRDefault="0025196E" w:rsidP="0025196E">
      <w:pPr>
        <w:rPr>
          <w:b/>
        </w:rPr>
      </w:pPr>
      <w:r w:rsidRPr="00785AD8">
        <w:rPr>
          <w:b/>
        </w:rPr>
        <w:t>Department of Health – Impact Assessment (Carers)</w:t>
      </w:r>
    </w:p>
    <w:p w:rsidR="0025196E" w:rsidRPr="00785AD8" w:rsidRDefault="00352F0C" w:rsidP="0025196E">
      <w:hyperlink r:id="rId20" w:history="1">
        <w:r w:rsidR="0025196E" w:rsidRPr="00785AD8">
          <w:rPr>
            <w:rStyle w:val="Hyperlink"/>
          </w:rPr>
          <w:t>http://www.legislation.gov.uk/ukpga/2014/23/impacts</w:t>
        </w:r>
      </w:hyperlink>
    </w:p>
    <w:p w:rsidR="0025196E" w:rsidRPr="00785AD8" w:rsidRDefault="0025196E" w:rsidP="0025196E"/>
    <w:p w:rsidR="0025196E" w:rsidRPr="00785AD8" w:rsidRDefault="0025196E" w:rsidP="0025196E">
      <w:r w:rsidRPr="00785AD8">
        <w:t>The Impact Assessment published by the Department of Health (October 2014) makes an estimate of the “monetised health benefits” of additional support for carers. This estimates that an anticipated extra spend on carers for England of £292.8 million would save councils £429.3 million in replacement care costs and result in “monetised health benefits” of £2,308.8 million. This suggests (as a ratio) that each pound spent on supporting carers would save councils £1.47 on replacement care costs and benefit the wider health system by £7.88.</w:t>
      </w:r>
    </w:p>
    <w:p w:rsidR="0025196E" w:rsidRPr="00785AD8" w:rsidRDefault="0025196E" w:rsidP="00DF208A"/>
    <w:p w:rsidR="000C12A5" w:rsidRPr="00785AD8" w:rsidRDefault="000C12A5" w:rsidP="000C12A5">
      <w:pPr>
        <w:rPr>
          <w:b/>
        </w:rPr>
        <w:sectPr w:rsidR="000C12A5" w:rsidRPr="00785AD8" w:rsidSect="009A44BA">
          <w:pgSz w:w="11906" w:h="16838"/>
          <w:pgMar w:top="1440" w:right="1440" w:bottom="1440" w:left="1440" w:header="708" w:footer="708" w:gutter="0"/>
          <w:cols w:space="708"/>
          <w:docGrid w:linePitch="360"/>
        </w:sectPr>
      </w:pPr>
    </w:p>
    <w:p w:rsidR="0025196E" w:rsidRPr="00785AD8" w:rsidRDefault="000C12A5" w:rsidP="000C12A5">
      <w:pPr>
        <w:rPr>
          <w:b/>
        </w:rPr>
      </w:pPr>
      <w:r w:rsidRPr="00785AD8">
        <w:rPr>
          <w:b/>
        </w:rPr>
        <w:lastRenderedPageBreak/>
        <w:t>Valuing Carers 2015 - The rising value of carers’ support</w:t>
      </w:r>
    </w:p>
    <w:p w:rsidR="000C12A5" w:rsidRPr="00785AD8" w:rsidRDefault="00352F0C" w:rsidP="000C12A5">
      <w:hyperlink r:id="rId21" w:history="1">
        <w:r w:rsidR="000C12A5" w:rsidRPr="00785AD8">
          <w:rPr>
            <w:rStyle w:val="Hyperlink"/>
          </w:rPr>
          <w:t>http://www.carersuk.org/for-professionals/policy/policy-library/valuing-carers-2015</w:t>
        </w:r>
      </w:hyperlink>
    </w:p>
    <w:p w:rsidR="000C12A5" w:rsidRPr="00785AD8" w:rsidRDefault="000C12A5" w:rsidP="000C12A5"/>
    <w:p w:rsidR="000C12A5" w:rsidRPr="00785AD8" w:rsidRDefault="000C12A5" w:rsidP="000C12A5">
      <w:pPr>
        <w:autoSpaceDE w:val="0"/>
        <w:autoSpaceDN w:val="0"/>
        <w:adjustRightInd w:val="0"/>
        <w:rPr>
          <w:rFonts w:cs="Arial"/>
          <w:b/>
          <w:bCs/>
          <w:szCs w:val="24"/>
        </w:rPr>
      </w:pPr>
      <w:r w:rsidRPr="00785AD8">
        <w:rPr>
          <w:rFonts w:cs="Arial"/>
          <w:b/>
          <w:bCs/>
          <w:szCs w:val="24"/>
        </w:rPr>
        <w:t>The economic value of the contribution made by carers in the UK is now £132 billion per year</w:t>
      </w:r>
      <w:r w:rsidRPr="00785AD8">
        <w:rPr>
          <w:rFonts w:cs="Arial"/>
          <w:szCs w:val="24"/>
        </w:rPr>
        <w:t xml:space="preserve"> almost double its value in 2001 (£68 billion).</w:t>
      </w:r>
    </w:p>
    <w:p w:rsidR="000C12A5" w:rsidRPr="00785AD8" w:rsidRDefault="000C12A5" w:rsidP="000C12A5">
      <w:pPr>
        <w:autoSpaceDE w:val="0"/>
        <w:autoSpaceDN w:val="0"/>
        <w:adjustRightInd w:val="0"/>
        <w:rPr>
          <w:rFonts w:cs="Arial"/>
          <w:szCs w:val="24"/>
        </w:rPr>
      </w:pPr>
    </w:p>
    <w:p w:rsidR="000C12A5" w:rsidRPr="00785AD8" w:rsidRDefault="000C12A5" w:rsidP="000C12A5">
      <w:pPr>
        <w:autoSpaceDE w:val="0"/>
        <w:autoSpaceDN w:val="0"/>
        <w:adjustRightInd w:val="0"/>
        <w:rPr>
          <w:rFonts w:cs="Arial"/>
          <w:szCs w:val="24"/>
        </w:rPr>
      </w:pPr>
      <w:r w:rsidRPr="00785AD8">
        <w:rPr>
          <w:rFonts w:cs="Arial"/>
          <w:b/>
          <w:bCs/>
          <w:szCs w:val="24"/>
        </w:rPr>
        <w:t>£132 billion is close to the total annual cost of health spending in the UK</w:t>
      </w:r>
      <w:r w:rsidRPr="00785AD8">
        <w:rPr>
          <w:rFonts w:cs="Arial"/>
          <w:szCs w:val="24"/>
        </w:rPr>
        <w:t xml:space="preserve">, which was £134.1 billion1 in the year 2014-2015. </w:t>
      </w:r>
    </w:p>
    <w:p w:rsidR="000C12A5" w:rsidRPr="00785AD8" w:rsidRDefault="000C12A5" w:rsidP="000C12A5">
      <w:pPr>
        <w:autoSpaceDE w:val="0"/>
        <w:autoSpaceDN w:val="0"/>
        <w:adjustRightInd w:val="0"/>
        <w:rPr>
          <w:rFonts w:cs="Arial"/>
          <w:b/>
          <w:bCs/>
          <w:szCs w:val="24"/>
        </w:rPr>
      </w:pPr>
    </w:p>
    <w:p w:rsidR="000C12A5" w:rsidRPr="00785AD8" w:rsidRDefault="000C12A5" w:rsidP="000C12A5">
      <w:pPr>
        <w:autoSpaceDE w:val="0"/>
        <w:autoSpaceDN w:val="0"/>
        <w:adjustRightInd w:val="0"/>
        <w:rPr>
          <w:rFonts w:cs="Arial"/>
          <w:szCs w:val="24"/>
        </w:rPr>
      </w:pPr>
      <w:r w:rsidRPr="00785AD8">
        <w:rPr>
          <w:rFonts w:cs="Arial"/>
          <w:b/>
          <w:bCs/>
          <w:szCs w:val="24"/>
        </w:rPr>
        <w:t xml:space="preserve">Carers’ contribution is growing </w:t>
      </w:r>
      <w:r w:rsidRPr="00785AD8">
        <w:rPr>
          <w:rFonts w:cs="Arial"/>
          <w:szCs w:val="24"/>
        </w:rPr>
        <w:t xml:space="preserve">– the 2015 figure is </w:t>
      </w:r>
      <w:r w:rsidRPr="00785AD8">
        <w:rPr>
          <w:rFonts w:cs="Arial"/>
          <w:b/>
          <w:bCs/>
          <w:szCs w:val="24"/>
        </w:rPr>
        <w:t xml:space="preserve">7% higher </w:t>
      </w:r>
      <w:r w:rsidRPr="00785AD8">
        <w:rPr>
          <w:rFonts w:cs="Arial"/>
          <w:szCs w:val="24"/>
        </w:rPr>
        <w:t>than the figure for 2011. This is mostly because carers are providing more hours of care (82%), and partly due to the increased hourly cost of paid homecare (18%).</w:t>
      </w:r>
    </w:p>
    <w:p w:rsidR="000C12A5" w:rsidRPr="00785AD8" w:rsidRDefault="000C12A5" w:rsidP="000C12A5">
      <w:pPr>
        <w:autoSpaceDE w:val="0"/>
        <w:autoSpaceDN w:val="0"/>
        <w:adjustRightInd w:val="0"/>
        <w:rPr>
          <w:rFonts w:cs="Arial"/>
          <w:szCs w:val="24"/>
        </w:rPr>
      </w:pPr>
    </w:p>
    <w:p w:rsidR="000C12A5" w:rsidRPr="00785AD8" w:rsidRDefault="000C12A5" w:rsidP="000C12A5">
      <w:pPr>
        <w:autoSpaceDE w:val="0"/>
        <w:autoSpaceDN w:val="0"/>
        <w:adjustRightInd w:val="0"/>
        <w:rPr>
          <w:rFonts w:cs="Arial"/>
          <w:szCs w:val="24"/>
        </w:rPr>
      </w:pPr>
      <w:r w:rsidRPr="00785AD8">
        <w:rPr>
          <w:rFonts w:cs="Arial"/>
          <w:szCs w:val="24"/>
        </w:rPr>
        <w:t>The figures mean that, in 2015, the value of the contribution made by the UK’s carers saves the public purse enormous sums every week, day and hour of the year:</w:t>
      </w:r>
    </w:p>
    <w:p w:rsidR="000C12A5" w:rsidRPr="00785AD8" w:rsidRDefault="000C12A5" w:rsidP="000C12A5">
      <w:pPr>
        <w:autoSpaceDE w:val="0"/>
        <w:autoSpaceDN w:val="0"/>
        <w:adjustRightInd w:val="0"/>
        <w:rPr>
          <w:rFonts w:cs="Arial"/>
          <w:szCs w:val="24"/>
        </w:rPr>
      </w:pPr>
    </w:p>
    <w:p w:rsidR="000C12A5" w:rsidRPr="00785AD8" w:rsidRDefault="000C12A5" w:rsidP="00A57885">
      <w:pPr>
        <w:pStyle w:val="ListParagraph"/>
        <w:numPr>
          <w:ilvl w:val="0"/>
          <w:numId w:val="20"/>
        </w:numPr>
        <w:rPr>
          <w:rFonts w:cs="Arial"/>
          <w:szCs w:val="24"/>
        </w:rPr>
      </w:pPr>
      <w:r w:rsidRPr="00785AD8">
        <w:rPr>
          <w:rFonts w:cs="Arial"/>
          <w:szCs w:val="24"/>
        </w:rPr>
        <w:t>£2.5 billion per week</w:t>
      </w:r>
    </w:p>
    <w:p w:rsidR="000C12A5" w:rsidRPr="00785AD8" w:rsidRDefault="000C12A5" w:rsidP="00A57885">
      <w:pPr>
        <w:pStyle w:val="ListParagraph"/>
        <w:numPr>
          <w:ilvl w:val="0"/>
          <w:numId w:val="20"/>
        </w:numPr>
        <w:rPr>
          <w:rFonts w:cs="Arial"/>
          <w:szCs w:val="24"/>
        </w:rPr>
      </w:pPr>
      <w:r w:rsidRPr="00785AD8">
        <w:rPr>
          <w:rFonts w:cs="Arial"/>
          <w:szCs w:val="24"/>
        </w:rPr>
        <w:t>£362 million per day</w:t>
      </w:r>
    </w:p>
    <w:p w:rsidR="000C12A5" w:rsidRPr="00785AD8" w:rsidRDefault="000C12A5" w:rsidP="00A57885">
      <w:pPr>
        <w:pStyle w:val="ListParagraph"/>
        <w:numPr>
          <w:ilvl w:val="0"/>
          <w:numId w:val="20"/>
        </w:numPr>
        <w:rPr>
          <w:rFonts w:cs="Arial"/>
          <w:szCs w:val="24"/>
        </w:rPr>
      </w:pPr>
      <w:r w:rsidRPr="00785AD8">
        <w:rPr>
          <w:rFonts w:cs="Arial"/>
          <w:szCs w:val="24"/>
        </w:rPr>
        <w:t>£15.1 million per hour</w:t>
      </w:r>
    </w:p>
    <w:p w:rsidR="000C12A5" w:rsidRPr="00785AD8" w:rsidRDefault="000C12A5" w:rsidP="000C12A5"/>
    <w:p w:rsidR="000C12A5" w:rsidRPr="00785AD8" w:rsidRDefault="000C12A5" w:rsidP="000C12A5">
      <w:r w:rsidRPr="00785AD8">
        <w:t>The figures below are the estimated figures for Sheffield</w:t>
      </w:r>
    </w:p>
    <w:p w:rsidR="000C12A5" w:rsidRPr="00785AD8" w:rsidRDefault="000C12A5" w:rsidP="000C12A5"/>
    <w:tbl>
      <w:tblPr>
        <w:tblW w:w="9260" w:type="dxa"/>
        <w:tblInd w:w="93" w:type="dxa"/>
        <w:tblLook w:val="04A0" w:firstRow="1" w:lastRow="0" w:firstColumn="1" w:lastColumn="0" w:noHBand="0" w:noVBand="1"/>
      </w:tblPr>
      <w:tblGrid>
        <w:gridCol w:w="1003"/>
        <w:gridCol w:w="1160"/>
        <w:gridCol w:w="1240"/>
        <w:gridCol w:w="1240"/>
        <w:gridCol w:w="880"/>
        <w:gridCol w:w="880"/>
        <w:gridCol w:w="880"/>
        <w:gridCol w:w="637"/>
        <w:gridCol w:w="607"/>
        <w:gridCol w:w="637"/>
        <w:gridCol w:w="507"/>
      </w:tblGrid>
      <w:tr w:rsidR="000C12A5" w:rsidRPr="00785AD8" w:rsidTr="000C12A5">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Carers 2015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in </w:t>
            </w:r>
            <w:r w:rsidRPr="00785AD8">
              <w:rPr>
                <w:rFonts w:ascii="Calibri" w:eastAsia="Times New Roman" w:hAnsi="Calibri" w:cs="Calibri"/>
                <w:color w:val="000000"/>
                <w:sz w:val="22"/>
                <w:lang w:eastAsia="en-GB"/>
              </w:rPr>
              <w:br/>
              <w:t>no. of carers</w:t>
            </w:r>
            <w:r w:rsidRPr="00785AD8">
              <w:rPr>
                <w:rFonts w:ascii="Calibri" w:eastAsia="Times New Roman" w:hAnsi="Calibri" w:cs="Calibri"/>
                <w:color w:val="000000"/>
                <w:sz w:val="22"/>
                <w:lang w:eastAsia="en-GB"/>
              </w:rPr>
              <w:br/>
              <w:t>2001-15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in </w:t>
            </w:r>
            <w:r w:rsidRPr="00785AD8">
              <w:rPr>
                <w:rFonts w:ascii="Calibri" w:eastAsia="Times New Roman" w:hAnsi="Calibri" w:cs="Calibri"/>
                <w:color w:val="000000"/>
                <w:sz w:val="22"/>
                <w:lang w:eastAsia="en-GB"/>
              </w:rPr>
              <w:br/>
              <w:t xml:space="preserve">no. of carers </w:t>
            </w:r>
            <w:r w:rsidRPr="00785AD8">
              <w:rPr>
                <w:rFonts w:ascii="Calibri" w:eastAsia="Times New Roman" w:hAnsi="Calibri" w:cs="Calibri"/>
                <w:color w:val="000000"/>
                <w:sz w:val="22"/>
                <w:lang w:eastAsia="en-GB"/>
              </w:rPr>
              <w:br/>
              <w:t>2011-15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2001</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2011</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Value in </w:t>
            </w:r>
            <w:r w:rsidRPr="00785AD8">
              <w:rPr>
                <w:rFonts w:ascii="Calibri" w:eastAsia="Times New Roman" w:hAnsi="Calibri" w:cs="Calibri"/>
                <w:color w:val="000000"/>
                <w:sz w:val="22"/>
                <w:lang w:eastAsia="en-GB"/>
              </w:rPr>
              <w:br/>
              <w:t>2015</w:t>
            </w:r>
          </w:p>
        </w:tc>
        <w:tc>
          <w:tcPr>
            <w:tcW w:w="1060" w:type="dxa"/>
            <w:gridSpan w:val="2"/>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w:t>
            </w:r>
            <w:r w:rsidRPr="00785AD8">
              <w:rPr>
                <w:rFonts w:ascii="Calibri" w:eastAsia="Times New Roman" w:hAnsi="Calibri" w:cs="Calibri"/>
                <w:color w:val="000000"/>
                <w:sz w:val="22"/>
                <w:lang w:eastAsia="en-GB"/>
              </w:rPr>
              <w:br/>
              <w:t>2001-15</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xml:space="preserve">Change </w:t>
            </w:r>
            <w:r w:rsidRPr="00785AD8">
              <w:rPr>
                <w:rFonts w:ascii="Calibri" w:eastAsia="Times New Roman" w:hAnsi="Calibri" w:cs="Calibri"/>
                <w:color w:val="000000"/>
                <w:sz w:val="22"/>
                <w:lang w:eastAsia="en-GB"/>
              </w:rPr>
              <w:br/>
              <w:t>2011-15</w:t>
            </w:r>
          </w:p>
        </w:tc>
      </w:tr>
      <w:tr w:rsidR="000C12A5" w:rsidRPr="00785AD8" w:rsidTr="000C12A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(Number)</w:t>
            </w:r>
          </w:p>
        </w:tc>
        <w:tc>
          <w:tcPr>
            <w:tcW w:w="124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124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548"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512"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c>
          <w:tcPr>
            <w:tcW w:w="561"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(£m)</w:t>
            </w:r>
          </w:p>
        </w:tc>
        <w:tc>
          <w:tcPr>
            <w:tcW w:w="399"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w:t>
            </w:r>
          </w:p>
        </w:tc>
      </w:tr>
      <w:tr w:rsidR="000C12A5" w:rsidRPr="00785AD8" w:rsidTr="000C12A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12A5" w:rsidRPr="00785AD8" w:rsidRDefault="000C12A5" w:rsidP="000C12A5">
            <w:pP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Sheffield</w:t>
            </w:r>
          </w:p>
        </w:tc>
        <w:tc>
          <w:tcPr>
            <w:tcW w:w="116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59,870</w:t>
            </w:r>
          </w:p>
        </w:tc>
        <w:tc>
          <w:tcPr>
            <w:tcW w:w="124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w:t>
            </w:r>
          </w:p>
        </w:tc>
        <w:tc>
          <w:tcPr>
            <w:tcW w:w="124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4.4</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679</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1,116</w:t>
            </w:r>
          </w:p>
        </w:tc>
        <w:tc>
          <w:tcPr>
            <w:tcW w:w="880"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1,186</w:t>
            </w:r>
          </w:p>
        </w:tc>
        <w:tc>
          <w:tcPr>
            <w:tcW w:w="548"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507</w:t>
            </w:r>
          </w:p>
        </w:tc>
        <w:tc>
          <w:tcPr>
            <w:tcW w:w="512"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74.6</w:t>
            </w:r>
          </w:p>
        </w:tc>
        <w:tc>
          <w:tcPr>
            <w:tcW w:w="561"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70</w:t>
            </w:r>
          </w:p>
        </w:tc>
        <w:tc>
          <w:tcPr>
            <w:tcW w:w="399" w:type="dxa"/>
            <w:tcBorders>
              <w:top w:val="nil"/>
              <w:left w:val="nil"/>
              <w:bottom w:val="single" w:sz="4" w:space="0" w:color="auto"/>
              <w:right w:val="single" w:sz="4" w:space="0" w:color="auto"/>
            </w:tcBorders>
            <w:shd w:val="clear" w:color="auto" w:fill="auto"/>
            <w:noWrap/>
            <w:vAlign w:val="bottom"/>
            <w:hideMark/>
          </w:tcPr>
          <w:p w:rsidR="000C12A5" w:rsidRPr="00785AD8" w:rsidRDefault="000C12A5" w:rsidP="000C12A5">
            <w:pPr>
              <w:jc w:val="center"/>
              <w:rPr>
                <w:rFonts w:ascii="Calibri" w:eastAsia="Times New Roman" w:hAnsi="Calibri" w:cs="Calibri"/>
                <w:color w:val="000000"/>
                <w:sz w:val="22"/>
                <w:lang w:eastAsia="en-GB"/>
              </w:rPr>
            </w:pPr>
            <w:r w:rsidRPr="00785AD8">
              <w:rPr>
                <w:rFonts w:ascii="Calibri" w:eastAsia="Times New Roman" w:hAnsi="Calibri" w:cs="Calibri"/>
                <w:color w:val="000000"/>
                <w:sz w:val="22"/>
                <w:lang w:eastAsia="en-GB"/>
              </w:rPr>
              <w:t>6.2</w:t>
            </w:r>
          </w:p>
        </w:tc>
      </w:tr>
    </w:tbl>
    <w:p w:rsidR="000C12A5" w:rsidRPr="00785AD8" w:rsidRDefault="000C12A5" w:rsidP="000C12A5">
      <w:pPr>
        <w:sectPr w:rsidR="000C12A5" w:rsidRPr="00785AD8" w:rsidSect="009A44BA">
          <w:pgSz w:w="11906" w:h="16838"/>
          <w:pgMar w:top="1440" w:right="1440" w:bottom="1440" w:left="1440" w:header="708" w:footer="708" w:gutter="0"/>
          <w:cols w:space="708"/>
          <w:docGrid w:linePitch="360"/>
        </w:sectPr>
      </w:pPr>
    </w:p>
    <w:p w:rsidR="0025196E" w:rsidRPr="00785AD8" w:rsidRDefault="00182FD0" w:rsidP="006419E3">
      <w:pPr>
        <w:pStyle w:val="Heading3"/>
        <w:numPr>
          <w:ilvl w:val="0"/>
          <w:numId w:val="12"/>
        </w:numPr>
      </w:pPr>
      <w:bookmarkStart w:id="2" w:name="_Overview_of_the"/>
      <w:bookmarkEnd w:id="2"/>
      <w:r w:rsidRPr="00785AD8">
        <w:lastRenderedPageBreak/>
        <w:t xml:space="preserve">  </w:t>
      </w:r>
    </w:p>
    <w:p w:rsidR="0025196E" w:rsidRPr="00785AD8" w:rsidRDefault="0025196E" w:rsidP="00E255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Pr>
      <w:tblGrid>
        <w:gridCol w:w="7054"/>
        <w:gridCol w:w="2188"/>
      </w:tblGrid>
      <w:tr w:rsidR="0025196E" w:rsidRPr="00785AD8" w:rsidTr="00434636">
        <w:tc>
          <w:tcPr>
            <w:tcW w:w="7054" w:type="dxa"/>
          </w:tcPr>
          <w:p w:rsidR="0025196E" w:rsidRPr="00785AD8" w:rsidRDefault="0025196E" w:rsidP="00555AE8">
            <w:pPr>
              <w:pStyle w:val="Heading2"/>
              <w:outlineLvl w:val="1"/>
              <w:rPr>
                <w:lang w:val="en-GB"/>
              </w:rPr>
            </w:pPr>
            <w:r w:rsidRPr="00785AD8">
              <w:rPr>
                <w:lang w:val="en-GB"/>
              </w:rPr>
              <w:t>S</w:t>
            </w:r>
            <w:r w:rsidR="00552FFF" w:rsidRPr="00785AD8">
              <w:rPr>
                <w:lang w:val="en-GB"/>
              </w:rPr>
              <w:t>heffield Adult Carers Priorities</w:t>
            </w:r>
          </w:p>
        </w:tc>
        <w:tc>
          <w:tcPr>
            <w:tcW w:w="2188" w:type="dxa"/>
            <w:shd w:val="clear" w:color="auto" w:fill="auto"/>
          </w:tcPr>
          <w:p w:rsidR="0025196E" w:rsidRPr="00785AD8" w:rsidRDefault="0025196E" w:rsidP="00555AE8">
            <w:pPr>
              <w:rPr>
                <w:lang w:val="en-GB"/>
              </w:rPr>
            </w:pPr>
          </w:p>
        </w:tc>
      </w:tr>
      <w:tr w:rsidR="0025196E" w:rsidRPr="00785AD8" w:rsidTr="00434636">
        <w:tc>
          <w:tcPr>
            <w:tcW w:w="7054" w:type="dxa"/>
          </w:tcPr>
          <w:p w:rsidR="0025196E" w:rsidRPr="00785AD8" w:rsidRDefault="0025196E" w:rsidP="00555AE8">
            <w:pPr>
              <w:rPr>
                <w:lang w:val="en-GB"/>
              </w:rPr>
            </w:pPr>
          </w:p>
        </w:tc>
        <w:tc>
          <w:tcPr>
            <w:tcW w:w="2188" w:type="dxa"/>
            <w:shd w:val="clear" w:color="auto" w:fill="auto"/>
          </w:tcPr>
          <w:p w:rsidR="0025196E" w:rsidRPr="00785AD8" w:rsidRDefault="0025196E" w:rsidP="00555AE8">
            <w:pPr>
              <w:rPr>
                <w:lang w:val="en-GB"/>
              </w:rPr>
            </w:pPr>
          </w:p>
        </w:tc>
      </w:tr>
      <w:tr w:rsidR="0025196E" w:rsidRPr="00785AD8" w:rsidTr="00434636">
        <w:trPr>
          <w:trHeight w:val="1074"/>
        </w:trPr>
        <w:tc>
          <w:tcPr>
            <w:tcW w:w="7054" w:type="dxa"/>
          </w:tcPr>
          <w:p w:rsidR="0025196E" w:rsidRPr="00785AD8" w:rsidRDefault="0025196E" w:rsidP="00A957DC">
            <w:pPr>
              <w:pStyle w:val="ListParagraph"/>
              <w:numPr>
                <w:ilvl w:val="0"/>
                <w:numId w:val="3"/>
              </w:numPr>
              <w:spacing w:after="200" w:line="276" w:lineRule="auto"/>
              <w:rPr>
                <w:lang w:val="en-GB"/>
              </w:rPr>
            </w:pPr>
            <w:r w:rsidRPr="00785AD8">
              <w:rPr>
                <w:lang w:val="en-GB"/>
              </w:rPr>
              <w:t xml:space="preserve">Information and advice: I want the information I need, when I need it </w:t>
            </w:r>
          </w:p>
          <w:p w:rsidR="0025196E" w:rsidRPr="00785AD8" w:rsidRDefault="0025196E" w:rsidP="00555AE8">
            <w:pPr>
              <w:pStyle w:val="ListParagraph"/>
              <w:ind w:left="0"/>
              <w:rPr>
                <w:lang w:val="en-GB"/>
              </w:rPr>
            </w:pPr>
          </w:p>
          <w:p w:rsidR="0025196E" w:rsidRPr="00785AD8" w:rsidRDefault="0025196E" w:rsidP="00434636">
            <w:pPr>
              <w:rPr>
                <w:lang w:val="en-GB"/>
              </w:rPr>
            </w:pPr>
            <w:r w:rsidRPr="00785AD8">
              <w:rPr>
                <w:lang w:val="en-GB"/>
              </w:rPr>
              <w:t>For example</w:t>
            </w:r>
          </w:p>
          <w:p w:rsidR="0025196E" w:rsidRPr="00785AD8" w:rsidRDefault="0025196E" w:rsidP="00555AE8">
            <w:pPr>
              <w:pStyle w:val="ListParagraph"/>
              <w:ind w:left="0"/>
              <w:rPr>
                <w:lang w:val="en-GB"/>
              </w:rPr>
            </w:pP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Information that is timely, easily available and relevant to my situation</w:t>
            </w: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 xml:space="preserve">Information that is easy to understand e.g. Plain English </w:t>
            </w: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Emotional  support from other carers so I can talk to people who  understand what it’s like e.g. carers support groups</w:t>
            </w: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Someone to give advice who knows the health/social care system</w:t>
            </w: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 xml:space="preserve">A knowledgeable person who can help with form filling, paperwork and other practical support if I need it   </w:t>
            </w:r>
          </w:p>
          <w:p w:rsidR="00434636" w:rsidRPr="00785AD8" w:rsidRDefault="00434636" w:rsidP="00434636">
            <w:pPr>
              <w:pStyle w:val="ListParagraph"/>
              <w:numPr>
                <w:ilvl w:val="0"/>
                <w:numId w:val="59"/>
              </w:numPr>
              <w:rPr>
                <w:rFonts w:eastAsia="MS PGothic" w:cs="Arial"/>
                <w:lang w:val="en-GB"/>
              </w:rPr>
            </w:pPr>
            <w:r w:rsidRPr="00785AD8">
              <w:rPr>
                <w:rFonts w:eastAsia="MS PGothic" w:cs="Arial"/>
                <w:lang w:val="en-GB"/>
              </w:rPr>
              <w:t>Confidentiality is not used as a barrier to communication with me as a carer</w:t>
            </w:r>
          </w:p>
          <w:p w:rsidR="00182FD0" w:rsidRPr="00785AD8" w:rsidRDefault="00182FD0" w:rsidP="00182FD0">
            <w:pPr>
              <w:rPr>
                <w:rFonts w:eastAsia="MS PGothic" w:cs="Arial"/>
                <w:lang w:val="en-GB"/>
              </w:rPr>
            </w:pPr>
          </w:p>
          <w:p w:rsidR="00182FD0" w:rsidRPr="00785AD8" w:rsidRDefault="00182FD0" w:rsidP="00182FD0">
            <w:pPr>
              <w:rPr>
                <w:rFonts w:eastAsia="MS PGothic" w:cs="Arial"/>
                <w:lang w:val="en-GB"/>
              </w:rPr>
            </w:pPr>
          </w:p>
          <w:p w:rsidR="00182FD0" w:rsidRPr="00785AD8" w:rsidRDefault="00182FD0" w:rsidP="00182FD0">
            <w:pPr>
              <w:rPr>
                <w:lang w:val="en-GB"/>
              </w:rPr>
            </w:pPr>
          </w:p>
        </w:tc>
        <w:tc>
          <w:tcPr>
            <w:tcW w:w="2188" w:type="dxa"/>
            <w:shd w:val="clear" w:color="auto" w:fill="CCC0D9" w:themeFill="accent4" w:themeFillTint="66"/>
          </w:tcPr>
          <w:p w:rsidR="0025196E" w:rsidRPr="00785AD8" w:rsidRDefault="0025196E" w:rsidP="00555AE8">
            <w:pPr>
              <w:spacing w:after="200" w:line="276" w:lineRule="auto"/>
              <w:rPr>
                <w:i/>
                <w:lang w:val="en-GB"/>
              </w:rPr>
            </w:pPr>
            <w:r w:rsidRPr="00785AD8">
              <w:rPr>
                <w:i/>
                <w:lang w:val="en-GB"/>
              </w:rPr>
              <w:t>When we got the diagnosis, we got given lots of leaflets which had lots of information that wasn’t relevant to my husband and I didn’t have the time to sort through it myself</w:t>
            </w:r>
          </w:p>
        </w:tc>
      </w:tr>
      <w:tr w:rsidR="0025196E" w:rsidRPr="00785AD8" w:rsidTr="00434636">
        <w:tc>
          <w:tcPr>
            <w:tcW w:w="7054" w:type="dxa"/>
          </w:tcPr>
          <w:p w:rsidR="0025196E" w:rsidRPr="00785AD8" w:rsidRDefault="0025196E" w:rsidP="00555AE8">
            <w:pPr>
              <w:pStyle w:val="ListParagraph"/>
              <w:ind w:left="360"/>
              <w:rPr>
                <w:lang w:val="en-GB"/>
              </w:rPr>
            </w:pPr>
          </w:p>
        </w:tc>
        <w:tc>
          <w:tcPr>
            <w:tcW w:w="2188" w:type="dxa"/>
            <w:shd w:val="clear" w:color="auto" w:fill="auto"/>
          </w:tcPr>
          <w:p w:rsidR="0025196E" w:rsidRPr="00785AD8" w:rsidRDefault="0025196E" w:rsidP="00555AE8">
            <w:pPr>
              <w:rPr>
                <w:lang w:val="en-GB"/>
              </w:rPr>
            </w:pPr>
          </w:p>
        </w:tc>
      </w:tr>
      <w:tr w:rsidR="0025196E" w:rsidRPr="00785AD8" w:rsidTr="00434636">
        <w:tc>
          <w:tcPr>
            <w:tcW w:w="7054" w:type="dxa"/>
          </w:tcPr>
          <w:p w:rsidR="0025196E" w:rsidRPr="00785AD8" w:rsidRDefault="0025196E" w:rsidP="00A957DC">
            <w:pPr>
              <w:pStyle w:val="ListParagraph"/>
              <w:numPr>
                <w:ilvl w:val="0"/>
                <w:numId w:val="3"/>
              </w:numPr>
              <w:rPr>
                <w:lang w:val="en-GB"/>
              </w:rPr>
            </w:pPr>
            <w:r w:rsidRPr="00785AD8">
              <w:rPr>
                <w:lang w:val="en-GB"/>
              </w:rPr>
              <w:t xml:space="preserve">I want good advice to help me through the maze </w:t>
            </w:r>
          </w:p>
          <w:p w:rsidR="0025196E" w:rsidRPr="00785AD8" w:rsidRDefault="0025196E" w:rsidP="00555AE8">
            <w:pPr>
              <w:pStyle w:val="ListParagraph"/>
              <w:ind w:left="360"/>
              <w:rPr>
                <w:lang w:val="en-GB"/>
              </w:rPr>
            </w:pPr>
          </w:p>
          <w:p w:rsidR="0025196E" w:rsidRPr="00785AD8" w:rsidRDefault="0025196E" w:rsidP="00555AE8">
            <w:pPr>
              <w:rPr>
                <w:lang w:val="en-GB"/>
              </w:rPr>
            </w:pPr>
            <w:r w:rsidRPr="00785AD8">
              <w:rPr>
                <w:lang w:val="en-GB"/>
              </w:rPr>
              <w:t>For example</w:t>
            </w:r>
          </w:p>
          <w:p w:rsidR="00434636" w:rsidRPr="00785AD8" w:rsidRDefault="00434636" w:rsidP="00555AE8">
            <w:pPr>
              <w:rPr>
                <w:lang w:val="en-GB"/>
              </w:rPr>
            </w:pPr>
          </w:p>
          <w:p w:rsidR="00434636" w:rsidRPr="00785AD8" w:rsidRDefault="00434636" w:rsidP="00434636">
            <w:pPr>
              <w:pStyle w:val="ListParagraph"/>
              <w:numPr>
                <w:ilvl w:val="0"/>
                <w:numId w:val="58"/>
              </w:numPr>
              <w:rPr>
                <w:rFonts w:cs="Arial"/>
                <w:lang w:val="en-GB"/>
              </w:rPr>
            </w:pPr>
            <w:r w:rsidRPr="00785AD8">
              <w:rPr>
                <w:rFonts w:cs="Arial"/>
                <w:lang w:val="en-GB"/>
              </w:rPr>
              <w:t xml:space="preserve">Support through the ‘maze’ of health/social care and good information about processes and timescales  </w:t>
            </w:r>
          </w:p>
          <w:p w:rsidR="00434636" w:rsidRPr="00785AD8" w:rsidRDefault="00434636" w:rsidP="00434636">
            <w:pPr>
              <w:pStyle w:val="ListParagraph"/>
              <w:numPr>
                <w:ilvl w:val="0"/>
                <w:numId w:val="58"/>
              </w:numPr>
              <w:rPr>
                <w:rFonts w:cs="Arial"/>
                <w:lang w:val="en-GB"/>
              </w:rPr>
            </w:pPr>
            <w:r w:rsidRPr="00785AD8">
              <w:rPr>
                <w:rFonts w:cs="Arial"/>
                <w:lang w:val="en-GB"/>
              </w:rPr>
              <w:t xml:space="preserve">Good communication so that information is shared and I don’t have to tell my story over and over again </w:t>
            </w:r>
          </w:p>
          <w:p w:rsidR="00434636" w:rsidRPr="00785AD8" w:rsidRDefault="00434636" w:rsidP="00434636">
            <w:pPr>
              <w:pStyle w:val="ListParagraph"/>
              <w:numPr>
                <w:ilvl w:val="0"/>
                <w:numId w:val="58"/>
              </w:numPr>
              <w:rPr>
                <w:rFonts w:cs="Arial"/>
                <w:lang w:val="en-GB"/>
              </w:rPr>
            </w:pPr>
            <w:r w:rsidRPr="00785AD8">
              <w:rPr>
                <w:rFonts w:cs="Arial"/>
                <w:lang w:val="en-GB"/>
              </w:rPr>
              <w:t xml:space="preserve">Good and timely information about transition periods e.g. moving from Children’s to Adult services, moving to a care home </w:t>
            </w:r>
          </w:p>
          <w:p w:rsidR="00434636" w:rsidRPr="00785AD8" w:rsidRDefault="00434636" w:rsidP="00434636">
            <w:pPr>
              <w:pStyle w:val="ListParagraph"/>
              <w:numPr>
                <w:ilvl w:val="0"/>
                <w:numId w:val="58"/>
              </w:numPr>
              <w:rPr>
                <w:rFonts w:cs="Arial"/>
                <w:lang w:val="en-GB"/>
              </w:rPr>
            </w:pPr>
            <w:r w:rsidRPr="00785AD8">
              <w:rPr>
                <w:rFonts w:cs="Arial"/>
                <w:lang w:val="en-GB"/>
              </w:rPr>
              <w:t xml:space="preserve">One point of contact for me so it’s easier to access information, advice and guidance   </w:t>
            </w:r>
          </w:p>
          <w:p w:rsidR="00434636" w:rsidRPr="00785AD8" w:rsidRDefault="00434636" w:rsidP="00434636">
            <w:pPr>
              <w:pStyle w:val="ListParagraph"/>
              <w:numPr>
                <w:ilvl w:val="0"/>
                <w:numId w:val="58"/>
              </w:numPr>
              <w:rPr>
                <w:rFonts w:cs="Arial"/>
                <w:lang w:val="en-GB"/>
              </w:rPr>
            </w:pPr>
            <w:r w:rsidRPr="00785AD8">
              <w:rPr>
                <w:rFonts w:cs="Arial"/>
                <w:lang w:val="en-GB"/>
              </w:rPr>
              <w:t>All professionals talk to me about the needs of the person/people I care for and respect my expertise and knowledge as the carer</w:t>
            </w:r>
          </w:p>
          <w:p w:rsidR="0025196E" w:rsidRPr="00785AD8" w:rsidRDefault="0025196E" w:rsidP="00555AE8">
            <w:pPr>
              <w:rPr>
                <w:lang w:val="en-GB"/>
              </w:rPr>
            </w:pPr>
          </w:p>
          <w:p w:rsidR="0025196E" w:rsidRPr="00785AD8" w:rsidRDefault="0025196E" w:rsidP="00434636">
            <w:pPr>
              <w:rPr>
                <w:lang w:val="en-GB"/>
              </w:rPr>
            </w:pPr>
          </w:p>
        </w:tc>
        <w:tc>
          <w:tcPr>
            <w:tcW w:w="2188" w:type="dxa"/>
            <w:shd w:val="clear" w:color="auto" w:fill="CCC0D9" w:themeFill="accent4" w:themeFillTint="66"/>
          </w:tcPr>
          <w:p w:rsidR="0025196E" w:rsidRPr="00785AD8" w:rsidRDefault="0025196E" w:rsidP="00555AE8">
            <w:pPr>
              <w:spacing w:after="200" w:line="276" w:lineRule="auto"/>
              <w:rPr>
                <w:lang w:val="en-GB"/>
              </w:rPr>
            </w:pPr>
            <w:r w:rsidRPr="00785AD8">
              <w:rPr>
                <w:i/>
                <w:lang w:val="en-GB"/>
              </w:rPr>
              <w:t>I called social services, they passed me on to one person and they weren’t the department.  This happened three or four times, they were all pleasant but it didn’t sort my problem.</w:t>
            </w:r>
          </w:p>
        </w:tc>
      </w:tr>
      <w:tr w:rsidR="0025196E" w:rsidRPr="00785AD8" w:rsidTr="00434636">
        <w:trPr>
          <w:trHeight w:val="4018"/>
        </w:trPr>
        <w:tc>
          <w:tcPr>
            <w:tcW w:w="7054" w:type="dxa"/>
          </w:tcPr>
          <w:p w:rsidR="0025196E" w:rsidRPr="00785AD8" w:rsidRDefault="0025196E" w:rsidP="00A957DC">
            <w:pPr>
              <w:pStyle w:val="ListParagraph"/>
              <w:numPr>
                <w:ilvl w:val="0"/>
                <w:numId w:val="3"/>
              </w:numPr>
              <w:spacing w:after="200" w:line="276" w:lineRule="auto"/>
              <w:rPr>
                <w:lang w:val="en-GB"/>
              </w:rPr>
            </w:pPr>
            <w:r w:rsidRPr="00785AD8">
              <w:rPr>
                <w:lang w:val="en-GB"/>
              </w:rPr>
              <w:lastRenderedPageBreak/>
              <w:t>If services are right for the cared for person then it will make it easier for me</w:t>
            </w:r>
          </w:p>
          <w:p w:rsidR="0025196E" w:rsidRPr="00785AD8" w:rsidRDefault="0025196E" w:rsidP="00555AE8">
            <w:pPr>
              <w:pStyle w:val="ListParagraph"/>
              <w:ind w:left="360"/>
              <w:rPr>
                <w:lang w:val="en-GB"/>
              </w:rPr>
            </w:pPr>
          </w:p>
          <w:p w:rsidR="0025196E" w:rsidRPr="00785AD8" w:rsidRDefault="0025196E" w:rsidP="00555AE8">
            <w:pPr>
              <w:rPr>
                <w:lang w:val="en-GB"/>
              </w:rPr>
            </w:pPr>
            <w:r w:rsidRPr="00785AD8">
              <w:rPr>
                <w:lang w:val="en-GB"/>
              </w:rPr>
              <w:t>For example</w:t>
            </w:r>
          </w:p>
          <w:p w:rsidR="0025196E" w:rsidRPr="00785AD8" w:rsidRDefault="0025196E" w:rsidP="00555AE8">
            <w:pPr>
              <w:rPr>
                <w:lang w:val="en-GB"/>
              </w:rPr>
            </w:pPr>
          </w:p>
          <w:p w:rsidR="00182FD0" w:rsidRPr="00785AD8" w:rsidRDefault="00182FD0" w:rsidP="00434636">
            <w:pPr>
              <w:pStyle w:val="ListParagraph"/>
              <w:numPr>
                <w:ilvl w:val="0"/>
                <w:numId w:val="60"/>
              </w:numPr>
              <w:rPr>
                <w:rFonts w:cs="Arial"/>
                <w:lang w:val="en-GB"/>
              </w:rPr>
            </w:pPr>
            <w:r w:rsidRPr="00785AD8">
              <w:rPr>
                <w:rFonts w:cs="Arial"/>
                <w:lang w:val="en-GB"/>
              </w:rPr>
              <w:t>People delivering care and support who are reliable, knowledgeable and trustworthy</w:t>
            </w:r>
          </w:p>
          <w:p w:rsidR="00182FD0" w:rsidRPr="00785AD8" w:rsidRDefault="00182FD0" w:rsidP="00434636">
            <w:pPr>
              <w:pStyle w:val="ListParagraph"/>
              <w:numPr>
                <w:ilvl w:val="0"/>
                <w:numId w:val="60"/>
              </w:numPr>
              <w:rPr>
                <w:rFonts w:cs="Arial"/>
                <w:lang w:val="en-GB"/>
              </w:rPr>
            </w:pPr>
            <w:r w:rsidRPr="00785AD8">
              <w:rPr>
                <w:rFonts w:cs="Arial"/>
                <w:lang w:val="en-GB"/>
              </w:rPr>
              <w:t xml:space="preserve">Continuity of care so professionals get to know the person/people I care for </w:t>
            </w:r>
          </w:p>
          <w:p w:rsidR="00182FD0" w:rsidRPr="00785AD8" w:rsidRDefault="00182FD0" w:rsidP="00434636">
            <w:pPr>
              <w:pStyle w:val="ListParagraph"/>
              <w:numPr>
                <w:ilvl w:val="0"/>
                <w:numId w:val="60"/>
              </w:numPr>
              <w:rPr>
                <w:rFonts w:cs="Arial"/>
                <w:lang w:val="en-GB"/>
              </w:rPr>
            </w:pPr>
            <w:r w:rsidRPr="00785AD8">
              <w:rPr>
                <w:rFonts w:cs="Arial"/>
                <w:lang w:val="en-GB"/>
              </w:rPr>
              <w:t>The care worker gives care and support whilst with the person/people I care for, for the full allocated time</w:t>
            </w:r>
          </w:p>
          <w:p w:rsidR="00182FD0" w:rsidRPr="00785AD8" w:rsidRDefault="00182FD0" w:rsidP="00434636">
            <w:pPr>
              <w:pStyle w:val="ListParagraph"/>
              <w:numPr>
                <w:ilvl w:val="0"/>
                <w:numId w:val="60"/>
              </w:numPr>
              <w:rPr>
                <w:rFonts w:cs="Arial"/>
                <w:lang w:val="en-GB"/>
              </w:rPr>
            </w:pPr>
            <w:r w:rsidRPr="00785AD8">
              <w:rPr>
                <w:rFonts w:cs="Arial"/>
                <w:lang w:val="en-GB"/>
              </w:rPr>
              <w:t xml:space="preserve">Training for staff who work with the person/people I care  for so they understand their specific conditions/disabilities </w:t>
            </w:r>
          </w:p>
          <w:p w:rsidR="00182FD0" w:rsidRPr="00785AD8" w:rsidRDefault="00182FD0" w:rsidP="00434636">
            <w:pPr>
              <w:pStyle w:val="ListParagraph"/>
              <w:numPr>
                <w:ilvl w:val="0"/>
                <w:numId w:val="60"/>
              </w:numPr>
              <w:rPr>
                <w:rFonts w:cs="Arial"/>
                <w:lang w:val="en-GB"/>
              </w:rPr>
            </w:pPr>
            <w:r w:rsidRPr="00785AD8">
              <w:rPr>
                <w:rFonts w:cs="Arial"/>
                <w:lang w:val="en-GB"/>
              </w:rPr>
              <w:t>Regular evaluation and monitoring of services to ensure good quality</w:t>
            </w:r>
          </w:p>
          <w:p w:rsidR="0025196E" w:rsidRPr="00785AD8" w:rsidRDefault="0025196E" w:rsidP="00555AE8">
            <w:pPr>
              <w:rPr>
                <w:lang w:val="en-GB"/>
              </w:rPr>
            </w:pPr>
          </w:p>
        </w:tc>
        <w:tc>
          <w:tcPr>
            <w:tcW w:w="2188" w:type="dxa"/>
            <w:shd w:val="clear" w:color="auto" w:fill="CCC0D9" w:themeFill="accent4" w:themeFillTint="66"/>
          </w:tcPr>
          <w:p w:rsidR="0025196E" w:rsidRPr="00785AD8" w:rsidRDefault="0025196E" w:rsidP="00555AE8">
            <w:pPr>
              <w:spacing w:after="200" w:line="276" w:lineRule="auto"/>
              <w:rPr>
                <w:i/>
                <w:lang w:val="en-GB"/>
              </w:rPr>
            </w:pPr>
            <w:r w:rsidRPr="00785AD8">
              <w:rPr>
                <w:i/>
                <w:lang w:val="en-GB"/>
              </w:rPr>
              <w:t>When we got allocated a care worker, they didn’t know anything about my Mum even though we had told our story a number of times. She is alright but doesn’t always turn up on time or do quite the right things.</w:t>
            </w:r>
          </w:p>
        </w:tc>
      </w:tr>
      <w:tr w:rsidR="0025196E" w:rsidRPr="00785AD8" w:rsidTr="00434636">
        <w:tc>
          <w:tcPr>
            <w:tcW w:w="7054" w:type="dxa"/>
          </w:tcPr>
          <w:p w:rsidR="0025196E" w:rsidRPr="00785AD8" w:rsidRDefault="0025196E" w:rsidP="00555AE8">
            <w:pPr>
              <w:rPr>
                <w:lang w:val="en-GB"/>
              </w:rPr>
            </w:pPr>
          </w:p>
        </w:tc>
        <w:tc>
          <w:tcPr>
            <w:tcW w:w="2188" w:type="dxa"/>
            <w:shd w:val="clear" w:color="auto" w:fill="auto"/>
          </w:tcPr>
          <w:p w:rsidR="0025196E" w:rsidRPr="00785AD8" w:rsidRDefault="0025196E" w:rsidP="00555AE8">
            <w:pPr>
              <w:rPr>
                <w:i/>
                <w:lang w:val="en-GB"/>
              </w:rPr>
            </w:pPr>
          </w:p>
        </w:tc>
      </w:tr>
      <w:tr w:rsidR="0025196E" w:rsidRPr="00785AD8" w:rsidTr="00434636">
        <w:tc>
          <w:tcPr>
            <w:tcW w:w="7054" w:type="dxa"/>
          </w:tcPr>
          <w:p w:rsidR="0025196E" w:rsidRPr="00785AD8" w:rsidRDefault="0025196E" w:rsidP="00A957DC">
            <w:pPr>
              <w:pStyle w:val="ListParagraph"/>
              <w:numPr>
                <w:ilvl w:val="0"/>
                <w:numId w:val="3"/>
              </w:numPr>
              <w:spacing w:after="200" w:line="276" w:lineRule="auto"/>
              <w:rPr>
                <w:lang w:val="en-GB"/>
              </w:rPr>
            </w:pPr>
            <w:r w:rsidRPr="00785AD8">
              <w:rPr>
                <w:lang w:val="en-GB"/>
              </w:rPr>
              <w:t>Time for me so I can have a life outside of caring</w:t>
            </w:r>
          </w:p>
          <w:p w:rsidR="0025196E" w:rsidRPr="00785AD8" w:rsidRDefault="0025196E" w:rsidP="00555AE8">
            <w:pPr>
              <w:pStyle w:val="ListParagraph"/>
              <w:ind w:left="360"/>
              <w:rPr>
                <w:lang w:val="en-GB"/>
              </w:rPr>
            </w:pPr>
          </w:p>
          <w:p w:rsidR="0025196E" w:rsidRPr="00785AD8" w:rsidRDefault="0025196E" w:rsidP="00555AE8">
            <w:pPr>
              <w:rPr>
                <w:lang w:val="en-GB"/>
              </w:rPr>
            </w:pPr>
            <w:r w:rsidRPr="00785AD8">
              <w:rPr>
                <w:lang w:val="en-GB"/>
              </w:rPr>
              <w:t>For example</w:t>
            </w:r>
          </w:p>
          <w:p w:rsidR="0025196E" w:rsidRPr="00785AD8" w:rsidRDefault="0025196E" w:rsidP="00555AE8">
            <w:pPr>
              <w:pStyle w:val="ListParagraph"/>
              <w:ind w:left="360"/>
              <w:rPr>
                <w:lang w:val="en-GB"/>
              </w:rPr>
            </w:pPr>
          </w:p>
          <w:p w:rsidR="00182FD0" w:rsidRPr="00785AD8" w:rsidRDefault="00182FD0" w:rsidP="00434636">
            <w:pPr>
              <w:pStyle w:val="ListParagraph"/>
              <w:numPr>
                <w:ilvl w:val="0"/>
                <w:numId w:val="61"/>
              </w:numPr>
              <w:rPr>
                <w:rFonts w:cs="Arial"/>
                <w:lang w:val="en-GB"/>
              </w:rPr>
            </w:pPr>
            <w:r w:rsidRPr="00785AD8">
              <w:rPr>
                <w:rFonts w:cs="Arial"/>
                <w:lang w:val="en-GB"/>
              </w:rPr>
              <w:t>Time for me so I can have a life outside of caring</w:t>
            </w:r>
          </w:p>
          <w:p w:rsidR="00182FD0" w:rsidRPr="00785AD8" w:rsidRDefault="00182FD0" w:rsidP="00434636">
            <w:pPr>
              <w:pStyle w:val="ListParagraph"/>
              <w:numPr>
                <w:ilvl w:val="0"/>
                <w:numId w:val="61"/>
              </w:numPr>
              <w:rPr>
                <w:rFonts w:cs="Arial"/>
                <w:lang w:val="en-GB"/>
              </w:rPr>
            </w:pPr>
            <w:r w:rsidRPr="00785AD8">
              <w:rPr>
                <w:rFonts w:cs="Arial"/>
                <w:lang w:val="en-GB"/>
              </w:rPr>
              <w:t>Flexible respite that gives me a break from being a carer</w:t>
            </w:r>
          </w:p>
          <w:p w:rsidR="00182FD0" w:rsidRPr="00785AD8" w:rsidRDefault="00182FD0" w:rsidP="00434636">
            <w:pPr>
              <w:pStyle w:val="ListParagraph"/>
              <w:numPr>
                <w:ilvl w:val="0"/>
                <w:numId w:val="61"/>
              </w:numPr>
              <w:rPr>
                <w:rFonts w:cs="Arial"/>
                <w:lang w:val="en-GB"/>
              </w:rPr>
            </w:pPr>
            <w:r w:rsidRPr="00785AD8">
              <w:rPr>
                <w:rFonts w:cs="Arial"/>
                <w:lang w:val="en-GB"/>
              </w:rPr>
              <w:t>Time to myself so I can go to work, have interests or hobbies without worrying about the person/people I care for</w:t>
            </w:r>
          </w:p>
          <w:p w:rsidR="00182FD0" w:rsidRPr="00785AD8" w:rsidRDefault="00182FD0" w:rsidP="00434636">
            <w:pPr>
              <w:pStyle w:val="ListParagraph"/>
              <w:numPr>
                <w:ilvl w:val="0"/>
                <w:numId w:val="61"/>
              </w:numPr>
              <w:rPr>
                <w:rFonts w:cs="Arial"/>
                <w:lang w:val="en-GB"/>
              </w:rPr>
            </w:pPr>
            <w:r w:rsidRPr="00785AD8">
              <w:rPr>
                <w:rFonts w:cs="Arial"/>
                <w:lang w:val="en-GB"/>
              </w:rPr>
              <w:t xml:space="preserve">Time and support to manage my own health needs – with carer friendly GPs and health services </w:t>
            </w:r>
          </w:p>
          <w:p w:rsidR="00182FD0" w:rsidRPr="00785AD8" w:rsidRDefault="00182FD0" w:rsidP="00434636">
            <w:pPr>
              <w:pStyle w:val="ListParagraph"/>
              <w:numPr>
                <w:ilvl w:val="0"/>
                <w:numId w:val="61"/>
              </w:numPr>
              <w:rPr>
                <w:rFonts w:cs="Arial"/>
                <w:lang w:val="en-GB"/>
              </w:rPr>
            </w:pPr>
            <w:r w:rsidRPr="00785AD8">
              <w:rPr>
                <w:rFonts w:cs="Arial"/>
                <w:lang w:val="en-GB"/>
              </w:rPr>
              <w:t>Local activities for me as a carer and inclusive activities I can do with the person/people I care for e.g. peer support groups, Cafes, gym</w:t>
            </w:r>
          </w:p>
          <w:p w:rsidR="00182FD0" w:rsidRPr="00785AD8" w:rsidRDefault="00182FD0" w:rsidP="00182FD0">
            <w:pPr>
              <w:rPr>
                <w:lang w:val="en-GB"/>
              </w:rPr>
            </w:pPr>
          </w:p>
        </w:tc>
        <w:tc>
          <w:tcPr>
            <w:tcW w:w="2188" w:type="dxa"/>
            <w:shd w:val="clear" w:color="auto" w:fill="CCC0D9" w:themeFill="accent4" w:themeFillTint="66"/>
          </w:tcPr>
          <w:p w:rsidR="0025196E" w:rsidRPr="00785AD8" w:rsidRDefault="0025196E" w:rsidP="00555AE8">
            <w:pPr>
              <w:spacing w:after="200" w:line="276" w:lineRule="auto"/>
              <w:rPr>
                <w:i/>
                <w:lang w:val="en-GB"/>
              </w:rPr>
            </w:pPr>
            <w:r w:rsidRPr="00785AD8">
              <w:rPr>
                <w:i/>
                <w:lang w:val="en-GB"/>
              </w:rPr>
              <w:t>I had to come home early from holiday because my husband was so unhappy in respite.</w:t>
            </w:r>
          </w:p>
          <w:p w:rsidR="0025196E" w:rsidRPr="00785AD8" w:rsidRDefault="0025196E" w:rsidP="00555AE8">
            <w:pPr>
              <w:spacing w:after="200" w:line="276" w:lineRule="auto"/>
              <w:rPr>
                <w:i/>
                <w:lang w:val="en-GB"/>
              </w:rPr>
            </w:pPr>
            <w:r w:rsidRPr="00785AD8">
              <w:rPr>
                <w:i/>
                <w:lang w:val="en-GB"/>
              </w:rPr>
              <w:t>I never get to go to the cinema anymore because I can’t get respite in the evenings.</w:t>
            </w:r>
          </w:p>
          <w:p w:rsidR="0025196E" w:rsidRPr="00785AD8" w:rsidRDefault="0025196E" w:rsidP="00555AE8">
            <w:pPr>
              <w:spacing w:after="200" w:line="276" w:lineRule="auto"/>
              <w:rPr>
                <w:i/>
                <w:lang w:val="en-GB"/>
              </w:rPr>
            </w:pPr>
            <w:r w:rsidRPr="00785AD8">
              <w:rPr>
                <w:i/>
                <w:lang w:val="en-GB"/>
              </w:rPr>
              <w:t xml:space="preserve">I don’t want a break from </w:t>
            </w:r>
            <w:r w:rsidR="00172D30" w:rsidRPr="00785AD8">
              <w:rPr>
                <w:i/>
                <w:lang w:val="en-GB"/>
              </w:rPr>
              <w:t xml:space="preserve">my </w:t>
            </w:r>
            <w:r w:rsidRPr="00785AD8">
              <w:rPr>
                <w:i/>
                <w:lang w:val="en-GB"/>
              </w:rPr>
              <w:t>wife; I would like a support worker to help us go to a concert like we used to do.</w:t>
            </w:r>
          </w:p>
          <w:p w:rsidR="0025196E" w:rsidRPr="00785AD8" w:rsidRDefault="0025196E" w:rsidP="00555AE8">
            <w:pPr>
              <w:spacing w:after="200" w:line="276" w:lineRule="auto"/>
              <w:rPr>
                <w:i/>
                <w:lang w:val="en-GB"/>
              </w:rPr>
            </w:pPr>
            <w:r w:rsidRPr="00785AD8">
              <w:rPr>
                <w:i/>
                <w:lang w:val="en-GB"/>
              </w:rPr>
              <w:t xml:space="preserve">I have had to give up work, it was too stressful, they didn’t understand why I was late all </w:t>
            </w:r>
            <w:r w:rsidRPr="00785AD8">
              <w:rPr>
                <w:i/>
                <w:lang w:val="en-GB"/>
              </w:rPr>
              <w:lastRenderedPageBreak/>
              <w:t>the time</w:t>
            </w:r>
          </w:p>
          <w:p w:rsidR="0025196E" w:rsidRPr="00785AD8" w:rsidRDefault="0025196E" w:rsidP="00555AE8">
            <w:pPr>
              <w:spacing w:after="200" w:line="276" w:lineRule="auto"/>
              <w:rPr>
                <w:i/>
                <w:lang w:val="en-GB"/>
              </w:rPr>
            </w:pPr>
            <w:r w:rsidRPr="00785AD8">
              <w:rPr>
                <w:i/>
                <w:lang w:val="en-GB"/>
              </w:rPr>
              <w:t>I don’t get to have a conversation with anyone now since my husband has had a stroke</w:t>
            </w:r>
          </w:p>
          <w:p w:rsidR="0025196E" w:rsidRPr="00785AD8" w:rsidRDefault="0025196E" w:rsidP="00555AE8">
            <w:pPr>
              <w:spacing w:after="200" w:line="276" w:lineRule="auto"/>
              <w:rPr>
                <w:i/>
                <w:lang w:val="en-GB"/>
              </w:rPr>
            </w:pPr>
          </w:p>
        </w:tc>
      </w:tr>
      <w:tr w:rsidR="0025196E" w:rsidRPr="00785AD8" w:rsidTr="00434636">
        <w:tc>
          <w:tcPr>
            <w:tcW w:w="7054" w:type="dxa"/>
          </w:tcPr>
          <w:p w:rsidR="0025196E" w:rsidRPr="00785AD8" w:rsidRDefault="0025196E" w:rsidP="00555AE8">
            <w:pPr>
              <w:rPr>
                <w:lang w:val="en-GB"/>
              </w:rPr>
            </w:pPr>
          </w:p>
        </w:tc>
        <w:tc>
          <w:tcPr>
            <w:tcW w:w="2188" w:type="dxa"/>
            <w:shd w:val="clear" w:color="auto" w:fill="auto"/>
          </w:tcPr>
          <w:p w:rsidR="0025196E" w:rsidRPr="00785AD8" w:rsidRDefault="0025196E" w:rsidP="00555AE8">
            <w:pPr>
              <w:rPr>
                <w:i/>
                <w:lang w:val="en-GB"/>
              </w:rPr>
            </w:pPr>
          </w:p>
        </w:tc>
      </w:tr>
      <w:tr w:rsidR="0025196E" w:rsidRPr="00785AD8" w:rsidTr="00434636">
        <w:tc>
          <w:tcPr>
            <w:tcW w:w="7054" w:type="dxa"/>
          </w:tcPr>
          <w:p w:rsidR="0025196E" w:rsidRPr="00785AD8" w:rsidRDefault="0025196E" w:rsidP="00A957DC">
            <w:pPr>
              <w:pStyle w:val="ListParagraph"/>
              <w:numPr>
                <w:ilvl w:val="0"/>
                <w:numId w:val="3"/>
              </w:numPr>
              <w:spacing w:after="200" w:line="276" w:lineRule="auto"/>
              <w:rPr>
                <w:lang w:val="en-GB"/>
              </w:rPr>
            </w:pPr>
            <w:r w:rsidRPr="00785AD8">
              <w:rPr>
                <w:lang w:val="en-GB"/>
              </w:rPr>
              <w:t>I want to feel in control and safe and have a plan for emergencies</w:t>
            </w:r>
          </w:p>
          <w:p w:rsidR="0025196E" w:rsidRPr="00785AD8" w:rsidRDefault="0025196E" w:rsidP="00555AE8">
            <w:pPr>
              <w:rPr>
                <w:lang w:val="en-GB"/>
              </w:rPr>
            </w:pPr>
          </w:p>
          <w:p w:rsidR="0025196E" w:rsidRPr="00785AD8" w:rsidRDefault="0025196E" w:rsidP="00555AE8">
            <w:pPr>
              <w:rPr>
                <w:lang w:val="en-GB"/>
              </w:rPr>
            </w:pPr>
            <w:r w:rsidRPr="00785AD8">
              <w:rPr>
                <w:lang w:val="en-GB"/>
              </w:rPr>
              <w:t>For example</w:t>
            </w:r>
          </w:p>
          <w:p w:rsidR="0025196E" w:rsidRPr="00785AD8" w:rsidRDefault="0025196E" w:rsidP="00555AE8">
            <w:pPr>
              <w:rPr>
                <w:lang w:val="en-GB"/>
              </w:rPr>
            </w:pPr>
          </w:p>
          <w:p w:rsidR="00182FD0" w:rsidRPr="00785AD8" w:rsidRDefault="00182FD0" w:rsidP="00434636">
            <w:pPr>
              <w:pStyle w:val="ListParagraph"/>
              <w:numPr>
                <w:ilvl w:val="0"/>
                <w:numId w:val="62"/>
              </w:numPr>
              <w:rPr>
                <w:rFonts w:cs="Arial"/>
                <w:lang w:val="en-GB"/>
              </w:rPr>
            </w:pPr>
            <w:r w:rsidRPr="00785AD8">
              <w:rPr>
                <w:rFonts w:cs="Arial"/>
                <w:lang w:val="en-GB"/>
              </w:rPr>
              <w:t>I want to feel in control and safe and have a plan for emergencies</w:t>
            </w:r>
          </w:p>
          <w:p w:rsidR="00182FD0" w:rsidRPr="00785AD8" w:rsidRDefault="00182FD0" w:rsidP="00434636">
            <w:pPr>
              <w:pStyle w:val="ListParagraph"/>
              <w:numPr>
                <w:ilvl w:val="0"/>
                <w:numId w:val="62"/>
              </w:numPr>
              <w:rPr>
                <w:rFonts w:cs="Arial"/>
                <w:lang w:val="en-GB"/>
              </w:rPr>
            </w:pPr>
            <w:r w:rsidRPr="00785AD8">
              <w:rPr>
                <w:rFonts w:cs="Arial"/>
                <w:lang w:val="en-GB"/>
              </w:rPr>
              <w:t>A plan so I know who to contact in an emergency.</w:t>
            </w:r>
          </w:p>
          <w:p w:rsidR="00182FD0" w:rsidRPr="00785AD8" w:rsidRDefault="00182FD0" w:rsidP="00434636">
            <w:pPr>
              <w:pStyle w:val="ListParagraph"/>
              <w:numPr>
                <w:ilvl w:val="0"/>
                <w:numId w:val="62"/>
              </w:numPr>
              <w:rPr>
                <w:rFonts w:cs="Arial"/>
                <w:lang w:val="en-GB"/>
              </w:rPr>
            </w:pPr>
            <w:r w:rsidRPr="00785AD8">
              <w:rPr>
                <w:rFonts w:cs="Arial"/>
                <w:lang w:val="en-GB"/>
              </w:rPr>
              <w:t>A card scheme or way of letting people know I care if anything happens to me.</w:t>
            </w:r>
          </w:p>
          <w:p w:rsidR="00182FD0" w:rsidRPr="00785AD8" w:rsidRDefault="00182FD0" w:rsidP="00434636">
            <w:pPr>
              <w:pStyle w:val="ListParagraph"/>
              <w:numPr>
                <w:ilvl w:val="0"/>
                <w:numId w:val="62"/>
              </w:numPr>
              <w:rPr>
                <w:rFonts w:cs="Arial"/>
                <w:lang w:val="en-GB"/>
              </w:rPr>
            </w:pPr>
            <w:r w:rsidRPr="00785AD8">
              <w:rPr>
                <w:rFonts w:cs="Arial"/>
                <w:lang w:val="en-GB"/>
              </w:rPr>
              <w:t xml:space="preserve">Having access to training such as first aid, hygiene, moving and handling, etc </w:t>
            </w:r>
          </w:p>
          <w:p w:rsidR="00182FD0" w:rsidRPr="00785AD8" w:rsidRDefault="00182FD0" w:rsidP="00434636">
            <w:pPr>
              <w:pStyle w:val="ListParagraph"/>
              <w:numPr>
                <w:ilvl w:val="0"/>
                <w:numId w:val="62"/>
              </w:numPr>
              <w:rPr>
                <w:rFonts w:cs="Arial"/>
                <w:lang w:val="en-GB"/>
              </w:rPr>
            </w:pPr>
            <w:r w:rsidRPr="00785AD8">
              <w:rPr>
                <w:rFonts w:cs="Arial"/>
                <w:lang w:val="en-GB"/>
              </w:rPr>
              <w:t>Staff with good listening skills who sort out issues promptly so there is no breakdown in care</w:t>
            </w:r>
          </w:p>
          <w:p w:rsidR="00182FD0" w:rsidRPr="00785AD8" w:rsidRDefault="00182FD0" w:rsidP="00182FD0">
            <w:pPr>
              <w:rPr>
                <w:lang w:val="en-GB"/>
              </w:rPr>
            </w:pPr>
          </w:p>
          <w:p w:rsidR="00182FD0" w:rsidRPr="00785AD8" w:rsidRDefault="00182FD0" w:rsidP="00182FD0">
            <w:pPr>
              <w:rPr>
                <w:lang w:val="en-GB"/>
              </w:rPr>
            </w:pPr>
          </w:p>
        </w:tc>
        <w:tc>
          <w:tcPr>
            <w:tcW w:w="2188" w:type="dxa"/>
            <w:shd w:val="clear" w:color="auto" w:fill="CCC0D9" w:themeFill="accent4" w:themeFillTint="66"/>
          </w:tcPr>
          <w:p w:rsidR="0025196E" w:rsidRPr="00785AD8" w:rsidRDefault="0025196E" w:rsidP="00555AE8">
            <w:pPr>
              <w:spacing w:after="200" w:line="276" w:lineRule="auto"/>
              <w:rPr>
                <w:i/>
                <w:lang w:val="en-GB"/>
              </w:rPr>
            </w:pPr>
            <w:r w:rsidRPr="00785AD8">
              <w:rPr>
                <w:i/>
                <w:lang w:val="en-GB"/>
              </w:rPr>
              <w:t>I still wake up in the night and worry what will happen to my son when I am no longer here</w:t>
            </w:r>
          </w:p>
        </w:tc>
      </w:tr>
      <w:tr w:rsidR="0025196E" w:rsidRPr="00785AD8" w:rsidTr="00434636">
        <w:tc>
          <w:tcPr>
            <w:tcW w:w="7054" w:type="dxa"/>
          </w:tcPr>
          <w:p w:rsidR="0025196E" w:rsidRPr="00785AD8" w:rsidRDefault="0025196E" w:rsidP="00555AE8">
            <w:pPr>
              <w:rPr>
                <w:lang w:val="en-GB"/>
              </w:rPr>
            </w:pPr>
          </w:p>
        </w:tc>
        <w:tc>
          <w:tcPr>
            <w:tcW w:w="2188" w:type="dxa"/>
            <w:shd w:val="clear" w:color="auto" w:fill="auto"/>
          </w:tcPr>
          <w:p w:rsidR="0025196E" w:rsidRPr="00785AD8" w:rsidRDefault="0025196E" w:rsidP="00555AE8">
            <w:pPr>
              <w:rPr>
                <w:i/>
                <w:lang w:val="en-GB"/>
              </w:rPr>
            </w:pPr>
          </w:p>
        </w:tc>
      </w:tr>
      <w:tr w:rsidR="0025196E" w:rsidRPr="00785AD8" w:rsidTr="00434636">
        <w:tc>
          <w:tcPr>
            <w:tcW w:w="7054" w:type="dxa"/>
          </w:tcPr>
          <w:p w:rsidR="0025196E" w:rsidRPr="00785AD8" w:rsidRDefault="0025196E" w:rsidP="00A957DC">
            <w:pPr>
              <w:pStyle w:val="ListParagraph"/>
              <w:numPr>
                <w:ilvl w:val="0"/>
                <w:numId w:val="3"/>
              </w:numPr>
              <w:spacing w:after="200" w:line="276" w:lineRule="auto"/>
              <w:rPr>
                <w:lang w:val="en-GB"/>
              </w:rPr>
            </w:pPr>
            <w:r w:rsidRPr="00785AD8">
              <w:rPr>
                <w:lang w:val="en-GB"/>
              </w:rPr>
              <w:t>I don’t want to be in financial hardship</w:t>
            </w:r>
          </w:p>
          <w:p w:rsidR="0025196E" w:rsidRPr="00785AD8" w:rsidRDefault="0025196E" w:rsidP="00555AE8">
            <w:pPr>
              <w:rPr>
                <w:lang w:val="en-GB"/>
              </w:rPr>
            </w:pPr>
          </w:p>
          <w:p w:rsidR="0025196E" w:rsidRPr="00785AD8" w:rsidRDefault="0025196E" w:rsidP="00555AE8">
            <w:pPr>
              <w:rPr>
                <w:lang w:val="en-GB"/>
              </w:rPr>
            </w:pPr>
            <w:r w:rsidRPr="00785AD8">
              <w:rPr>
                <w:lang w:val="en-GB"/>
              </w:rPr>
              <w:t>For example</w:t>
            </w:r>
          </w:p>
          <w:p w:rsidR="00434636" w:rsidRPr="00785AD8" w:rsidRDefault="00434636" w:rsidP="00182FD0">
            <w:pPr>
              <w:rPr>
                <w:rFonts w:cs="Arial"/>
                <w:lang w:val="en-GB"/>
              </w:rPr>
            </w:pPr>
          </w:p>
          <w:p w:rsidR="00182FD0" w:rsidRPr="00785AD8" w:rsidRDefault="00182FD0" w:rsidP="00434636">
            <w:pPr>
              <w:pStyle w:val="ListParagraph"/>
              <w:numPr>
                <w:ilvl w:val="0"/>
                <w:numId w:val="63"/>
              </w:numPr>
              <w:rPr>
                <w:rFonts w:cs="Arial"/>
                <w:lang w:val="en-GB"/>
              </w:rPr>
            </w:pPr>
            <w:r w:rsidRPr="00785AD8">
              <w:rPr>
                <w:rFonts w:cs="Arial"/>
                <w:lang w:val="en-GB"/>
              </w:rPr>
              <w:t>I don’t want to be in financial hardship</w:t>
            </w:r>
          </w:p>
          <w:p w:rsidR="00182FD0" w:rsidRPr="00785AD8" w:rsidRDefault="00182FD0" w:rsidP="00434636">
            <w:pPr>
              <w:pStyle w:val="ListParagraph"/>
              <w:numPr>
                <w:ilvl w:val="0"/>
                <w:numId w:val="63"/>
              </w:numPr>
              <w:rPr>
                <w:rFonts w:cs="Arial"/>
                <w:lang w:val="en-GB"/>
              </w:rPr>
            </w:pPr>
            <w:r w:rsidRPr="00785AD8">
              <w:rPr>
                <w:rFonts w:cs="Arial"/>
                <w:lang w:val="en-GB"/>
              </w:rPr>
              <w:t xml:space="preserve">Easily accessible information/services so I know what benefits or support I’m entitled to e.g. Carers Allowance/personal budgets/direct payments. </w:t>
            </w:r>
          </w:p>
          <w:p w:rsidR="00182FD0" w:rsidRPr="00785AD8" w:rsidRDefault="00182FD0" w:rsidP="00434636">
            <w:pPr>
              <w:pStyle w:val="ListParagraph"/>
              <w:numPr>
                <w:ilvl w:val="0"/>
                <w:numId w:val="63"/>
              </w:numPr>
              <w:rPr>
                <w:rFonts w:cs="Arial"/>
                <w:lang w:val="en-GB"/>
              </w:rPr>
            </w:pPr>
            <w:r w:rsidRPr="00785AD8">
              <w:rPr>
                <w:rFonts w:cs="Arial"/>
                <w:lang w:val="en-GB"/>
              </w:rPr>
              <w:t>Support to help me through the process of appeals or tribunals in relation to benefit claims</w:t>
            </w:r>
          </w:p>
          <w:p w:rsidR="00182FD0" w:rsidRPr="00785AD8" w:rsidRDefault="00182FD0" w:rsidP="00434636">
            <w:pPr>
              <w:pStyle w:val="ListParagraph"/>
              <w:numPr>
                <w:ilvl w:val="0"/>
                <w:numId w:val="63"/>
              </w:numPr>
              <w:rPr>
                <w:rFonts w:cs="Arial"/>
                <w:lang w:val="en-GB"/>
              </w:rPr>
            </w:pPr>
            <w:r w:rsidRPr="00785AD8">
              <w:rPr>
                <w:rFonts w:cs="Arial"/>
                <w:lang w:val="en-GB"/>
              </w:rPr>
              <w:t>A wide range of affordable local activities for me and the person/people I care for</w:t>
            </w:r>
          </w:p>
          <w:p w:rsidR="00182FD0" w:rsidRPr="00785AD8" w:rsidRDefault="00182FD0" w:rsidP="00434636">
            <w:pPr>
              <w:pStyle w:val="ListParagraph"/>
              <w:numPr>
                <w:ilvl w:val="0"/>
                <w:numId w:val="63"/>
              </w:numPr>
              <w:rPr>
                <w:lang w:val="en-GB"/>
              </w:rPr>
            </w:pPr>
            <w:r w:rsidRPr="00785AD8">
              <w:rPr>
                <w:rFonts w:cs="Arial"/>
                <w:lang w:val="en-GB"/>
              </w:rPr>
              <w:t>Knowing where I can get discount due to me being a carer</w:t>
            </w:r>
          </w:p>
          <w:p w:rsidR="00182FD0" w:rsidRPr="00785AD8" w:rsidRDefault="00182FD0" w:rsidP="00182FD0">
            <w:pPr>
              <w:spacing w:after="200" w:line="276" w:lineRule="auto"/>
              <w:rPr>
                <w:lang w:val="en-GB"/>
              </w:rPr>
            </w:pPr>
          </w:p>
        </w:tc>
        <w:tc>
          <w:tcPr>
            <w:tcW w:w="2188" w:type="dxa"/>
            <w:shd w:val="clear" w:color="auto" w:fill="CCC0D9" w:themeFill="accent4" w:themeFillTint="66"/>
          </w:tcPr>
          <w:p w:rsidR="0025196E" w:rsidRPr="00785AD8" w:rsidRDefault="0025196E" w:rsidP="00555AE8">
            <w:pPr>
              <w:spacing w:after="200" w:line="276" w:lineRule="auto"/>
              <w:rPr>
                <w:i/>
                <w:lang w:val="en-GB"/>
              </w:rPr>
            </w:pPr>
            <w:r w:rsidRPr="00785AD8">
              <w:rPr>
                <w:i/>
                <w:lang w:val="en-GB"/>
              </w:rPr>
              <w:t>We have the heating on all day and the gas bill is so high</w:t>
            </w:r>
          </w:p>
        </w:tc>
      </w:tr>
    </w:tbl>
    <w:p w:rsidR="0025196E" w:rsidRPr="00785AD8" w:rsidRDefault="0025196E" w:rsidP="00E2551E"/>
    <w:p w:rsidR="0025196E" w:rsidRPr="00785AD8" w:rsidRDefault="0025196E" w:rsidP="00E2551E"/>
    <w:p w:rsidR="0025196E" w:rsidRPr="00785AD8" w:rsidRDefault="0025196E" w:rsidP="00E2551E"/>
    <w:tbl>
      <w:tblPr>
        <w:tblStyle w:val="TableGrid"/>
        <w:tblW w:w="0" w:type="auto"/>
        <w:tblLook w:val="04A0" w:firstRow="1" w:lastRow="0" w:firstColumn="1" w:lastColumn="0" w:noHBand="0" w:noVBand="1"/>
      </w:tblPr>
      <w:tblGrid>
        <w:gridCol w:w="2268"/>
        <w:gridCol w:w="2354"/>
        <w:gridCol w:w="4620"/>
      </w:tblGrid>
      <w:tr w:rsidR="002C5B37" w:rsidRPr="00785AD8" w:rsidTr="00DF3CF8">
        <w:tc>
          <w:tcPr>
            <w:tcW w:w="0" w:type="auto"/>
            <w:gridSpan w:val="3"/>
          </w:tcPr>
          <w:p w:rsidR="002C5B37" w:rsidRPr="00785AD8" w:rsidRDefault="002C5B37" w:rsidP="00DF3CF8">
            <w:pPr>
              <w:keepNext/>
              <w:keepLines/>
              <w:spacing w:before="200"/>
              <w:outlineLvl w:val="1"/>
              <w:rPr>
                <w:rFonts w:asciiTheme="majorHAnsi" w:eastAsiaTheme="majorEastAsia" w:hAnsiTheme="majorHAnsi" w:cstheme="majorBidi"/>
                <w:b/>
                <w:bCs/>
                <w:color w:val="4F81BD" w:themeColor="accent1"/>
                <w:sz w:val="26"/>
                <w:szCs w:val="26"/>
                <w:lang w:val="en-GB"/>
              </w:rPr>
            </w:pPr>
            <w:r w:rsidRPr="00785AD8">
              <w:rPr>
                <w:rFonts w:asciiTheme="majorHAnsi" w:eastAsiaTheme="majorEastAsia" w:hAnsiTheme="majorHAnsi" w:cstheme="majorBidi"/>
                <w:b/>
                <w:bCs/>
                <w:color w:val="4F81BD" w:themeColor="accent1"/>
                <w:sz w:val="26"/>
                <w:szCs w:val="26"/>
                <w:lang w:val="en-GB"/>
              </w:rPr>
              <w:t>Sheffield Young Carers Priorities</w:t>
            </w:r>
          </w:p>
          <w:p w:rsidR="002C5B37" w:rsidRPr="00785AD8" w:rsidRDefault="002C5B37" w:rsidP="00DF3CF8">
            <w:pPr>
              <w:rPr>
                <w:rFonts w:cs="Arial"/>
                <w:b/>
                <w:lang w:val="en-GB"/>
              </w:rPr>
            </w:pPr>
          </w:p>
        </w:tc>
      </w:tr>
      <w:tr w:rsidR="002C5B37" w:rsidRPr="00785AD8" w:rsidTr="00DF3CF8">
        <w:tc>
          <w:tcPr>
            <w:tcW w:w="0" w:type="auto"/>
          </w:tcPr>
          <w:p w:rsidR="002C5B37" w:rsidRPr="00785AD8" w:rsidRDefault="002C5B37" w:rsidP="00DF3CF8">
            <w:pPr>
              <w:rPr>
                <w:rFonts w:cs="Arial"/>
                <w:b/>
                <w:lang w:val="en-GB"/>
              </w:rPr>
            </w:pPr>
            <w:r w:rsidRPr="00785AD8">
              <w:rPr>
                <w:rFonts w:cs="Arial"/>
                <w:b/>
                <w:lang w:val="en-GB"/>
              </w:rPr>
              <w:t>Priority</w:t>
            </w:r>
          </w:p>
        </w:tc>
        <w:tc>
          <w:tcPr>
            <w:tcW w:w="0" w:type="auto"/>
          </w:tcPr>
          <w:p w:rsidR="002C5B37" w:rsidRPr="00785AD8" w:rsidRDefault="002C5B37" w:rsidP="00DF3CF8">
            <w:pPr>
              <w:rPr>
                <w:rFonts w:cs="Arial"/>
                <w:b/>
                <w:lang w:val="en-GB"/>
              </w:rPr>
            </w:pPr>
            <w:r w:rsidRPr="00785AD8">
              <w:rPr>
                <w:rFonts w:cs="Arial"/>
                <w:b/>
                <w:lang w:val="en-GB"/>
              </w:rPr>
              <w:t>Young Carers Manifesto</w:t>
            </w:r>
          </w:p>
        </w:tc>
        <w:tc>
          <w:tcPr>
            <w:tcW w:w="0" w:type="auto"/>
          </w:tcPr>
          <w:p w:rsidR="002C5B37" w:rsidRPr="00785AD8" w:rsidRDefault="002C5B37" w:rsidP="00DF3CF8">
            <w:pPr>
              <w:rPr>
                <w:rFonts w:cs="Arial"/>
                <w:b/>
                <w:lang w:val="en-GB"/>
              </w:rPr>
            </w:pPr>
            <w:r w:rsidRPr="00785AD8">
              <w:rPr>
                <w:rFonts w:cs="Arial"/>
                <w:b/>
                <w:lang w:val="en-GB"/>
              </w:rPr>
              <w:t>Outcomes</w:t>
            </w:r>
          </w:p>
          <w:p w:rsidR="002C5B37" w:rsidRPr="00785AD8" w:rsidRDefault="002C5B37" w:rsidP="00DF3CF8">
            <w:pPr>
              <w:rPr>
                <w:rFonts w:cs="Arial"/>
                <w:b/>
                <w:lang w:val="en-GB"/>
              </w:rPr>
            </w:pP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Education, training and employment.</w:t>
            </w:r>
          </w:p>
        </w:tc>
        <w:tc>
          <w:tcPr>
            <w:tcW w:w="0" w:type="auto"/>
          </w:tcPr>
          <w:p w:rsidR="002C5B37" w:rsidRPr="00785AD8" w:rsidRDefault="002C5B37" w:rsidP="00DF3CF8">
            <w:pPr>
              <w:rPr>
                <w:rFonts w:cs="Arial"/>
                <w:lang w:val="en-GB"/>
              </w:rPr>
            </w:pPr>
            <w:r w:rsidRPr="00785AD8">
              <w:rPr>
                <w:rFonts w:cs="Arial"/>
                <w:lang w:val="en-GB"/>
              </w:rPr>
              <w:t>2. We care for free why not help us?</w:t>
            </w:r>
          </w:p>
        </w:tc>
        <w:tc>
          <w:tcPr>
            <w:tcW w:w="0" w:type="auto"/>
          </w:tcPr>
          <w:p w:rsidR="002C5B37" w:rsidRPr="00785AD8" w:rsidRDefault="002C5B37" w:rsidP="00DF3CF8">
            <w:pPr>
              <w:rPr>
                <w:rFonts w:cs="Arial"/>
                <w:lang w:val="en-GB"/>
              </w:rPr>
            </w:pPr>
            <w:r w:rsidRPr="00785AD8">
              <w:rPr>
                <w:rFonts w:cs="Arial"/>
                <w:lang w:val="en-GB"/>
              </w:rPr>
              <w:t>Young carers are supported in school, college and other educational settings, and are supported in training and employment.</w:t>
            </w: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Health &amp; Wellbeing of young carers.</w:t>
            </w:r>
          </w:p>
        </w:tc>
        <w:tc>
          <w:tcPr>
            <w:tcW w:w="0" w:type="auto"/>
          </w:tcPr>
          <w:p w:rsidR="002C5B37" w:rsidRPr="00785AD8" w:rsidRDefault="002C5B37" w:rsidP="00DF3CF8">
            <w:pPr>
              <w:rPr>
                <w:rFonts w:cs="Arial"/>
                <w:lang w:val="en-GB"/>
              </w:rPr>
            </w:pPr>
            <w:r w:rsidRPr="00785AD8">
              <w:rPr>
                <w:rFonts w:cs="Arial"/>
                <w:lang w:val="en-GB"/>
              </w:rPr>
              <w:t>3. You built us, don’t then break us.</w:t>
            </w:r>
          </w:p>
          <w:p w:rsidR="002C5B37" w:rsidRPr="00785AD8" w:rsidRDefault="002C5B37" w:rsidP="00DF3CF8">
            <w:pPr>
              <w:rPr>
                <w:rFonts w:cs="Arial"/>
                <w:lang w:val="en-GB"/>
              </w:rPr>
            </w:pPr>
            <w:r w:rsidRPr="00785AD8">
              <w:rPr>
                <w:rFonts w:cs="Arial"/>
                <w:lang w:val="en-GB"/>
              </w:rPr>
              <w:t>6. Don’t let us go unnoticed.</w:t>
            </w:r>
          </w:p>
          <w:p w:rsidR="002C5B37" w:rsidRPr="00785AD8" w:rsidRDefault="002C5B37" w:rsidP="00DF3CF8">
            <w:pPr>
              <w:rPr>
                <w:rFonts w:cs="Arial"/>
                <w:lang w:val="en-GB"/>
              </w:rPr>
            </w:pPr>
            <w:r w:rsidRPr="00785AD8">
              <w:rPr>
                <w:rFonts w:cs="Arial"/>
                <w:lang w:val="en-GB"/>
              </w:rPr>
              <w:t>10. Mind over Matter.</w:t>
            </w:r>
          </w:p>
        </w:tc>
        <w:tc>
          <w:tcPr>
            <w:tcW w:w="0" w:type="auto"/>
          </w:tcPr>
          <w:p w:rsidR="002C5B37" w:rsidRPr="00785AD8" w:rsidRDefault="002C5B37" w:rsidP="00DF3CF8">
            <w:pPr>
              <w:rPr>
                <w:rFonts w:cs="Arial"/>
                <w:lang w:val="en-GB"/>
              </w:rPr>
            </w:pPr>
            <w:r w:rsidRPr="00785AD8">
              <w:rPr>
                <w:rFonts w:cs="Arial"/>
                <w:lang w:val="en-GB"/>
              </w:rPr>
              <w:t>Suitable information, guidance and support in place to help young carers stay physically and emotionally well.</w:t>
            </w: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A voice in care decisions.</w:t>
            </w:r>
          </w:p>
        </w:tc>
        <w:tc>
          <w:tcPr>
            <w:tcW w:w="0" w:type="auto"/>
          </w:tcPr>
          <w:p w:rsidR="002C5B37" w:rsidRPr="00785AD8" w:rsidRDefault="002C5B37" w:rsidP="00DF3CF8">
            <w:pPr>
              <w:rPr>
                <w:rFonts w:cs="Arial"/>
                <w:lang w:val="en-GB"/>
              </w:rPr>
            </w:pPr>
            <w:r w:rsidRPr="00785AD8">
              <w:rPr>
                <w:rFonts w:cs="Arial"/>
                <w:lang w:val="en-GB"/>
              </w:rPr>
              <w:t>1. Stigma Sling ya Hook</w:t>
            </w:r>
          </w:p>
          <w:p w:rsidR="002C5B37" w:rsidRPr="00785AD8" w:rsidRDefault="002C5B37" w:rsidP="00DF3CF8">
            <w:pPr>
              <w:rPr>
                <w:rFonts w:cs="Arial"/>
                <w:lang w:val="en-GB"/>
              </w:rPr>
            </w:pPr>
            <w:r w:rsidRPr="00785AD8">
              <w:rPr>
                <w:rFonts w:cs="Arial"/>
                <w:lang w:val="en-GB"/>
              </w:rPr>
              <w:t xml:space="preserve">7. We all deserve a say in the services we use day to day. </w:t>
            </w:r>
          </w:p>
          <w:p w:rsidR="002C5B37" w:rsidRPr="00785AD8" w:rsidRDefault="002C5B37" w:rsidP="00DF3CF8">
            <w:pPr>
              <w:rPr>
                <w:rFonts w:cs="Arial"/>
                <w:lang w:val="en-GB"/>
              </w:rPr>
            </w:pPr>
            <w:r w:rsidRPr="00785AD8">
              <w:rPr>
                <w:rFonts w:cs="Arial"/>
                <w:lang w:val="en-GB"/>
              </w:rPr>
              <w:t>9. You have a VOYCE, use it, don’t lose it.</w:t>
            </w:r>
          </w:p>
        </w:tc>
        <w:tc>
          <w:tcPr>
            <w:tcW w:w="0" w:type="auto"/>
          </w:tcPr>
          <w:p w:rsidR="002C5B37" w:rsidRPr="00785AD8" w:rsidRDefault="002C5B37" w:rsidP="00DF3CF8">
            <w:pPr>
              <w:rPr>
                <w:rFonts w:cs="Arial"/>
                <w:lang w:val="en-GB"/>
              </w:rPr>
            </w:pPr>
            <w:r w:rsidRPr="00785AD8">
              <w:rPr>
                <w:rFonts w:cs="Arial"/>
                <w:lang w:val="en-GB"/>
              </w:rPr>
              <w:t xml:space="preserve">Enable young carers to be more involved in the care plans of those they care for.  </w:t>
            </w: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A strategic voice.</w:t>
            </w:r>
          </w:p>
        </w:tc>
        <w:tc>
          <w:tcPr>
            <w:tcW w:w="0" w:type="auto"/>
          </w:tcPr>
          <w:p w:rsidR="002C5B37" w:rsidRPr="00785AD8" w:rsidRDefault="002C5B37" w:rsidP="00DF3CF8">
            <w:pPr>
              <w:rPr>
                <w:rFonts w:cs="Arial"/>
                <w:lang w:val="en-GB"/>
              </w:rPr>
            </w:pPr>
            <w:r w:rsidRPr="00785AD8">
              <w:rPr>
                <w:rFonts w:cs="Arial"/>
                <w:lang w:val="en-GB"/>
              </w:rPr>
              <w:t xml:space="preserve">7. We all deserve a say in the services we use day to day. </w:t>
            </w:r>
          </w:p>
          <w:p w:rsidR="002C5B37" w:rsidRPr="00785AD8" w:rsidRDefault="002C5B37" w:rsidP="00DF3CF8">
            <w:pPr>
              <w:rPr>
                <w:rFonts w:cs="Arial"/>
                <w:lang w:val="en-GB"/>
              </w:rPr>
            </w:pPr>
            <w:r w:rsidRPr="00785AD8">
              <w:rPr>
                <w:rFonts w:cs="Arial"/>
                <w:lang w:val="en-GB"/>
              </w:rPr>
              <w:t>9. You have a VOYCE, use it, don’t lose it.</w:t>
            </w:r>
          </w:p>
        </w:tc>
        <w:tc>
          <w:tcPr>
            <w:tcW w:w="0" w:type="auto"/>
          </w:tcPr>
          <w:p w:rsidR="002C5B37" w:rsidRPr="00785AD8" w:rsidRDefault="002C5B37" w:rsidP="00DF3CF8">
            <w:pPr>
              <w:rPr>
                <w:rFonts w:cs="Arial"/>
                <w:lang w:val="en-GB"/>
              </w:rPr>
            </w:pPr>
            <w:r w:rsidRPr="00785AD8">
              <w:rPr>
                <w:rFonts w:cs="Arial"/>
                <w:lang w:val="en-GB"/>
              </w:rPr>
              <w:t>Ensure carers have a voice in strategy, policy and commissioning.</w:t>
            </w:r>
          </w:p>
          <w:p w:rsidR="002C5B37" w:rsidRPr="00785AD8" w:rsidRDefault="002C5B37" w:rsidP="00DF3CF8">
            <w:pPr>
              <w:rPr>
                <w:rFonts w:cs="Arial"/>
                <w:lang w:val="en-GB"/>
              </w:rPr>
            </w:pP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 xml:space="preserve">Rights and Legislation </w:t>
            </w:r>
          </w:p>
        </w:tc>
        <w:tc>
          <w:tcPr>
            <w:tcW w:w="0" w:type="auto"/>
          </w:tcPr>
          <w:p w:rsidR="002C5B37" w:rsidRPr="00785AD8" w:rsidRDefault="002C5B37" w:rsidP="00DF3CF8">
            <w:pPr>
              <w:rPr>
                <w:rFonts w:cs="Arial"/>
                <w:lang w:val="en-GB"/>
              </w:rPr>
            </w:pPr>
            <w:r w:rsidRPr="00785AD8">
              <w:rPr>
                <w:rFonts w:cs="Arial"/>
                <w:lang w:val="en-GB"/>
              </w:rPr>
              <w:t>8. If rights could talk ours would be silent</w:t>
            </w:r>
          </w:p>
        </w:tc>
        <w:tc>
          <w:tcPr>
            <w:tcW w:w="0" w:type="auto"/>
          </w:tcPr>
          <w:p w:rsidR="002C5B37" w:rsidRPr="00785AD8" w:rsidRDefault="002C5B37" w:rsidP="00DF3CF8">
            <w:pPr>
              <w:rPr>
                <w:rFonts w:cs="Arial"/>
                <w:lang w:val="en-GB"/>
              </w:rPr>
            </w:pPr>
            <w:r w:rsidRPr="00785AD8">
              <w:rPr>
                <w:rFonts w:cs="Arial"/>
                <w:lang w:val="en-GB"/>
              </w:rPr>
              <w:t xml:space="preserve">Young carers have an understanding of their rights, legislation and services available to them including financial support available to their family.  </w:t>
            </w: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Transition</w:t>
            </w:r>
          </w:p>
        </w:tc>
        <w:tc>
          <w:tcPr>
            <w:tcW w:w="0" w:type="auto"/>
          </w:tcPr>
          <w:p w:rsidR="002C5B37" w:rsidRPr="00785AD8" w:rsidRDefault="002C5B37" w:rsidP="00DF3CF8">
            <w:pPr>
              <w:rPr>
                <w:rFonts w:cs="Arial"/>
                <w:lang w:val="en-GB"/>
              </w:rPr>
            </w:pPr>
            <w:r w:rsidRPr="00785AD8">
              <w:rPr>
                <w:rFonts w:cs="Arial"/>
                <w:lang w:val="en-GB"/>
              </w:rPr>
              <w:t>3. You built us, don’t then break us.</w:t>
            </w:r>
          </w:p>
        </w:tc>
        <w:tc>
          <w:tcPr>
            <w:tcW w:w="0" w:type="auto"/>
          </w:tcPr>
          <w:p w:rsidR="002C5B37" w:rsidRPr="00785AD8" w:rsidRDefault="002C5B37" w:rsidP="00DF3CF8">
            <w:pPr>
              <w:rPr>
                <w:rFonts w:cs="Arial"/>
                <w:lang w:val="en-GB"/>
              </w:rPr>
            </w:pPr>
            <w:r w:rsidRPr="00785AD8">
              <w:rPr>
                <w:rFonts w:cs="Arial"/>
                <w:lang w:val="en-GB"/>
              </w:rPr>
              <w:t>Young carers are supported through the multiple periods of transition they may face.</w:t>
            </w:r>
          </w:p>
        </w:tc>
      </w:tr>
      <w:tr w:rsidR="002C5B37" w:rsidRPr="00785AD8" w:rsidTr="00DF3CF8">
        <w:tc>
          <w:tcPr>
            <w:tcW w:w="0" w:type="auto"/>
          </w:tcPr>
          <w:p w:rsidR="002C5B37" w:rsidRPr="00785AD8" w:rsidRDefault="002C5B37" w:rsidP="002C5B37">
            <w:pPr>
              <w:numPr>
                <w:ilvl w:val="0"/>
                <w:numId w:val="13"/>
              </w:numPr>
              <w:contextualSpacing/>
              <w:rPr>
                <w:rFonts w:cs="Arial"/>
                <w:lang w:val="en-GB"/>
              </w:rPr>
            </w:pPr>
            <w:r w:rsidRPr="00785AD8">
              <w:rPr>
                <w:rFonts w:cs="Arial"/>
                <w:lang w:val="en-GB"/>
              </w:rPr>
              <w:t>Respite</w:t>
            </w:r>
          </w:p>
        </w:tc>
        <w:tc>
          <w:tcPr>
            <w:tcW w:w="0" w:type="auto"/>
          </w:tcPr>
          <w:p w:rsidR="002C5B37" w:rsidRPr="00785AD8" w:rsidRDefault="002C5B37" w:rsidP="00DF3CF8">
            <w:pPr>
              <w:rPr>
                <w:rFonts w:cs="Arial"/>
                <w:lang w:val="en-GB"/>
              </w:rPr>
            </w:pPr>
            <w:r w:rsidRPr="00785AD8">
              <w:rPr>
                <w:rFonts w:cs="Arial"/>
                <w:lang w:val="en-GB"/>
              </w:rPr>
              <w:t>4. Fancy a break? Well we do too.</w:t>
            </w:r>
          </w:p>
          <w:p w:rsidR="002C5B37" w:rsidRPr="00785AD8" w:rsidRDefault="002C5B37" w:rsidP="00DF3CF8">
            <w:pPr>
              <w:rPr>
                <w:rFonts w:cs="Arial"/>
                <w:lang w:val="en-GB"/>
              </w:rPr>
            </w:pPr>
            <w:r w:rsidRPr="00785AD8">
              <w:rPr>
                <w:rFonts w:cs="Arial"/>
                <w:lang w:val="en-GB"/>
              </w:rPr>
              <w:t>2. We care for free, why not help us?</w:t>
            </w:r>
          </w:p>
        </w:tc>
        <w:tc>
          <w:tcPr>
            <w:tcW w:w="0" w:type="auto"/>
          </w:tcPr>
          <w:p w:rsidR="002C5B37" w:rsidRPr="00785AD8" w:rsidRDefault="002C5B37" w:rsidP="00DF3CF8">
            <w:pPr>
              <w:rPr>
                <w:rFonts w:cs="Arial"/>
                <w:lang w:val="en-GB"/>
              </w:rPr>
            </w:pPr>
            <w:r w:rsidRPr="00785AD8">
              <w:rPr>
                <w:rFonts w:cs="Arial"/>
                <w:lang w:val="en-GB"/>
              </w:rPr>
              <w:t xml:space="preserve">Ensure young carers have respite from their caring role.  </w:t>
            </w:r>
          </w:p>
        </w:tc>
      </w:tr>
    </w:tbl>
    <w:p w:rsidR="0025196E" w:rsidRPr="00785AD8" w:rsidRDefault="0025196E" w:rsidP="00E2551E"/>
    <w:p w:rsidR="0025196E" w:rsidRPr="00785AD8" w:rsidRDefault="0025196E" w:rsidP="00E2551E"/>
    <w:p w:rsidR="0072612C" w:rsidRPr="00785AD8" w:rsidRDefault="0072612C" w:rsidP="00E956D7">
      <w:pPr>
        <w:pStyle w:val="Heading3"/>
        <w:sectPr w:rsidR="0072612C" w:rsidRPr="00785AD8" w:rsidSect="009A44BA">
          <w:pgSz w:w="11906" w:h="16838"/>
          <w:pgMar w:top="1440" w:right="1440" w:bottom="1440" w:left="1440" w:header="708" w:footer="708" w:gutter="0"/>
          <w:cols w:space="708"/>
          <w:docGrid w:linePitch="360"/>
        </w:sectPr>
      </w:pPr>
    </w:p>
    <w:p w:rsidR="00E2551E" w:rsidRPr="00785AD8" w:rsidRDefault="00E2551E" w:rsidP="006419E3">
      <w:pPr>
        <w:pStyle w:val="Heading3"/>
        <w:numPr>
          <w:ilvl w:val="0"/>
          <w:numId w:val="12"/>
        </w:numPr>
      </w:pPr>
      <w:bookmarkStart w:id="3" w:name="_National_and_Local"/>
      <w:bookmarkEnd w:id="3"/>
      <w:r w:rsidRPr="00785AD8">
        <w:lastRenderedPageBreak/>
        <w:t xml:space="preserve">National </w:t>
      </w:r>
      <w:r w:rsidR="0025196E" w:rsidRPr="00785AD8">
        <w:t xml:space="preserve">and Local </w:t>
      </w:r>
      <w:r w:rsidRPr="00785AD8">
        <w:t>Policy</w:t>
      </w:r>
      <w:r w:rsidR="00E956D7" w:rsidRPr="00785AD8">
        <w:t xml:space="preserve"> documents</w:t>
      </w:r>
    </w:p>
    <w:p w:rsidR="00E2551E" w:rsidRPr="00785AD8" w:rsidRDefault="00E2551E" w:rsidP="00E2551E"/>
    <w:p w:rsidR="0025196E" w:rsidRPr="00785AD8" w:rsidRDefault="0025196E" w:rsidP="0025196E">
      <w:pPr>
        <w:pStyle w:val="Heading4"/>
      </w:pPr>
      <w:r w:rsidRPr="00785AD8">
        <w:t>National:</w:t>
      </w:r>
    </w:p>
    <w:p w:rsidR="00E2551E" w:rsidRPr="00785AD8" w:rsidRDefault="00E2551E" w:rsidP="00A957DC">
      <w:pPr>
        <w:pStyle w:val="ListParagraph"/>
        <w:widowControl w:val="0"/>
        <w:numPr>
          <w:ilvl w:val="0"/>
          <w:numId w:val="7"/>
        </w:numPr>
        <w:overflowPunct w:val="0"/>
        <w:autoSpaceDE w:val="0"/>
        <w:autoSpaceDN w:val="0"/>
        <w:adjustRightInd w:val="0"/>
        <w:spacing w:line="219" w:lineRule="auto"/>
        <w:ind w:right="1120"/>
        <w:rPr>
          <w:rFonts w:cs="Arial"/>
          <w:bCs/>
          <w:szCs w:val="24"/>
        </w:rPr>
      </w:pPr>
      <w:r w:rsidRPr="00785AD8">
        <w:rPr>
          <w:rFonts w:cs="Arial"/>
          <w:bCs/>
          <w:iCs/>
          <w:szCs w:val="24"/>
        </w:rPr>
        <w:t xml:space="preserve">Carers at the heart of 21st-century families and communities </w:t>
      </w:r>
      <w:r w:rsidRPr="00785AD8">
        <w:rPr>
          <w:rFonts w:cs="Arial"/>
          <w:bCs/>
          <w:szCs w:val="24"/>
        </w:rPr>
        <w:t>(</w:t>
      </w:r>
      <w:r w:rsidR="0083597C" w:rsidRPr="00785AD8">
        <w:rPr>
          <w:rFonts w:cs="Arial"/>
          <w:bCs/>
          <w:szCs w:val="24"/>
        </w:rPr>
        <w:t xml:space="preserve">DH </w:t>
      </w:r>
      <w:r w:rsidRPr="00785AD8">
        <w:rPr>
          <w:rFonts w:cs="Arial"/>
          <w:bCs/>
          <w:szCs w:val="24"/>
        </w:rPr>
        <w:t xml:space="preserve">2008) </w:t>
      </w:r>
    </w:p>
    <w:p w:rsidR="00E2551E" w:rsidRPr="00785AD8" w:rsidRDefault="00E2551E" w:rsidP="00A957DC">
      <w:pPr>
        <w:pStyle w:val="ListParagraph"/>
        <w:numPr>
          <w:ilvl w:val="0"/>
          <w:numId w:val="7"/>
        </w:numPr>
        <w:rPr>
          <w:rFonts w:cs="Arial"/>
          <w:bCs/>
          <w:szCs w:val="24"/>
        </w:rPr>
      </w:pPr>
      <w:r w:rsidRPr="00785AD8">
        <w:rPr>
          <w:rFonts w:cs="Arial"/>
          <w:bCs/>
          <w:iCs/>
          <w:szCs w:val="24"/>
        </w:rPr>
        <w:t xml:space="preserve">Recognised, valued and supported: Next steps for the Carers Strategy </w:t>
      </w:r>
      <w:r w:rsidRPr="00785AD8">
        <w:rPr>
          <w:rFonts w:cs="Arial"/>
          <w:bCs/>
          <w:szCs w:val="24"/>
        </w:rPr>
        <w:t>(</w:t>
      </w:r>
      <w:r w:rsidR="0083597C" w:rsidRPr="00785AD8">
        <w:rPr>
          <w:rFonts w:cs="Arial"/>
          <w:bCs/>
          <w:szCs w:val="24"/>
        </w:rPr>
        <w:t xml:space="preserve">DH </w:t>
      </w:r>
      <w:r w:rsidRPr="00785AD8">
        <w:rPr>
          <w:rFonts w:cs="Arial"/>
          <w:bCs/>
          <w:szCs w:val="24"/>
        </w:rPr>
        <w:t>2010)</w:t>
      </w:r>
    </w:p>
    <w:p w:rsidR="00E2551E" w:rsidRPr="00785AD8" w:rsidRDefault="00E2551E" w:rsidP="00A957DC">
      <w:pPr>
        <w:pStyle w:val="ListParagraph"/>
        <w:numPr>
          <w:ilvl w:val="0"/>
          <w:numId w:val="7"/>
        </w:numPr>
      </w:pPr>
      <w:r w:rsidRPr="00785AD8">
        <w:t>Carers Strategy: Second National Action Plan 2014 -2016</w:t>
      </w:r>
      <w:r w:rsidR="0083597C" w:rsidRPr="00785AD8">
        <w:t xml:space="preserve"> (DH)</w:t>
      </w:r>
    </w:p>
    <w:p w:rsidR="0083597C" w:rsidRPr="00785AD8" w:rsidRDefault="0083597C" w:rsidP="00A957DC">
      <w:pPr>
        <w:pStyle w:val="ListParagraph"/>
        <w:numPr>
          <w:ilvl w:val="0"/>
          <w:numId w:val="7"/>
        </w:numPr>
      </w:pPr>
      <w:r w:rsidRPr="00785AD8">
        <w:t>NHS England’s Commitment to Carers (NHS April 2014)</w:t>
      </w:r>
    </w:p>
    <w:p w:rsidR="0083597C" w:rsidRPr="00785AD8" w:rsidRDefault="0083597C" w:rsidP="00A957DC">
      <w:pPr>
        <w:pStyle w:val="ListParagraph"/>
        <w:numPr>
          <w:ilvl w:val="0"/>
          <w:numId w:val="7"/>
        </w:numPr>
      </w:pPr>
      <w:r w:rsidRPr="00785AD8">
        <w:t>Commissioning for Carers: Principles and resources to support effective commissioning for adult and young carer (NHS Dec 2014)</w:t>
      </w:r>
    </w:p>
    <w:p w:rsidR="0083597C" w:rsidRPr="00785AD8" w:rsidRDefault="0083597C" w:rsidP="00A957DC">
      <w:pPr>
        <w:pStyle w:val="ListParagraph"/>
        <w:numPr>
          <w:ilvl w:val="0"/>
          <w:numId w:val="7"/>
        </w:numPr>
      </w:pPr>
      <w:r w:rsidRPr="00785AD8">
        <w:t>RCGP Supporting Carers in General Practice</w:t>
      </w:r>
    </w:p>
    <w:p w:rsidR="0083597C" w:rsidRPr="00785AD8" w:rsidRDefault="0083597C" w:rsidP="00A957DC">
      <w:pPr>
        <w:pStyle w:val="ListParagraph"/>
        <w:numPr>
          <w:ilvl w:val="0"/>
          <w:numId w:val="7"/>
        </w:numPr>
      </w:pPr>
      <w:r w:rsidRPr="00785AD8">
        <w:t>Making it Real for Carers (TLAP May 2013)</w:t>
      </w:r>
    </w:p>
    <w:p w:rsidR="00990B4A" w:rsidRPr="00785AD8" w:rsidRDefault="00990B4A" w:rsidP="00A957DC">
      <w:pPr>
        <w:pStyle w:val="ListParagraph"/>
        <w:numPr>
          <w:ilvl w:val="0"/>
          <w:numId w:val="7"/>
        </w:numPr>
      </w:pPr>
      <w:r w:rsidRPr="00785AD8">
        <w:t>Hidden from view: The experiences of young carers in England (The Children’s Society 2013)</w:t>
      </w:r>
    </w:p>
    <w:p w:rsidR="00E2551E" w:rsidRPr="00785AD8" w:rsidRDefault="00E2551E" w:rsidP="00E2551E"/>
    <w:p w:rsidR="0072612C" w:rsidRPr="00785AD8" w:rsidRDefault="0025196E" w:rsidP="0072612C">
      <w:pPr>
        <w:pStyle w:val="Heading4"/>
      </w:pPr>
      <w:r w:rsidRPr="00785AD8">
        <w:t>Local:</w:t>
      </w:r>
    </w:p>
    <w:p w:rsidR="0072612C" w:rsidRPr="00785AD8" w:rsidRDefault="0072612C" w:rsidP="0072612C"/>
    <w:p w:rsidR="00A61240" w:rsidRPr="00785AD8" w:rsidRDefault="00A61240" w:rsidP="006419E3">
      <w:pPr>
        <w:pStyle w:val="ListParagraph"/>
        <w:numPr>
          <w:ilvl w:val="0"/>
          <w:numId w:val="14"/>
        </w:numPr>
      </w:pPr>
      <w:r w:rsidRPr="00785AD8">
        <w:t>State of Sheffield: The views of parents of children and young people (aged 0-25) with disabilities and/or additional needs (November 2014)</w:t>
      </w:r>
    </w:p>
    <w:p w:rsidR="00A61240" w:rsidRPr="00785AD8" w:rsidRDefault="00A61240" w:rsidP="006419E3">
      <w:pPr>
        <w:pStyle w:val="ListParagraph"/>
        <w:numPr>
          <w:ilvl w:val="0"/>
          <w:numId w:val="14"/>
        </w:numPr>
      </w:pPr>
      <w:r w:rsidRPr="00785AD8">
        <w:t>Young Carers Manifesto, We Care. Do You? (October 2014)</w:t>
      </w:r>
    </w:p>
    <w:p w:rsidR="00A61240" w:rsidRPr="00785AD8" w:rsidRDefault="00A61240" w:rsidP="006419E3">
      <w:pPr>
        <w:pStyle w:val="ListParagraph"/>
        <w:numPr>
          <w:ilvl w:val="0"/>
          <w:numId w:val="14"/>
        </w:numPr>
      </w:pPr>
      <w:r w:rsidRPr="00785AD8">
        <w:t>Views of young carers explained (VOYCE) project presents: Consultation report 2012</w:t>
      </w:r>
    </w:p>
    <w:p w:rsidR="00E2551E" w:rsidRPr="00785AD8" w:rsidRDefault="00E2551E" w:rsidP="006419E3">
      <w:pPr>
        <w:pStyle w:val="ListParagraph"/>
        <w:numPr>
          <w:ilvl w:val="0"/>
          <w:numId w:val="14"/>
        </w:numPr>
      </w:pPr>
      <w:r w:rsidRPr="00785AD8">
        <w:t>Sheffield: a</w:t>
      </w:r>
      <w:r w:rsidR="0072612C" w:rsidRPr="00785AD8">
        <w:t xml:space="preserve"> city where every Carer matters; </w:t>
      </w:r>
      <w:r w:rsidRPr="00785AD8">
        <w:t xml:space="preserve">A joint strategy for transforming the lives of carers in Sheffield 2010 </w:t>
      </w:r>
      <w:r w:rsidR="005E4787" w:rsidRPr="00785AD8">
        <w:t>–</w:t>
      </w:r>
      <w:r w:rsidRPr="00785AD8">
        <w:t xml:space="preserve"> 2013</w:t>
      </w:r>
    </w:p>
    <w:p w:rsidR="005E4787" w:rsidRPr="00785AD8" w:rsidRDefault="005E4787" w:rsidP="005E4787">
      <w:pPr>
        <w:rPr>
          <w:specVanish/>
        </w:rPr>
      </w:pPr>
    </w:p>
    <w:p w:rsidR="0072612C" w:rsidRPr="00785AD8" w:rsidRDefault="0072612C" w:rsidP="0072612C">
      <w:pPr>
        <w:spacing w:after="200" w:line="276" w:lineRule="auto"/>
      </w:pPr>
    </w:p>
    <w:p w:rsidR="0072612C" w:rsidRPr="00785AD8" w:rsidRDefault="0072612C" w:rsidP="0072612C"/>
    <w:p w:rsidR="0072612C" w:rsidRPr="00785AD8" w:rsidRDefault="0072612C" w:rsidP="0072612C"/>
    <w:p w:rsidR="0072612C" w:rsidRPr="00785AD8" w:rsidRDefault="0072612C" w:rsidP="0072612C"/>
    <w:p w:rsidR="0072612C" w:rsidRPr="00785AD8" w:rsidRDefault="0072612C" w:rsidP="0072612C"/>
    <w:p w:rsidR="0072612C" w:rsidRPr="00785AD8" w:rsidRDefault="0072612C" w:rsidP="0072612C"/>
    <w:p w:rsidR="0072612C" w:rsidRPr="00785AD8" w:rsidRDefault="0072612C" w:rsidP="0072612C"/>
    <w:p w:rsidR="00E2551E" w:rsidRPr="00785AD8" w:rsidRDefault="00E2551E" w:rsidP="0072612C">
      <w:pPr>
        <w:tabs>
          <w:tab w:val="left" w:pos="2132"/>
        </w:tabs>
      </w:pPr>
    </w:p>
    <w:sectPr w:rsidR="00E2551E" w:rsidRPr="00785AD8" w:rsidSect="009A4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14" w:rsidRDefault="008E7414" w:rsidP="004319CE">
      <w:r>
        <w:separator/>
      </w:r>
    </w:p>
  </w:endnote>
  <w:endnote w:type="continuationSeparator" w:id="0">
    <w:p w:rsidR="008E7414" w:rsidRDefault="008E7414" w:rsidP="0043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479012"/>
      <w:docPartObj>
        <w:docPartGallery w:val="Page Numbers (Bottom of Page)"/>
        <w:docPartUnique/>
      </w:docPartObj>
    </w:sdtPr>
    <w:sdtEndPr>
      <w:rPr>
        <w:noProof/>
      </w:rPr>
    </w:sdtEndPr>
    <w:sdtContent>
      <w:p w:rsidR="008E7414" w:rsidRDefault="008E7414">
        <w:pPr>
          <w:pStyle w:val="Footer"/>
          <w:jc w:val="right"/>
        </w:pPr>
      </w:p>
      <w:p w:rsidR="008E7414" w:rsidRDefault="008E7414">
        <w:pPr>
          <w:pStyle w:val="Footer"/>
          <w:jc w:val="right"/>
          <w:rPr>
            <w:noProof/>
          </w:rPr>
        </w:pPr>
        <w:r>
          <w:fldChar w:fldCharType="begin"/>
        </w:r>
        <w:r>
          <w:instrText xml:space="preserve"> PAGE   \* MERGEFORMAT </w:instrText>
        </w:r>
        <w:r>
          <w:fldChar w:fldCharType="separate"/>
        </w:r>
        <w:r w:rsidR="00352F0C">
          <w:rPr>
            <w:noProof/>
          </w:rPr>
          <w:t>10</w:t>
        </w:r>
        <w:r>
          <w:rPr>
            <w:noProof/>
          </w:rPr>
          <w:fldChar w:fldCharType="end"/>
        </w:r>
      </w:p>
      <w:p w:rsidR="008E7414" w:rsidRDefault="00352F0C">
        <w:pPr>
          <w:pStyle w:val="Footer"/>
          <w:jc w:val="right"/>
          <w:rPr>
            <w:noProof/>
          </w:rPr>
        </w:pPr>
        <w:hyperlink r:id="rId1" w:history="1">
          <w:r w:rsidR="008E7414" w:rsidRPr="00C03C1D">
            <w:rPr>
              <w:rStyle w:val="Hyperlink"/>
              <w:noProof/>
            </w:rPr>
            <w:t>emma.dickinson@sheffield.gov.uk</w:t>
          </w:r>
        </w:hyperlink>
      </w:p>
      <w:p w:rsidR="008E7414" w:rsidRDefault="008E7414">
        <w:pPr>
          <w:pStyle w:val="Footer"/>
          <w:jc w:val="right"/>
        </w:pPr>
        <w:r>
          <w:rPr>
            <w:noProof/>
          </w:rPr>
          <w:t>0114 273 4746</w:t>
        </w:r>
      </w:p>
    </w:sdtContent>
  </w:sdt>
  <w:p w:rsidR="008E7414" w:rsidRDefault="008E7414" w:rsidP="004319C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14" w:rsidRDefault="008E7414" w:rsidP="004319CE">
      <w:r>
        <w:separator/>
      </w:r>
    </w:p>
  </w:footnote>
  <w:footnote w:type="continuationSeparator" w:id="0">
    <w:p w:rsidR="008E7414" w:rsidRDefault="008E7414" w:rsidP="00431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14" w:rsidRDefault="008E7414" w:rsidP="00C07C70">
    <w:pPr>
      <w:pStyle w:val="Heading2"/>
      <w:jc w:val="center"/>
    </w:pPr>
    <w:r>
      <w:t>We Care ... Because you Care</w:t>
    </w:r>
  </w:p>
  <w:p w:rsidR="008E7414" w:rsidRDefault="00CD21C8" w:rsidP="0091744F">
    <w:pPr>
      <w:pStyle w:val="Heading3"/>
    </w:pPr>
    <w:r>
      <w:t>FINAL,</w:t>
    </w:r>
    <w:r w:rsidR="008E7414">
      <w:t xml:space="preserve"> </w:t>
    </w:r>
    <w:r>
      <w:t>01Feb16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A27F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F670A"/>
    <w:multiLevelType w:val="hybridMultilevel"/>
    <w:tmpl w:val="67AA5C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AA2478"/>
    <w:multiLevelType w:val="hybridMultilevel"/>
    <w:tmpl w:val="85524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43702E"/>
    <w:multiLevelType w:val="hybridMultilevel"/>
    <w:tmpl w:val="349CC14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B703BA"/>
    <w:multiLevelType w:val="hybridMultilevel"/>
    <w:tmpl w:val="F992019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761EC1"/>
    <w:multiLevelType w:val="hybridMultilevel"/>
    <w:tmpl w:val="5B24DA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5B61AD"/>
    <w:multiLevelType w:val="hybridMultilevel"/>
    <w:tmpl w:val="FFE6D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FE4A3A"/>
    <w:multiLevelType w:val="hybridMultilevel"/>
    <w:tmpl w:val="BA18A0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900721"/>
    <w:multiLevelType w:val="hybridMultilevel"/>
    <w:tmpl w:val="4330F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DE2138"/>
    <w:multiLevelType w:val="hybridMultilevel"/>
    <w:tmpl w:val="561E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573144E"/>
    <w:multiLevelType w:val="hybridMultilevel"/>
    <w:tmpl w:val="4468C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5824FB6"/>
    <w:multiLevelType w:val="hybridMultilevel"/>
    <w:tmpl w:val="8E84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69D384D"/>
    <w:multiLevelType w:val="hybridMultilevel"/>
    <w:tmpl w:val="30FA4762"/>
    <w:lvl w:ilvl="0" w:tplc="08090015">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F85EF2"/>
    <w:multiLevelType w:val="hybridMultilevel"/>
    <w:tmpl w:val="876477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3C551C"/>
    <w:multiLevelType w:val="hybridMultilevel"/>
    <w:tmpl w:val="640A3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A6F5644"/>
    <w:multiLevelType w:val="hybridMultilevel"/>
    <w:tmpl w:val="678C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B22ED4"/>
    <w:multiLevelType w:val="hybridMultilevel"/>
    <w:tmpl w:val="B5AE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076886"/>
    <w:multiLevelType w:val="hybridMultilevel"/>
    <w:tmpl w:val="4070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F856CA2"/>
    <w:multiLevelType w:val="hybridMultilevel"/>
    <w:tmpl w:val="A4F0FCDA"/>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FD97B79"/>
    <w:multiLevelType w:val="hybridMultilevel"/>
    <w:tmpl w:val="47AE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0790861"/>
    <w:multiLevelType w:val="hybridMultilevel"/>
    <w:tmpl w:val="4B2A2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36E71AF"/>
    <w:multiLevelType w:val="hybridMultilevel"/>
    <w:tmpl w:val="1848EB9A"/>
    <w:lvl w:ilvl="0" w:tplc="9058FF4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3C73D06"/>
    <w:multiLevelType w:val="hybridMultilevel"/>
    <w:tmpl w:val="80BC0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E24F9E"/>
    <w:multiLevelType w:val="hybridMultilevel"/>
    <w:tmpl w:val="2A8E1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2E187F"/>
    <w:multiLevelType w:val="hybridMultilevel"/>
    <w:tmpl w:val="DF74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9745B6"/>
    <w:multiLevelType w:val="hybridMultilevel"/>
    <w:tmpl w:val="8EFE43BE"/>
    <w:lvl w:ilvl="0" w:tplc="9058FF4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9D5085F"/>
    <w:multiLevelType w:val="hybridMultilevel"/>
    <w:tmpl w:val="CF1A9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CA02475"/>
    <w:multiLevelType w:val="hybridMultilevel"/>
    <w:tmpl w:val="8A5A0D5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DF12853"/>
    <w:multiLevelType w:val="hybridMultilevel"/>
    <w:tmpl w:val="708AD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03949B9"/>
    <w:multiLevelType w:val="hybridMultilevel"/>
    <w:tmpl w:val="6810C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55F4B85"/>
    <w:multiLevelType w:val="hybridMultilevel"/>
    <w:tmpl w:val="D3F059F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36731516"/>
    <w:multiLevelType w:val="hybridMultilevel"/>
    <w:tmpl w:val="35DA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867E7D"/>
    <w:multiLevelType w:val="hybridMultilevel"/>
    <w:tmpl w:val="D02A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8776AF"/>
    <w:multiLevelType w:val="hybridMultilevel"/>
    <w:tmpl w:val="F468BB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3DEB165A"/>
    <w:multiLevelType w:val="hybridMultilevel"/>
    <w:tmpl w:val="5E16C6D4"/>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46AF5F28"/>
    <w:multiLevelType w:val="hybridMultilevel"/>
    <w:tmpl w:val="EAEC0992"/>
    <w:lvl w:ilvl="0" w:tplc="08090001">
      <w:start w:val="1"/>
      <w:numFmt w:val="bullet"/>
      <w:lvlText w:val=""/>
      <w:lvlJc w:val="left"/>
      <w:pPr>
        <w:ind w:left="360" w:hanging="360"/>
      </w:pPr>
      <w:rPr>
        <w:rFonts w:ascii="Symbol" w:hAnsi="Symbol" w:hint="default"/>
      </w:rPr>
    </w:lvl>
    <w:lvl w:ilvl="1" w:tplc="624A303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7A37901"/>
    <w:multiLevelType w:val="hybridMultilevel"/>
    <w:tmpl w:val="39F4A014"/>
    <w:lvl w:ilvl="0" w:tplc="06FAF6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4C6A4732"/>
    <w:multiLevelType w:val="hybridMultilevel"/>
    <w:tmpl w:val="2548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C6C01A8"/>
    <w:multiLevelType w:val="hybridMultilevel"/>
    <w:tmpl w:val="7604FA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4CDD73A3"/>
    <w:multiLevelType w:val="hybridMultilevel"/>
    <w:tmpl w:val="DE0E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EA30991"/>
    <w:multiLevelType w:val="hybridMultilevel"/>
    <w:tmpl w:val="56D6C56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F595507"/>
    <w:multiLevelType w:val="hybridMultilevel"/>
    <w:tmpl w:val="776AA1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4A46E02"/>
    <w:multiLevelType w:val="hybridMultilevel"/>
    <w:tmpl w:val="182E0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B5F21D4"/>
    <w:multiLevelType w:val="hybridMultilevel"/>
    <w:tmpl w:val="DACAF4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5BDE1A8C"/>
    <w:multiLevelType w:val="hybridMultilevel"/>
    <w:tmpl w:val="61A4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CFA3C69"/>
    <w:multiLevelType w:val="hybridMultilevel"/>
    <w:tmpl w:val="8070C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FB32EA4"/>
    <w:multiLevelType w:val="hybridMultilevel"/>
    <w:tmpl w:val="20A4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FE05F1C"/>
    <w:multiLevelType w:val="hybridMultilevel"/>
    <w:tmpl w:val="9AB6B2F4"/>
    <w:lvl w:ilvl="0" w:tplc="08090015">
      <w:start w:val="1"/>
      <w:numFmt w:val="upperLetter"/>
      <w:lvlText w:val="%1."/>
      <w:lvlJc w:val="left"/>
      <w:pPr>
        <w:ind w:left="360" w:hanging="360"/>
      </w:pPr>
    </w:lvl>
    <w:lvl w:ilvl="1" w:tplc="02F842F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60387F27"/>
    <w:multiLevelType w:val="hybridMultilevel"/>
    <w:tmpl w:val="8B8863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0AC75EE"/>
    <w:multiLevelType w:val="hybridMultilevel"/>
    <w:tmpl w:val="D7FA46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0B66D7F"/>
    <w:multiLevelType w:val="hybridMultilevel"/>
    <w:tmpl w:val="CEC26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10714B9"/>
    <w:multiLevelType w:val="hybridMultilevel"/>
    <w:tmpl w:val="E60E52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63697F19"/>
    <w:multiLevelType w:val="hybridMultilevel"/>
    <w:tmpl w:val="B608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3DD6FF9"/>
    <w:multiLevelType w:val="hybridMultilevel"/>
    <w:tmpl w:val="DAC66F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63F7534F"/>
    <w:multiLevelType w:val="hybridMultilevel"/>
    <w:tmpl w:val="92F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6924D69"/>
    <w:multiLevelType w:val="hybridMultilevel"/>
    <w:tmpl w:val="BC048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6A17D23"/>
    <w:multiLevelType w:val="hybridMultilevel"/>
    <w:tmpl w:val="F456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7545B0E"/>
    <w:multiLevelType w:val="hybridMultilevel"/>
    <w:tmpl w:val="D2D23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4B64BCD"/>
    <w:multiLevelType w:val="hybridMultilevel"/>
    <w:tmpl w:val="9856A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6C40755"/>
    <w:multiLevelType w:val="hybridMultilevel"/>
    <w:tmpl w:val="E69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77A531E"/>
    <w:multiLevelType w:val="hybridMultilevel"/>
    <w:tmpl w:val="B5AE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934100F"/>
    <w:multiLevelType w:val="hybridMultilevel"/>
    <w:tmpl w:val="A5983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7E8E507E"/>
    <w:multiLevelType w:val="hybridMultilevel"/>
    <w:tmpl w:val="50043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2"/>
  </w:num>
  <w:num w:numId="3">
    <w:abstractNumId w:val="33"/>
  </w:num>
  <w:num w:numId="4">
    <w:abstractNumId w:val="27"/>
  </w:num>
  <w:num w:numId="5">
    <w:abstractNumId w:val="30"/>
  </w:num>
  <w:num w:numId="6">
    <w:abstractNumId w:val="20"/>
  </w:num>
  <w:num w:numId="7">
    <w:abstractNumId w:val="7"/>
  </w:num>
  <w:num w:numId="8">
    <w:abstractNumId w:val="42"/>
  </w:num>
  <w:num w:numId="9">
    <w:abstractNumId w:val="21"/>
  </w:num>
  <w:num w:numId="10">
    <w:abstractNumId w:val="5"/>
  </w:num>
  <w:num w:numId="11">
    <w:abstractNumId w:val="38"/>
  </w:num>
  <w:num w:numId="12">
    <w:abstractNumId w:val="55"/>
  </w:num>
  <w:num w:numId="13">
    <w:abstractNumId w:val="4"/>
  </w:num>
  <w:num w:numId="14">
    <w:abstractNumId w:val="43"/>
  </w:num>
  <w:num w:numId="15">
    <w:abstractNumId w:val="25"/>
  </w:num>
  <w:num w:numId="16">
    <w:abstractNumId w:val="54"/>
  </w:num>
  <w:num w:numId="17">
    <w:abstractNumId w:val="23"/>
  </w:num>
  <w:num w:numId="18">
    <w:abstractNumId w:val="14"/>
  </w:num>
  <w:num w:numId="19">
    <w:abstractNumId w:val="51"/>
  </w:num>
  <w:num w:numId="20">
    <w:abstractNumId w:val="35"/>
  </w:num>
  <w:num w:numId="21">
    <w:abstractNumId w:val="1"/>
  </w:num>
  <w:num w:numId="22">
    <w:abstractNumId w:val="24"/>
  </w:num>
  <w:num w:numId="23">
    <w:abstractNumId w:val="44"/>
  </w:num>
  <w:num w:numId="24">
    <w:abstractNumId w:val="46"/>
  </w:num>
  <w:num w:numId="25">
    <w:abstractNumId w:val="45"/>
  </w:num>
  <w:num w:numId="26">
    <w:abstractNumId w:val="22"/>
  </w:num>
  <w:num w:numId="27">
    <w:abstractNumId w:val="61"/>
  </w:num>
  <w:num w:numId="28">
    <w:abstractNumId w:val="3"/>
  </w:num>
  <w:num w:numId="29">
    <w:abstractNumId w:val="40"/>
  </w:num>
  <w:num w:numId="30">
    <w:abstractNumId w:val="31"/>
  </w:num>
  <w:num w:numId="31">
    <w:abstractNumId w:val="15"/>
  </w:num>
  <w:num w:numId="32">
    <w:abstractNumId w:val="2"/>
  </w:num>
  <w:num w:numId="33">
    <w:abstractNumId w:val="10"/>
  </w:num>
  <w:num w:numId="34">
    <w:abstractNumId w:val="56"/>
  </w:num>
  <w:num w:numId="35">
    <w:abstractNumId w:val="32"/>
  </w:num>
  <w:num w:numId="36">
    <w:abstractNumId w:val="59"/>
  </w:num>
  <w:num w:numId="37">
    <w:abstractNumId w:val="47"/>
  </w:num>
  <w:num w:numId="38">
    <w:abstractNumId w:val="8"/>
  </w:num>
  <w:num w:numId="39">
    <w:abstractNumId w:val="9"/>
  </w:num>
  <w:num w:numId="40">
    <w:abstractNumId w:val="37"/>
  </w:num>
  <w:num w:numId="41">
    <w:abstractNumId w:val="41"/>
  </w:num>
  <w:num w:numId="42">
    <w:abstractNumId w:val="18"/>
  </w:num>
  <w:num w:numId="43">
    <w:abstractNumId w:val="52"/>
  </w:num>
  <w:num w:numId="44">
    <w:abstractNumId w:val="36"/>
  </w:num>
  <w:num w:numId="45">
    <w:abstractNumId w:val="39"/>
  </w:num>
  <w:num w:numId="46">
    <w:abstractNumId w:val="29"/>
  </w:num>
  <w:num w:numId="47">
    <w:abstractNumId w:val="17"/>
  </w:num>
  <w:num w:numId="48">
    <w:abstractNumId w:val="58"/>
  </w:num>
  <w:num w:numId="49">
    <w:abstractNumId w:val="53"/>
  </w:num>
  <w:num w:numId="50">
    <w:abstractNumId w:val="11"/>
  </w:num>
  <w:num w:numId="51">
    <w:abstractNumId w:val="26"/>
  </w:num>
  <w:num w:numId="52">
    <w:abstractNumId w:val="19"/>
  </w:num>
  <w:num w:numId="53">
    <w:abstractNumId w:val="28"/>
  </w:num>
  <w:num w:numId="54">
    <w:abstractNumId w:val="6"/>
  </w:num>
  <w:num w:numId="55">
    <w:abstractNumId w:val="34"/>
  </w:num>
  <w:num w:numId="56">
    <w:abstractNumId w:val="12"/>
  </w:num>
  <w:num w:numId="57">
    <w:abstractNumId w:val="60"/>
  </w:num>
  <w:num w:numId="58">
    <w:abstractNumId w:val="16"/>
  </w:num>
  <w:num w:numId="59">
    <w:abstractNumId w:val="49"/>
  </w:num>
  <w:num w:numId="60">
    <w:abstractNumId w:val="57"/>
  </w:num>
  <w:num w:numId="61">
    <w:abstractNumId w:val="13"/>
  </w:num>
  <w:num w:numId="62">
    <w:abstractNumId w:val="48"/>
  </w:num>
  <w:num w:numId="63">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C4"/>
    <w:rsid w:val="00011866"/>
    <w:rsid w:val="0001601F"/>
    <w:rsid w:val="000177F0"/>
    <w:rsid w:val="00017EEA"/>
    <w:rsid w:val="0002472E"/>
    <w:rsid w:val="00024870"/>
    <w:rsid w:val="0004316B"/>
    <w:rsid w:val="0005138F"/>
    <w:rsid w:val="000529A5"/>
    <w:rsid w:val="000535B3"/>
    <w:rsid w:val="000548C9"/>
    <w:rsid w:val="00055524"/>
    <w:rsid w:val="00061EC8"/>
    <w:rsid w:val="00085E3B"/>
    <w:rsid w:val="00091FE5"/>
    <w:rsid w:val="00092B16"/>
    <w:rsid w:val="00092FBE"/>
    <w:rsid w:val="00097ABC"/>
    <w:rsid w:val="000A1FDD"/>
    <w:rsid w:val="000A6F90"/>
    <w:rsid w:val="000B4F19"/>
    <w:rsid w:val="000B71D0"/>
    <w:rsid w:val="000C05FA"/>
    <w:rsid w:val="000C12A5"/>
    <w:rsid w:val="000C2ECE"/>
    <w:rsid w:val="000C5542"/>
    <w:rsid w:val="000D06C5"/>
    <w:rsid w:val="000D425C"/>
    <w:rsid w:val="000E179B"/>
    <w:rsid w:val="000F4C9E"/>
    <w:rsid w:val="001055AB"/>
    <w:rsid w:val="00115C19"/>
    <w:rsid w:val="00122E08"/>
    <w:rsid w:val="00123D5D"/>
    <w:rsid w:val="001320CA"/>
    <w:rsid w:val="001375DE"/>
    <w:rsid w:val="00145CCF"/>
    <w:rsid w:val="001474CD"/>
    <w:rsid w:val="001522FE"/>
    <w:rsid w:val="00152970"/>
    <w:rsid w:val="00153B90"/>
    <w:rsid w:val="00157E70"/>
    <w:rsid w:val="0016049C"/>
    <w:rsid w:val="0016782E"/>
    <w:rsid w:val="00172D30"/>
    <w:rsid w:val="001730C4"/>
    <w:rsid w:val="00182BA4"/>
    <w:rsid w:val="00182FD0"/>
    <w:rsid w:val="00191C58"/>
    <w:rsid w:val="001A3D11"/>
    <w:rsid w:val="001B2BBC"/>
    <w:rsid w:val="001B6FB2"/>
    <w:rsid w:val="001C0147"/>
    <w:rsid w:val="001C0A54"/>
    <w:rsid w:val="001D4C9F"/>
    <w:rsid w:val="001D6FBD"/>
    <w:rsid w:val="001E012F"/>
    <w:rsid w:val="001E3AAC"/>
    <w:rsid w:val="001F2CB5"/>
    <w:rsid w:val="00203AE3"/>
    <w:rsid w:val="0020444F"/>
    <w:rsid w:val="00222D0E"/>
    <w:rsid w:val="00223091"/>
    <w:rsid w:val="00226842"/>
    <w:rsid w:val="002333CC"/>
    <w:rsid w:val="00235435"/>
    <w:rsid w:val="00241666"/>
    <w:rsid w:val="00241698"/>
    <w:rsid w:val="00244F32"/>
    <w:rsid w:val="002455C0"/>
    <w:rsid w:val="002468C7"/>
    <w:rsid w:val="0025196E"/>
    <w:rsid w:val="00272941"/>
    <w:rsid w:val="00274C0D"/>
    <w:rsid w:val="002A026E"/>
    <w:rsid w:val="002A1033"/>
    <w:rsid w:val="002A658C"/>
    <w:rsid w:val="002B07A8"/>
    <w:rsid w:val="002B7F23"/>
    <w:rsid w:val="002C4A9A"/>
    <w:rsid w:val="002C5B37"/>
    <w:rsid w:val="002C711E"/>
    <w:rsid w:val="002D206F"/>
    <w:rsid w:val="002E3DFD"/>
    <w:rsid w:val="002F0930"/>
    <w:rsid w:val="002F23DE"/>
    <w:rsid w:val="00303617"/>
    <w:rsid w:val="00303BF6"/>
    <w:rsid w:val="003057FF"/>
    <w:rsid w:val="00306DE5"/>
    <w:rsid w:val="00311FC6"/>
    <w:rsid w:val="00315C03"/>
    <w:rsid w:val="00332151"/>
    <w:rsid w:val="00336D00"/>
    <w:rsid w:val="00343188"/>
    <w:rsid w:val="00343AED"/>
    <w:rsid w:val="003456C9"/>
    <w:rsid w:val="00347683"/>
    <w:rsid w:val="00352F0C"/>
    <w:rsid w:val="00366848"/>
    <w:rsid w:val="003A0102"/>
    <w:rsid w:val="003A3BAA"/>
    <w:rsid w:val="003A4757"/>
    <w:rsid w:val="003C63A5"/>
    <w:rsid w:val="003E4F8A"/>
    <w:rsid w:val="003F44EB"/>
    <w:rsid w:val="003F4B94"/>
    <w:rsid w:val="004059A5"/>
    <w:rsid w:val="00410299"/>
    <w:rsid w:val="00410D29"/>
    <w:rsid w:val="0041452E"/>
    <w:rsid w:val="0042369C"/>
    <w:rsid w:val="004245D7"/>
    <w:rsid w:val="004319CE"/>
    <w:rsid w:val="00431ABD"/>
    <w:rsid w:val="00434636"/>
    <w:rsid w:val="00446588"/>
    <w:rsid w:val="004611E8"/>
    <w:rsid w:val="00467035"/>
    <w:rsid w:val="00471198"/>
    <w:rsid w:val="004714B8"/>
    <w:rsid w:val="00472E62"/>
    <w:rsid w:val="004A442D"/>
    <w:rsid w:val="004A637B"/>
    <w:rsid w:val="004B13B2"/>
    <w:rsid w:val="004B7E17"/>
    <w:rsid w:val="004C55CA"/>
    <w:rsid w:val="004D0DCC"/>
    <w:rsid w:val="004E1CC3"/>
    <w:rsid w:val="005033AB"/>
    <w:rsid w:val="00504F4B"/>
    <w:rsid w:val="00505F66"/>
    <w:rsid w:val="00510978"/>
    <w:rsid w:val="005149EF"/>
    <w:rsid w:val="00514BF9"/>
    <w:rsid w:val="00523DCD"/>
    <w:rsid w:val="00524EE8"/>
    <w:rsid w:val="00527894"/>
    <w:rsid w:val="0053277E"/>
    <w:rsid w:val="00536AC6"/>
    <w:rsid w:val="0054189C"/>
    <w:rsid w:val="0054458C"/>
    <w:rsid w:val="005449D0"/>
    <w:rsid w:val="00545023"/>
    <w:rsid w:val="005467D5"/>
    <w:rsid w:val="005521E2"/>
    <w:rsid w:val="00552FFF"/>
    <w:rsid w:val="00555AE8"/>
    <w:rsid w:val="00557EFE"/>
    <w:rsid w:val="00562D89"/>
    <w:rsid w:val="00564595"/>
    <w:rsid w:val="005665BE"/>
    <w:rsid w:val="00575410"/>
    <w:rsid w:val="00577260"/>
    <w:rsid w:val="005861BD"/>
    <w:rsid w:val="0058663E"/>
    <w:rsid w:val="005866FF"/>
    <w:rsid w:val="00596472"/>
    <w:rsid w:val="005A4A88"/>
    <w:rsid w:val="005A4E88"/>
    <w:rsid w:val="005B4E95"/>
    <w:rsid w:val="005B7685"/>
    <w:rsid w:val="005C20D5"/>
    <w:rsid w:val="005C7E6A"/>
    <w:rsid w:val="005D0876"/>
    <w:rsid w:val="005D1CF0"/>
    <w:rsid w:val="005E0BB9"/>
    <w:rsid w:val="005E3080"/>
    <w:rsid w:val="005E4787"/>
    <w:rsid w:val="005E51FB"/>
    <w:rsid w:val="005F273B"/>
    <w:rsid w:val="00600B75"/>
    <w:rsid w:val="00614E28"/>
    <w:rsid w:val="00616797"/>
    <w:rsid w:val="00621818"/>
    <w:rsid w:val="00622637"/>
    <w:rsid w:val="00622F9E"/>
    <w:rsid w:val="00630985"/>
    <w:rsid w:val="006419E3"/>
    <w:rsid w:val="00641FAA"/>
    <w:rsid w:val="00642F01"/>
    <w:rsid w:val="006444A4"/>
    <w:rsid w:val="00645D03"/>
    <w:rsid w:val="006610A9"/>
    <w:rsid w:val="00675722"/>
    <w:rsid w:val="00680050"/>
    <w:rsid w:val="00690CA1"/>
    <w:rsid w:val="0069100A"/>
    <w:rsid w:val="00695CAB"/>
    <w:rsid w:val="0069659B"/>
    <w:rsid w:val="00696C26"/>
    <w:rsid w:val="006972E1"/>
    <w:rsid w:val="006A2FF5"/>
    <w:rsid w:val="006A7268"/>
    <w:rsid w:val="006A7A3D"/>
    <w:rsid w:val="006B6A75"/>
    <w:rsid w:val="006C112F"/>
    <w:rsid w:val="006C6C4B"/>
    <w:rsid w:val="006D2E71"/>
    <w:rsid w:val="006D3D08"/>
    <w:rsid w:val="006E234D"/>
    <w:rsid w:val="006F0C5C"/>
    <w:rsid w:val="006F10FD"/>
    <w:rsid w:val="006F1C6F"/>
    <w:rsid w:val="006F431E"/>
    <w:rsid w:val="006F7016"/>
    <w:rsid w:val="00721D98"/>
    <w:rsid w:val="0072612C"/>
    <w:rsid w:val="007351A2"/>
    <w:rsid w:val="00742BB9"/>
    <w:rsid w:val="00754593"/>
    <w:rsid w:val="0076078B"/>
    <w:rsid w:val="0076453E"/>
    <w:rsid w:val="007651AF"/>
    <w:rsid w:val="00765CB6"/>
    <w:rsid w:val="0076638D"/>
    <w:rsid w:val="00771F77"/>
    <w:rsid w:val="00775A15"/>
    <w:rsid w:val="00784A8A"/>
    <w:rsid w:val="00785AD8"/>
    <w:rsid w:val="0079192D"/>
    <w:rsid w:val="007919C5"/>
    <w:rsid w:val="00796B8F"/>
    <w:rsid w:val="007A0465"/>
    <w:rsid w:val="007C10E4"/>
    <w:rsid w:val="007C1B6F"/>
    <w:rsid w:val="007C7316"/>
    <w:rsid w:val="007D04E5"/>
    <w:rsid w:val="007D4A80"/>
    <w:rsid w:val="007E241F"/>
    <w:rsid w:val="007F1856"/>
    <w:rsid w:val="007F3D59"/>
    <w:rsid w:val="0080568F"/>
    <w:rsid w:val="00806145"/>
    <w:rsid w:val="00806B9E"/>
    <w:rsid w:val="0081425E"/>
    <w:rsid w:val="008177B1"/>
    <w:rsid w:val="00817F88"/>
    <w:rsid w:val="008278FD"/>
    <w:rsid w:val="00831CE6"/>
    <w:rsid w:val="0083597C"/>
    <w:rsid w:val="00837853"/>
    <w:rsid w:val="00837D14"/>
    <w:rsid w:val="0084785B"/>
    <w:rsid w:val="0085194A"/>
    <w:rsid w:val="00857F55"/>
    <w:rsid w:val="00862A5C"/>
    <w:rsid w:val="00863987"/>
    <w:rsid w:val="008701AA"/>
    <w:rsid w:val="00871DF7"/>
    <w:rsid w:val="008819CD"/>
    <w:rsid w:val="00885C92"/>
    <w:rsid w:val="00886D61"/>
    <w:rsid w:val="00887A2D"/>
    <w:rsid w:val="008A1F45"/>
    <w:rsid w:val="008B5299"/>
    <w:rsid w:val="008C4056"/>
    <w:rsid w:val="008D09C4"/>
    <w:rsid w:val="008D5D83"/>
    <w:rsid w:val="008E7414"/>
    <w:rsid w:val="0090125F"/>
    <w:rsid w:val="0091389A"/>
    <w:rsid w:val="0091744F"/>
    <w:rsid w:val="00917990"/>
    <w:rsid w:val="00927178"/>
    <w:rsid w:val="00934D75"/>
    <w:rsid w:val="009413D3"/>
    <w:rsid w:val="00953801"/>
    <w:rsid w:val="00962593"/>
    <w:rsid w:val="00972976"/>
    <w:rsid w:val="00975B0C"/>
    <w:rsid w:val="00985A57"/>
    <w:rsid w:val="00990B4A"/>
    <w:rsid w:val="00990E24"/>
    <w:rsid w:val="00990FC4"/>
    <w:rsid w:val="0099398D"/>
    <w:rsid w:val="009A44BA"/>
    <w:rsid w:val="009B0B2C"/>
    <w:rsid w:val="009B1668"/>
    <w:rsid w:val="009B34FC"/>
    <w:rsid w:val="009B6C6A"/>
    <w:rsid w:val="009C761F"/>
    <w:rsid w:val="009D20F4"/>
    <w:rsid w:val="009D4AAA"/>
    <w:rsid w:val="009D4D4E"/>
    <w:rsid w:val="009E088D"/>
    <w:rsid w:val="009E25F5"/>
    <w:rsid w:val="009E4F7F"/>
    <w:rsid w:val="009F4DAA"/>
    <w:rsid w:val="00A02949"/>
    <w:rsid w:val="00A03FE9"/>
    <w:rsid w:val="00A05D45"/>
    <w:rsid w:val="00A101FE"/>
    <w:rsid w:val="00A162BD"/>
    <w:rsid w:val="00A16F24"/>
    <w:rsid w:val="00A1703C"/>
    <w:rsid w:val="00A26E01"/>
    <w:rsid w:val="00A31B0A"/>
    <w:rsid w:val="00A32AFF"/>
    <w:rsid w:val="00A362A7"/>
    <w:rsid w:val="00A3636B"/>
    <w:rsid w:val="00A363CD"/>
    <w:rsid w:val="00A40B12"/>
    <w:rsid w:val="00A42EC0"/>
    <w:rsid w:val="00A47C3A"/>
    <w:rsid w:val="00A57885"/>
    <w:rsid w:val="00A61240"/>
    <w:rsid w:val="00A620AE"/>
    <w:rsid w:val="00A70D6F"/>
    <w:rsid w:val="00A7177A"/>
    <w:rsid w:val="00A7182D"/>
    <w:rsid w:val="00A7341D"/>
    <w:rsid w:val="00A77878"/>
    <w:rsid w:val="00A80709"/>
    <w:rsid w:val="00A82267"/>
    <w:rsid w:val="00A957BB"/>
    <w:rsid w:val="00A957DC"/>
    <w:rsid w:val="00AA021D"/>
    <w:rsid w:val="00AB2AC4"/>
    <w:rsid w:val="00AD02F6"/>
    <w:rsid w:val="00AD1B7D"/>
    <w:rsid w:val="00AD4CF6"/>
    <w:rsid w:val="00AE1DBF"/>
    <w:rsid w:val="00B010E9"/>
    <w:rsid w:val="00B05844"/>
    <w:rsid w:val="00B070DC"/>
    <w:rsid w:val="00B11431"/>
    <w:rsid w:val="00B12595"/>
    <w:rsid w:val="00B17877"/>
    <w:rsid w:val="00B21326"/>
    <w:rsid w:val="00B3508D"/>
    <w:rsid w:val="00B4117C"/>
    <w:rsid w:val="00B52A50"/>
    <w:rsid w:val="00B567BF"/>
    <w:rsid w:val="00B57EE2"/>
    <w:rsid w:val="00B67D5C"/>
    <w:rsid w:val="00B741B8"/>
    <w:rsid w:val="00B81B39"/>
    <w:rsid w:val="00B84DC9"/>
    <w:rsid w:val="00B91109"/>
    <w:rsid w:val="00B936E8"/>
    <w:rsid w:val="00B93B62"/>
    <w:rsid w:val="00BA24EE"/>
    <w:rsid w:val="00BC5685"/>
    <w:rsid w:val="00BC5CAD"/>
    <w:rsid w:val="00BC720B"/>
    <w:rsid w:val="00BD014C"/>
    <w:rsid w:val="00BD5DE0"/>
    <w:rsid w:val="00BD6261"/>
    <w:rsid w:val="00BE5102"/>
    <w:rsid w:val="00BF165C"/>
    <w:rsid w:val="00BF3F76"/>
    <w:rsid w:val="00C033E3"/>
    <w:rsid w:val="00C07C70"/>
    <w:rsid w:val="00C2094E"/>
    <w:rsid w:val="00C31A60"/>
    <w:rsid w:val="00C33627"/>
    <w:rsid w:val="00C33CE5"/>
    <w:rsid w:val="00C3418C"/>
    <w:rsid w:val="00C400CB"/>
    <w:rsid w:val="00C45E14"/>
    <w:rsid w:val="00C51CC5"/>
    <w:rsid w:val="00C53FE0"/>
    <w:rsid w:val="00C54747"/>
    <w:rsid w:val="00C54D4E"/>
    <w:rsid w:val="00C67769"/>
    <w:rsid w:val="00C744DF"/>
    <w:rsid w:val="00C75356"/>
    <w:rsid w:val="00C82BAE"/>
    <w:rsid w:val="00C96D4D"/>
    <w:rsid w:val="00CA34B3"/>
    <w:rsid w:val="00CA3578"/>
    <w:rsid w:val="00CA64F2"/>
    <w:rsid w:val="00CA7685"/>
    <w:rsid w:val="00CA7C9F"/>
    <w:rsid w:val="00CB68E7"/>
    <w:rsid w:val="00CC5346"/>
    <w:rsid w:val="00CD21C8"/>
    <w:rsid w:val="00CD28A0"/>
    <w:rsid w:val="00CD3787"/>
    <w:rsid w:val="00CD5254"/>
    <w:rsid w:val="00CD7FF8"/>
    <w:rsid w:val="00CE2518"/>
    <w:rsid w:val="00CE5379"/>
    <w:rsid w:val="00D35996"/>
    <w:rsid w:val="00D377E7"/>
    <w:rsid w:val="00D4783A"/>
    <w:rsid w:val="00D5461A"/>
    <w:rsid w:val="00D64752"/>
    <w:rsid w:val="00D73734"/>
    <w:rsid w:val="00D8364A"/>
    <w:rsid w:val="00D83A00"/>
    <w:rsid w:val="00D84B14"/>
    <w:rsid w:val="00D90B74"/>
    <w:rsid w:val="00D91EBC"/>
    <w:rsid w:val="00D937EC"/>
    <w:rsid w:val="00D96B7C"/>
    <w:rsid w:val="00DA1C97"/>
    <w:rsid w:val="00DA335C"/>
    <w:rsid w:val="00DA7B14"/>
    <w:rsid w:val="00DA7F24"/>
    <w:rsid w:val="00DB7DA6"/>
    <w:rsid w:val="00DD4B6B"/>
    <w:rsid w:val="00DE5EF9"/>
    <w:rsid w:val="00DE75B0"/>
    <w:rsid w:val="00DF0C99"/>
    <w:rsid w:val="00DF1134"/>
    <w:rsid w:val="00DF208A"/>
    <w:rsid w:val="00DF3CF8"/>
    <w:rsid w:val="00DF6D95"/>
    <w:rsid w:val="00E01B51"/>
    <w:rsid w:val="00E01D83"/>
    <w:rsid w:val="00E0208F"/>
    <w:rsid w:val="00E03A5D"/>
    <w:rsid w:val="00E12DD5"/>
    <w:rsid w:val="00E14C24"/>
    <w:rsid w:val="00E17FD6"/>
    <w:rsid w:val="00E22112"/>
    <w:rsid w:val="00E249A7"/>
    <w:rsid w:val="00E2551E"/>
    <w:rsid w:val="00E44B61"/>
    <w:rsid w:val="00E472C7"/>
    <w:rsid w:val="00E51E8A"/>
    <w:rsid w:val="00E60645"/>
    <w:rsid w:val="00E651DB"/>
    <w:rsid w:val="00E65818"/>
    <w:rsid w:val="00E674F8"/>
    <w:rsid w:val="00E84139"/>
    <w:rsid w:val="00E85819"/>
    <w:rsid w:val="00E8692A"/>
    <w:rsid w:val="00E90A21"/>
    <w:rsid w:val="00E91AC8"/>
    <w:rsid w:val="00E921E2"/>
    <w:rsid w:val="00E956D7"/>
    <w:rsid w:val="00E95741"/>
    <w:rsid w:val="00EB40D9"/>
    <w:rsid w:val="00EB4CD7"/>
    <w:rsid w:val="00EC435C"/>
    <w:rsid w:val="00ED3857"/>
    <w:rsid w:val="00EE12AF"/>
    <w:rsid w:val="00EE2E5D"/>
    <w:rsid w:val="00EE32C9"/>
    <w:rsid w:val="00EF7A18"/>
    <w:rsid w:val="00F00346"/>
    <w:rsid w:val="00F11736"/>
    <w:rsid w:val="00F12A53"/>
    <w:rsid w:val="00F130ED"/>
    <w:rsid w:val="00F131E9"/>
    <w:rsid w:val="00F17DC4"/>
    <w:rsid w:val="00F22FEF"/>
    <w:rsid w:val="00F243C5"/>
    <w:rsid w:val="00F31C66"/>
    <w:rsid w:val="00F40125"/>
    <w:rsid w:val="00F455CC"/>
    <w:rsid w:val="00F50242"/>
    <w:rsid w:val="00F77D9E"/>
    <w:rsid w:val="00FA245D"/>
    <w:rsid w:val="00FA6AA0"/>
    <w:rsid w:val="00FB4218"/>
    <w:rsid w:val="00FB6BAC"/>
    <w:rsid w:val="00FC1BF2"/>
    <w:rsid w:val="00FC2E7D"/>
    <w:rsid w:val="00FC4456"/>
    <w:rsid w:val="00FC5822"/>
    <w:rsid w:val="00FD242D"/>
    <w:rsid w:val="00FE2D81"/>
    <w:rsid w:val="00FE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C4"/>
    <w:pPr>
      <w:spacing w:after="0" w:line="240" w:lineRule="auto"/>
    </w:pPr>
    <w:rPr>
      <w:rFonts w:ascii="Arial" w:hAnsi="Arial"/>
      <w:sz w:val="24"/>
    </w:rPr>
  </w:style>
  <w:style w:type="paragraph" w:styleId="Heading1">
    <w:name w:val="heading 1"/>
    <w:basedOn w:val="Normal"/>
    <w:next w:val="Normal"/>
    <w:link w:val="Heading1Char"/>
    <w:uiPriority w:val="9"/>
    <w:qFormat/>
    <w:rsid w:val="00990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0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9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C4"/>
    <w:pPr>
      <w:ind w:left="720"/>
      <w:contextualSpacing/>
    </w:pPr>
  </w:style>
  <w:style w:type="paragraph" w:styleId="ListBullet">
    <w:name w:val="List Bullet"/>
    <w:basedOn w:val="Normal"/>
    <w:uiPriority w:val="99"/>
    <w:unhideWhenUsed/>
    <w:rsid w:val="00990FC4"/>
    <w:pPr>
      <w:numPr>
        <w:numId w:val="1"/>
      </w:numPr>
      <w:spacing w:after="200"/>
      <w:contextualSpacing/>
    </w:pPr>
    <w:rPr>
      <w:rFonts w:asciiTheme="minorHAnsi" w:hAnsiTheme="minorHAnsi"/>
      <w:sz w:val="22"/>
    </w:rPr>
  </w:style>
  <w:style w:type="character" w:customStyle="1" w:styleId="Heading2Char">
    <w:name w:val="Heading 2 Char"/>
    <w:basedOn w:val="DefaultParagraphFont"/>
    <w:link w:val="Heading2"/>
    <w:uiPriority w:val="9"/>
    <w:rsid w:val="00990F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90FC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F1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4785B"/>
    <w:rPr>
      <w:color w:val="0000FF" w:themeColor="hyperlink"/>
      <w:u w:val="single"/>
    </w:rPr>
  </w:style>
  <w:style w:type="paragraph" w:customStyle="1" w:styleId="Default">
    <w:name w:val="Default"/>
    <w:rsid w:val="00182B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319CE"/>
    <w:pPr>
      <w:tabs>
        <w:tab w:val="center" w:pos="4513"/>
        <w:tab w:val="right" w:pos="9026"/>
      </w:tabs>
    </w:pPr>
  </w:style>
  <w:style w:type="character" w:customStyle="1" w:styleId="HeaderChar">
    <w:name w:val="Header Char"/>
    <w:basedOn w:val="DefaultParagraphFont"/>
    <w:link w:val="Header"/>
    <w:uiPriority w:val="99"/>
    <w:rsid w:val="004319CE"/>
    <w:rPr>
      <w:rFonts w:ascii="Arial" w:hAnsi="Arial"/>
      <w:sz w:val="24"/>
    </w:rPr>
  </w:style>
  <w:style w:type="paragraph" w:styleId="Footer">
    <w:name w:val="footer"/>
    <w:basedOn w:val="Normal"/>
    <w:link w:val="FooterChar"/>
    <w:uiPriority w:val="99"/>
    <w:unhideWhenUsed/>
    <w:rsid w:val="004319CE"/>
    <w:pPr>
      <w:tabs>
        <w:tab w:val="center" w:pos="4513"/>
        <w:tab w:val="right" w:pos="9026"/>
      </w:tabs>
    </w:pPr>
  </w:style>
  <w:style w:type="character" w:customStyle="1" w:styleId="FooterChar">
    <w:name w:val="Footer Char"/>
    <w:basedOn w:val="DefaultParagraphFont"/>
    <w:link w:val="Footer"/>
    <w:uiPriority w:val="99"/>
    <w:rsid w:val="004319CE"/>
    <w:rPr>
      <w:rFonts w:ascii="Arial" w:hAnsi="Arial"/>
      <w:sz w:val="24"/>
    </w:rPr>
  </w:style>
  <w:style w:type="table" w:styleId="TableGrid">
    <w:name w:val="Table Grid"/>
    <w:basedOn w:val="TableNormal"/>
    <w:uiPriority w:val="59"/>
    <w:rsid w:val="00887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A5D"/>
    <w:rPr>
      <w:rFonts w:ascii="Tahoma" w:hAnsi="Tahoma" w:cs="Tahoma"/>
      <w:sz w:val="16"/>
      <w:szCs w:val="16"/>
    </w:rPr>
  </w:style>
  <w:style w:type="character" w:customStyle="1" w:styleId="BalloonTextChar">
    <w:name w:val="Balloon Text Char"/>
    <w:basedOn w:val="DefaultParagraphFont"/>
    <w:link w:val="BalloonText"/>
    <w:uiPriority w:val="99"/>
    <w:semiHidden/>
    <w:rsid w:val="00E03A5D"/>
    <w:rPr>
      <w:rFonts w:ascii="Tahoma" w:hAnsi="Tahoma" w:cs="Tahoma"/>
      <w:sz w:val="16"/>
      <w:szCs w:val="16"/>
    </w:rPr>
  </w:style>
  <w:style w:type="character" w:customStyle="1" w:styleId="Heading3Char">
    <w:name w:val="Heading 3 Char"/>
    <w:basedOn w:val="DefaultParagraphFont"/>
    <w:link w:val="Heading3"/>
    <w:uiPriority w:val="9"/>
    <w:rsid w:val="00DF208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5196E"/>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3476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C4"/>
    <w:pPr>
      <w:spacing w:after="0" w:line="240" w:lineRule="auto"/>
    </w:pPr>
    <w:rPr>
      <w:rFonts w:ascii="Arial" w:hAnsi="Arial"/>
      <w:sz w:val="24"/>
    </w:rPr>
  </w:style>
  <w:style w:type="paragraph" w:styleId="Heading1">
    <w:name w:val="heading 1"/>
    <w:basedOn w:val="Normal"/>
    <w:next w:val="Normal"/>
    <w:link w:val="Heading1Char"/>
    <w:uiPriority w:val="9"/>
    <w:qFormat/>
    <w:rsid w:val="00990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0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9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C4"/>
    <w:pPr>
      <w:ind w:left="720"/>
      <w:contextualSpacing/>
    </w:pPr>
  </w:style>
  <w:style w:type="paragraph" w:styleId="ListBullet">
    <w:name w:val="List Bullet"/>
    <w:basedOn w:val="Normal"/>
    <w:uiPriority w:val="99"/>
    <w:unhideWhenUsed/>
    <w:rsid w:val="00990FC4"/>
    <w:pPr>
      <w:numPr>
        <w:numId w:val="1"/>
      </w:numPr>
      <w:spacing w:after="200"/>
      <w:contextualSpacing/>
    </w:pPr>
    <w:rPr>
      <w:rFonts w:asciiTheme="minorHAnsi" w:hAnsiTheme="minorHAnsi"/>
      <w:sz w:val="22"/>
    </w:rPr>
  </w:style>
  <w:style w:type="character" w:customStyle="1" w:styleId="Heading2Char">
    <w:name w:val="Heading 2 Char"/>
    <w:basedOn w:val="DefaultParagraphFont"/>
    <w:link w:val="Heading2"/>
    <w:uiPriority w:val="9"/>
    <w:rsid w:val="00990F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90FC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F1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4785B"/>
    <w:rPr>
      <w:color w:val="0000FF" w:themeColor="hyperlink"/>
      <w:u w:val="single"/>
    </w:rPr>
  </w:style>
  <w:style w:type="paragraph" w:customStyle="1" w:styleId="Default">
    <w:name w:val="Default"/>
    <w:rsid w:val="00182B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319CE"/>
    <w:pPr>
      <w:tabs>
        <w:tab w:val="center" w:pos="4513"/>
        <w:tab w:val="right" w:pos="9026"/>
      </w:tabs>
    </w:pPr>
  </w:style>
  <w:style w:type="character" w:customStyle="1" w:styleId="HeaderChar">
    <w:name w:val="Header Char"/>
    <w:basedOn w:val="DefaultParagraphFont"/>
    <w:link w:val="Header"/>
    <w:uiPriority w:val="99"/>
    <w:rsid w:val="004319CE"/>
    <w:rPr>
      <w:rFonts w:ascii="Arial" w:hAnsi="Arial"/>
      <w:sz w:val="24"/>
    </w:rPr>
  </w:style>
  <w:style w:type="paragraph" w:styleId="Footer">
    <w:name w:val="footer"/>
    <w:basedOn w:val="Normal"/>
    <w:link w:val="FooterChar"/>
    <w:uiPriority w:val="99"/>
    <w:unhideWhenUsed/>
    <w:rsid w:val="004319CE"/>
    <w:pPr>
      <w:tabs>
        <w:tab w:val="center" w:pos="4513"/>
        <w:tab w:val="right" w:pos="9026"/>
      </w:tabs>
    </w:pPr>
  </w:style>
  <w:style w:type="character" w:customStyle="1" w:styleId="FooterChar">
    <w:name w:val="Footer Char"/>
    <w:basedOn w:val="DefaultParagraphFont"/>
    <w:link w:val="Footer"/>
    <w:uiPriority w:val="99"/>
    <w:rsid w:val="004319CE"/>
    <w:rPr>
      <w:rFonts w:ascii="Arial" w:hAnsi="Arial"/>
      <w:sz w:val="24"/>
    </w:rPr>
  </w:style>
  <w:style w:type="table" w:styleId="TableGrid">
    <w:name w:val="Table Grid"/>
    <w:basedOn w:val="TableNormal"/>
    <w:uiPriority w:val="59"/>
    <w:rsid w:val="00887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A5D"/>
    <w:rPr>
      <w:rFonts w:ascii="Tahoma" w:hAnsi="Tahoma" w:cs="Tahoma"/>
      <w:sz w:val="16"/>
      <w:szCs w:val="16"/>
    </w:rPr>
  </w:style>
  <w:style w:type="character" w:customStyle="1" w:styleId="BalloonTextChar">
    <w:name w:val="Balloon Text Char"/>
    <w:basedOn w:val="DefaultParagraphFont"/>
    <w:link w:val="BalloonText"/>
    <w:uiPriority w:val="99"/>
    <w:semiHidden/>
    <w:rsid w:val="00E03A5D"/>
    <w:rPr>
      <w:rFonts w:ascii="Tahoma" w:hAnsi="Tahoma" w:cs="Tahoma"/>
      <w:sz w:val="16"/>
      <w:szCs w:val="16"/>
    </w:rPr>
  </w:style>
  <w:style w:type="character" w:customStyle="1" w:styleId="Heading3Char">
    <w:name w:val="Heading 3 Char"/>
    <w:basedOn w:val="DefaultParagraphFont"/>
    <w:link w:val="Heading3"/>
    <w:uiPriority w:val="9"/>
    <w:rsid w:val="00DF208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5196E"/>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3476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600">
      <w:bodyDiv w:val="1"/>
      <w:marLeft w:val="0"/>
      <w:marRight w:val="0"/>
      <w:marTop w:val="0"/>
      <w:marBottom w:val="0"/>
      <w:divBdr>
        <w:top w:val="none" w:sz="0" w:space="0" w:color="auto"/>
        <w:left w:val="none" w:sz="0" w:space="0" w:color="auto"/>
        <w:bottom w:val="none" w:sz="0" w:space="0" w:color="auto"/>
        <w:right w:val="none" w:sz="0" w:space="0" w:color="auto"/>
      </w:divBdr>
    </w:div>
    <w:div w:id="90518483">
      <w:bodyDiv w:val="1"/>
      <w:marLeft w:val="0"/>
      <w:marRight w:val="0"/>
      <w:marTop w:val="0"/>
      <w:marBottom w:val="0"/>
      <w:divBdr>
        <w:top w:val="none" w:sz="0" w:space="0" w:color="auto"/>
        <w:left w:val="none" w:sz="0" w:space="0" w:color="auto"/>
        <w:bottom w:val="none" w:sz="0" w:space="0" w:color="auto"/>
        <w:right w:val="none" w:sz="0" w:space="0" w:color="auto"/>
      </w:divBdr>
    </w:div>
    <w:div w:id="154148533">
      <w:bodyDiv w:val="1"/>
      <w:marLeft w:val="0"/>
      <w:marRight w:val="0"/>
      <w:marTop w:val="0"/>
      <w:marBottom w:val="0"/>
      <w:divBdr>
        <w:top w:val="none" w:sz="0" w:space="0" w:color="auto"/>
        <w:left w:val="none" w:sz="0" w:space="0" w:color="auto"/>
        <w:bottom w:val="none" w:sz="0" w:space="0" w:color="auto"/>
        <w:right w:val="none" w:sz="0" w:space="0" w:color="auto"/>
      </w:divBdr>
    </w:div>
    <w:div w:id="380402041">
      <w:bodyDiv w:val="1"/>
      <w:marLeft w:val="0"/>
      <w:marRight w:val="0"/>
      <w:marTop w:val="0"/>
      <w:marBottom w:val="0"/>
      <w:divBdr>
        <w:top w:val="none" w:sz="0" w:space="0" w:color="auto"/>
        <w:left w:val="none" w:sz="0" w:space="0" w:color="auto"/>
        <w:bottom w:val="none" w:sz="0" w:space="0" w:color="auto"/>
        <w:right w:val="none" w:sz="0" w:space="0" w:color="auto"/>
      </w:divBdr>
    </w:div>
    <w:div w:id="432941085">
      <w:bodyDiv w:val="1"/>
      <w:marLeft w:val="0"/>
      <w:marRight w:val="0"/>
      <w:marTop w:val="0"/>
      <w:marBottom w:val="0"/>
      <w:divBdr>
        <w:top w:val="none" w:sz="0" w:space="0" w:color="auto"/>
        <w:left w:val="none" w:sz="0" w:space="0" w:color="auto"/>
        <w:bottom w:val="none" w:sz="0" w:space="0" w:color="auto"/>
        <w:right w:val="none" w:sz="0" w:space="0" w:color="auto"/>
      </w:divBdr>
      <w:divsChild>
        <w:div w:id="1058700904">
          <w:marLeft w:val="0"/>
          <w:marRight w:val="0"/>
          <w:marTop w:val="0"/>
          <w:marBottom w:val="0"/>
          <w:divBdr>
            <w:top w:val="none" w:sz="0" w:space="0" w:color="auto"/>
            <w:left w:val="none" w:sz="0" w:space="0" w:color="auto"/>
            <w:bottom w:val="none" w:sz="0" w:space="0" w:color="auto"/>
            <w:right w:val="none" w:sz="0" w:space="0" w:color="auto"/>
          </w:divBdr>
          <w:divsChild>
            <w:div w:id="1005136790">
              <w:marLeft w:val="0"/>
              <w:marRight w:val="0"/>
              <w:marTop w:val="0"/>
              <w:marBottom w:val="0"/>
              <w:divBdr>
                <w:top w:val="none" w:sz="0" w:space="0" w:color="auto"/>
                <w:left w:val="none" w:sz="0" w:space="0" w:color="auto"/>
                <w:bottom w:val="none" w:sz="0" w:space="0" w:color="auto"/>
                <w:right w:val="none" w:sz="0" w:space="0" w:color="auto"/>
              </w:divBdr>
              <w:divsChild>
                <w:div w:id="1009451910">
                  <w:marLeft w:val="0"/>
                  <w:marRight w:val="0"/>
                  <w:marTop w:val="0"/>
                  <w:marBottom w:val="0"/>
                  <w:divBdr>
                    <w:top w:val="none" w:sz="0" w:space="0" w:color="auto"/>
                    <w:left w:val="none" w:sz="0" w:space="0" w:color="auto"/>
                    <w:bottom w:val="none" w:sz="0" w:space="0" w:color="auto"/>
                    <w:right w:val="none" w:sz="0" w:space="0" w:color="auto"/>
                  </w:divBdr>
                  <w:divsChild>
                    <w:div w:id="1340348329">
                      <w:marLeft w:val="0"/>
                      <w:marRight w:val="0"/>
                      <w:marTop w:val="0"/>
                      <w:marBottom w:val="0"/>
                      <w:divBdr>
                        <w:top w:val="none" w:sz="0" w:space="0" w:color="auto"/>
                        <w:left w:val="none" w:sz="0" w:space="0" w:color="auto"/>
                        <w:bottom w:val="none" w:sz="0" w:space="0" w:color="auto"/>
                        <w:right w:val="none" w:sz="0" w:space="0" w:color="auto"/>
                      </w:divBdr>
                      <w:divsChild>
                        <w:div w:id="1356729780">
                          <w:marLeft w:val="0"/>
                          <w:marRight w:val="0"/>
                          <w:marTop w:val="0"/>
                          <w:marBottom w:val="0"/>
                          <w:divBdr>
                            <w:top w:val="none" w:sz="0" w:space="0" w:color="auto"/>
                            <w:left w:val="none" w:sz="0" w:space="0" w:color="auto"/>
                            <w:bottom w:val="none" w:sz="0" w:space="0" w:color="auto"/>
                            <w:right w:val="none" w:sz="0" w:space="0" w:color="auto"/>
                          </w:divBdr>
                          <w:divsChild>
                            <w:div w:id="1823539469">
                              <w:marLeft w:val="0"/>
                              <w:marRight w:val="0"/>
                              <w:marTop w:val="0"/>
                              <w:marBottom w:val="0"/>
                              <w:divBdr>
                                <w:top w:val="none" w:sz="0" w:space="0" w:color="auto"/>
                                <w:left w:val="none" w:sz="0" w:space="0" w:color="auto"/>
                                <w:bottom w:val="none" w:sz="0" w:space="0" w:color="auto"/>
                                <w:right w:val="none" w:sz="0" w:space="0" w:color="auto"/>
                              </w:divBdr>
                              <w:divsChild>
                                <w:div w:id="3354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571771">
      <w:bodyDiv w:val="1"/>
      <w:marLeft w:val="0"/>
      <w:marRight w:val="0"/>
      <w:marTop w:val="0"/>
      <w:marBottom w:val="0"/>
      <w:divBdr>
        <w:top w:val="none" w:sz="0" w:space="0" w:color="auto"/>
        <w:left w:val="none" w:sz="0" w:space="0" w:color="auto"/>
        <w:bottom w:val="none" w:sz="0" w:space="0" w:color="auto"/>
        <w:right w:val="none" w:sz="0" w:space="0" w:color="auto"/>
      </w:divBdr>
    </w:div>
    <w:div w:id="683626626">
      <w:bodyDiv w:val="1"/>
      <w:marLeft w:val="0"/>
      <w:marRight w:val="0"/>
      <w:marTop w:val="0"/>
      <w:marBottom w:val="0"/>
      <w:divBdr>
        <w:top w:val="none" w:sz="0" w:space="0" w:color="auto"/>
        <w:left w:val="none" w:sz="0" w:space="0" w:color="auto"/>
        <w:bottom w:val="none" w:sz="0" w:space="0" w:color="auto"/>
        <w:right w:val="none" w:sz="0" w:space="0" w:color="auto"/>
      </w:divBdr>
    </w:div>
    <w:div w:id="786267709">
      <w:bodyDiv w:val="1"/>
      <w:marLeft w:val="0"/>
      <w:marRight w:val="0"/>
      <w:marTop w:val="0"/>
      <w:marBottom w:val="0"/>
      <w:divBdr>
        <w:top w:val="none" w:sz="0" w:space="0" w:color="auto"/>
        <w:left w:val="none" w:sz="0" w:space="0" w:color="auto"/>
        <w:bottom w:val="none" w:sz="0" w:space="0" w:color="auto"/>
        <w:right w:val="none" w:sz="0" w:space="0" w:color="auto"/>
      </w:divBdr>
    </w:div>
    <w:div w:id="812647726">
      <w:bodyDiv w:val="1"/>
      <w:marLeft w:val="0"/>
      <w:marRight w:val="0"/>
      <w:marTop w:val="0"/>
      <w:marBottom w:val="0"/>
      <w:divBdr>
        <w:top w:val="none" w:sz="0" w:space="0" w:color="auto"/>
        <w:left w:val="none" w:sz="0" w:space="0" w:color="auto"/>
        <w:bottom w:val="none" w:sz="0" w:space="0" w:color="auto"/>
        <w:right w:val="none" w:sz="0" w:space="0" w:color="auto"/>
      </w:divBdr>
    </w:div>
    <w:div w:id="935207638">
      <w:bodyDiv w:val="1"/>
      <w:marLeft w:val="0"/>
      <w:marRight w:val="0"/>
      <w:marTop w:val="0"/>
      <w:marBottom w:val="0"/>
      <w:divBdr>
        <w:top w:val="none" w:sz="0" w:space="0" w:color="auto"/>
        <w:left w:val="none" w:sz="0" w:space="0" w:color="auto"/>
        <w:bottom w:val="none" w:sz="0" w:space="0" w:color="auto"/>
        <w:right w:val="none" w:sz="0" w:space="0" w:color="auto"/>
      </w:divBdr>
    </w:div>
    <w:div w:id="1003314925">
      <w:bodyDiv w:val="1"/>
      <w:marLeft w:val="0"/>
      <w:marRight w:val="0"/>
      <w:marTop w:val="0"/>
      <w:marBottom w:val="0"/>
      <w:divBdr>
        <w:top w:val="none" w:sz="0" w:space="0" w:color="auto"/>
        <w:left w:val="none" w:sz="0" w:space="0" w:color="auto"/>
        <w:bottom w:val="none" w:sz="0" w:space="0" w:color="auto"/>
        <w:right w:val="none" w:sz="0" w:space="0" w:color="auto"/>
      </w:divBdr>
    </w:div>
    <w:div w:id="1316565666">
      <w:bodyDiv w:val="1"/>
      <w:marLeft w:val="0"/>
      <w:marRight w:val="0"/>
      <w:marTop w:val="0"/>
      <w:marBottom w:val="0"/>
      <w:divBdr>
        <w:top w:val="none" w:sz="0" w:space="0" w:color="auto"/>
        <w:left w:val="none" w:sz="0" w:space="0" w:color="auto"/>
        <w:bottom w:val="none" w:sz="0" w:space="0" w:color="auto"/>
        <w:right w:val="none" w:sz="0" w:space="0" w:color="auto"/>
      </w:divBdr>
    </w:div>
    <w:div w:id="1339457505">
      <w:bodyDiv w:val="1"/>
      <w:marLeft w:val="0"/>
      <w:marRight w:val="0"/>
      <w:marTop w:val="0"/>
      <w:marBottom w:val="0"/>
      <w:divBdr>
        <w:top w:val="none" w:sz="0" w:space="0" w:color="auto"/>
        <w:left w:val="none" w:sz="0" w:space="0" w:color="auto"/>
        <w:bottom w:val="none" w:sz="0" w:space="0" w:color="auto"/>
        <w:right w:val="none" w:sz="0" w:space="0" w:color="auto"/>
      </w:divBdr>
    </w:div>
    <w:div w:id="1416394571">
      <w:bodyDiv w:val="1"/>
      <w:marLeft w:val="0"/>
      <w:marRight w:val="0"/>
      <w:marTop w:val="0"/>
      <w:marBottom w:val="0"/>
      <w:divBdr>
        <w:top w:val="none" w:sz="0" w:space="0" w:color="auto"/>
        <w:left w:val="none" w:sz="0" w:space="0" w:color="auto"/>
        <w:bottom w:val="none" w:sz="0" w:space="0" w:color="auto"/>
        <w:right w:val="none" w:sz="0" w:space="0" w:color="auto"/>
      </w:divBdr>
    </w:div>
    <w:div w:id="1717389192">
      <w:bodyDiv w:val="1"/>
      <w:marLeft w:val="0"/>
      <w:marRight w:val="0"/>
      <w:marTop w:val="0"/>
      <w:marBottom w:val="0"/>
      <w:divBdr>
        <w:top w:val="none" w:sz="0" w:space="0" w:color="auto"/>
        <w:left w:val="none" w:sz="0" w:space="0" w:color="auto"/>
        <w:bottom w:val="none" w:sz="0" w:space="0" w:color="auto"/>
        <w:right w:val="none" w:sz="0" w:space="0" w:color="auto"/>
      </w:divBdr>
    </w:div>
    <w:div w:id="20594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rcgp.org.uk/clinical-and-research/clinical-resources/carers-support.aspx" TargetMode="External"/><Relationship Id="rId3" Type="http://schemas.openxmlformats.org/officeDocument/2006/relationships/styles" Target="styles.xml"/><Relationship Id="rId21" Type="http://schemas.openxmlformats.org/officeDocument/2006/relationships/hyperlink" Target="http://www.carersuk.org/for-professionals/policy/policy-library/valuing-carers-2015" TargetMode="External"/><Relationship Id="rId7" Type="http://schemas.openxmlformats.org/officeDocument/2006/relationships/footnotes" Target="footnotes.xml"/><Relationship Id="rId12" Type="http://schemas.openxmlformats.org/officeDocument/2006/relationships/hyperlink" Target="http://www.carersuk.org/for-professionals/policy/policy-library/need-to-know"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legislation.gov.uk/ukpga/2014/23/impa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rsuk.org/for-professionals/policy/policy-library/valuing-carers-2015"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ngland.nhs.uk/commissioning/comm-carer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mma.dickinson@sheffiel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4BFC8-2C14-491E-9E28-211C7E2E66E0}"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9F745E0E-A455-4966-A22E-F14849C75958}">
      <dgm:prSet phldrT="[Text]"/>
      <dgm:spPr/>
      <dgm:t>
        <a:bodyPr/>
        <a:lstStyle/>
        <a:p>
          <a:r>
            <a:rPr lang="en-GB"/>
            <a:t>Carers and Young Carers Strategy</a:t>
          </a:r>
        </a:p>
      </dgm:t>
    </dgm:pt>
    <dgm:pt modelId="{0B9A1F94-5AC0-4C3C-BB18-7388D987E7D8}" type="parTrans" cxnId="{078331D1-0B2F-4DC7-8595-F0167B11DE1D}">
      <dgm:prSet/>
      <dgm:spPr/>
      <dgm:t>
        <a:bodyPr/>
        <a:lstStyle/>
        <a:p>
          <a:endParaRPr lang="en-GB"/>
        </a:p>
      </dgm:t>
    </dgm:pt>
    <dgm:pt modelId="{63E9A811-7729-4298-9F3F-668166EAD021}" type="sibTrans" cxnId="{078331D1-0B2F-4DC7-8595-F0167B11DE1D}">
      <dgm:prSet/>
      <dgm:spPr/>
      <dgm:t>
        <a:bodyPr/>
        <a:lstStyle/>
        <a:p>
          <a:endParaRPr lang="en-GB"/>
        </a:p>
      </dgm:t>
    </dgm:pt>
    <dgm:pt modelId="{D89B725C-B7B1-405F-BDD5-B17660879A07}">
      <dgm:prSet phldrT="[Text]"/>
      <dgm:spPr/>
      <dgm:t>
        <a:bodyPr/>
        <a:lstStyle/>
        <a:p>
          <a:r>
            <a:rPr lang="en-GB"/>
            <a:t>Action plan: Young Carers</a:t>
          </a:r>
        </a:p>
      </dgm:t>
    </dgm:pt>
    <dgm:pt modelId="{DA2369F9-FC60-4B21-B2D5-7D2C11DFC40E}" type="parTrans" cxnId="{B47D2F27-628F-49EA-A9F7-665913C27A29}">
      <dgm:prSet/>
      <dgm:spPr/>
      <dgm:t>
        <a:bodyPr/>
        <a:lstStyle/>
        <a:p>
          <a:endParaRPr lang="en-GB"/>
        </a:p>
      </dgm:t>
    </dgm:pt>
    <dgm:pt modelId="{0A5A7121-519C-40C1-830F-E42B11471992}" type="sibTrans" cxnId="{B47D2F27-628F-49EA-A9F7-665913C27A29}">
      <dgm:prSet/>
      <dgm:spPr/>
      <dgm:t>
        <a:bodyPr/>
        <a:lstStyle/>
        <a:p>
          <a:endParaRPr lang="en-GB"/>
        </a:p>
      </dgm:t>
    </dgm:pt>
    <dgm:pt modelId="{1DCDE1C6-9AB4-4EC0-89E3-2A55046B445B}">
      <dgm:prSet phldrT="[Text]"/>
      <dgm:spPr/>
      <dgm:t>
        <a:bodyPr/>
        <a:lstStyle/>
        <a:p>
          <a:r>
            <a:rPr lang="en-GB"/>
            <a:t>Action plan: Transitions</a:t>
          </a:r>
        </a:p>
      </dgm:t>
    </dgm:pt>
    <dgm:pt modelId="{9642F577-5E95-4447-A4C3-BDCED79698AC}" type="parTrans" cxnId="{8056F1E9-0AFE-4037-BD63-C298E40EA8FA}">
      <dgm:prSet/>
      <dgm:spPr/>
      <dgm:t>
        <a:bodyPr/>
        <a:lstStyle/>
        <a:p>
          <a:endParaRPr lang="en-GB"/>
        </a:p>
      </dgm:t>
    </dgm:pt>
    <dgm:pt modelId="{2DE7B1C0-C685-4116-9713-2E422A47B47C}" type="sibTrans" cxnId="{8056F1E9-0AFE-4037-BD63-C298E40EA8FA}">
      <dgm:prSet/>
      <dgm:spPr/>
      <dgm:t>
        <a:bodyPr/>
        <a:lstStyle/>
        <a:p>
          <a:endParaRPr lang="en-GB"/>
        </a:p>
      </dgm:t>
    </dgm:pt>
    <dgm:pt modelId="{55403D7F-79F5-4F53-9A70-4C8F9AAC93CB}">
      <dgm:prSet phldrT="[Text]"/>
      <dgm:spPr/>
      <dgm:t>
        <a:bodyPr/>
        <a:lstStyle/>
        <a:p>
          <a:r>
            <a:rPr lang="en-GB"/>
            <a:t>Action plan: Adult and Parent Carers</a:t>
          </a:r>
        </a:p>
      </dgm:t>
    </dgm:pt>
    <dgm:pt modelId="{917CD041-AE9A-4581-9B18-AFA87D97A5F0}" type="parTrans" cxnId="{D7C5949D-A04F-4547-8F19-F7E8B59EDCCA}">
      <dgm:prSet/>
      <dgm:spPr/>
      <dgm:t>
        <a:bodyPr/>
        <a:lstStyle/>
        <a:p>
          <a:endParaRPr lang="en-GB"/>
        </a:p>
      </dgm:t>
    </dgm:pt>
    <dgm:pt modelId="{7989ADA9-5B2F-441E-A9D1-4F53FF7B206C}" type="sibTrans" cxnId="{D7C5949D-A04F-4547-8F19-F7E8B59EDCCA}">
      <dgm:prSet/>
      <dgm:spPr/>
      <dgm:t>
        <a:bodyPr/>
        <a:lstStyle/>
        <a:p>
          <a:endParaRPr lang="en-GB"/>
        </a:p>
      </dgm:t>
    </dgm:pt>
    <dgm:pt modelId="{D062D262-85A7-44BA-AF36-DEEB240B6596}">
      <dgm:prSet/>
      <dgm:spPr/>
      <dgm:t>
        <a:bodyPr/>
        <a:lstStyle/>
        <a:p>
          <a:r>
            <a:rPr lang="en-GB"/>
            <a:t>Young Carer Strategic Group and subgroups</a:t>
          </a:r>
        </a:p>
      </dgm:t>
    </dgm:pt>
    <dgm:pt modelId="{00917670-2345-4822-92D2-B9EFCE375F08}" type="parTrans" cxnId="{C6B92EE2-B7B5-4C87-9782-B0A65F0B14A0}">
      <dgm:prSet/>
      <dgm:spPr/>
      <dgm:t>
        <a:bodyPr/>
        <a:lstStyle/>
        <a:p>
          <a:endParaRPr lang="en-GB"/>
        </a:p>
      </dgm:t>
    </dgm:pt>
    <dgm:pt modelId="{E53977FE-AAE9-4FF8-8EF0-A3FBEDA0C370}" type="sibTrans" cxnId="{C6B92EE2-B7B5-4C87-9782-B0A65F0B14A0}">
      <dgm:prSet/>
      <dgm:spPr/>
      <dgm:t>
        <a:bodyPr/>
        <a:lstStyle/>
        <a:p>
          <a:endParaRPr lang="en-GB"/>
        </a:p>
      </dgm:t>
    </dgm:pt>
    <dgm:pt modelId="{73E16E62-8E4B-46A9-8084-9ADD52BFDB99}">
      <dgm:prSet/>
      <dgm:spPr/>
      <dgm:t>
        <a:bodyPr/>
        <a:lstStyle/>
        <a:p>
          <a:r>
            <a:rPr lang="en-GB"/>
            <a:t>Adult and Parent Carer Commissioning Strategy</a:t>
          </a:r>
        </a:p>
      </dgm:t>
    </dgm:pt>
    <dgm:pt modelId="{1BC31A13-5CC0-4E0A-8DFF-1BF4790C9A2C}" type="parTrans" cxnId="{0913E4B2-B95C-4C6C-AC82-771456084BDD}">
      <dgm:prSet/>
      <dgm:spPr/>
      <dgm:t>
        <a:bodyPr/>
        <a:lstStyle/>
        <a:p>
          <a:endParaRPr lang="en-GB"/>
        </a:p>
      </dgm:t>
    </dgm:pt>
    <dgm:pt modelId="{6B5F27F8-2074-4A89-8C42-32D7AC2EF37C}" type="sibTrans" cxnId="{0913E4B2-B95C-4C6C-AC82-771456084BDD}">
      <dgm:prSet/>
      <dgm:spPr/>
      <dgm:t>
        <a:bodyPr/>
        <a:lstStyle/>
        <a:p>
          <a:endParaRPr lang="en-GB"/>
        </a:p>
      </dgm:t>
    </dgm:pt>
    <dgm:pt modelId="{4B5F1777-0196-41B4-9DC9-E0A25B92C71B}">
      <dgm:prSet/>
      <dgm:spPr/>
      <dgm:t>
        <a:bodyPr/>
        <a:lstStyle/>
        <a:p>
          <a:r>
            <a:rPr lang="en-GB"/>
            <a:t>Adult and Parent</a:t>
          </a:r>
        </a:p>
        <a:p>
          <a:r>
            <a:rPr lang="en-GB"/>
            <a:t> Carers Services</a:t>
          </a:r>
        </a:p>
      </dgm:t>
    </dgm:pt>
    <dgm:pt modelId="{54E2F877-BFE8-4C63-9203-DDF0B0D3B726}" type="parTrans" cxnId="{1BF90875-0D7F-4A31-8AB5-D686A1946A89}">
      <dgm:prSet/>
      <dgm:spPr/>
      <dgm:t>
        <a:bodyPr/>
        <a:lstStyle/>
        <a:p>
          <a:endParaRPr lang="en-GB"/>
        </a:p>
      </dgm:t>
    </dgm:pt>
    <dgm:pt modelId="{D4C06CD1-983D-419B-BD12-1712C7F06542}" type="sibTrans" cxnId="{1BF90875-0D7F-4A31-8AB5-D686A1946A89}">
      <dgm:prSet/>
      <dgm:spPr/>
      <dgm:t>
        <a:bodyPr/>
        <a:lstStyle/>
        <a:p>
          <a:endParaRPr lang="en-GB"/>
        </a:p>
      </dgm:t>
    </dgm:pt>
    <dgm:pt modelId="{77F905C5-B179-4E72-83D2-257DA45CF7EA}">
      <dgm:prSet/>
      <dgm:spPr/>
      <dgm:t>
        <a:bodyPr/>
        <a:lstStyle/>
        <a:p>
          <a:r>
            <a:rPr lang="en-GB"/>
            <a:t>Young carer services</a:t>
          </a:r>
        </a:p>
      </dgm:t>
    </dgm:pt>
    <dgm:pt modelId="{C2F50C64-A8FD-41BE-AB5C-F69E7EE2E2F7}" type="parTrans" cxnId="{0455F4AC-441B-40D7-83FF-C4818499971F}">
      <dgm:prSet/>
      <dgm:spPr/>
      <dgm:t>
        <a:bodyPr/>
        <a:lstStyle/>
        <a:p>
          <a:endParaRPr lang="en-GB"/>
        </a:p>
      </dgm:t>
    </dgm:pt>
    <dgm:pt modelId="{F2B82A64-A37B-4564-AA8C-AFF206CB98A6}" type="sibTrans" cxnId="{0455F4AC-441B-40D7-83FF-C4818499971F}">
      <dgm:prSet/>
      <dgm:spPr/>
      <dgm:t>
        <a:bodyPr/>
        <a:lstStyle/>
        <a:p>
          <a:endParaRPr lang="en-GB"/>
        </a:p>
      </dgm:t>
    </dgm:pt>
    <dgm:pt modelId="{806FB7AD-1FB9-4585-96CC-C4C1F49615F1}" type="pres">
      <dgm:prSet presAssocID="{2EA4BFC8-2C14-491E-9E28-211C7E2E66E0}" presName="Name0" presStyleCnt="0">
        <dgm:presLayoutVars>
          <dgm:orgChart val="1"/>
          <dgm:chPref val="1"/>
          <dgm:dir/>
          <dgm:animOne val="branch"/>
          <dgm:animLvl val="lvl"/>
          <dgm:resizeHandles/>
        </dgm:presLayoutVars>
      </dgm:prSet>
      <dgm:spPr/>
      <dgm:t>
        <a:bodyPr/>
        <a:lstStyle/>
        <a:p>
          <a:endParaRPr lang="en-GB"/>
        </a:p>
      </dgm:t>
    </dgm:pt>
    <dgm:pt modelId="{1E1BDD36-88F6-4CE9-A4E3-CD6AA53D4F83}" type="pres">
      <dgm:prSet presAssocID="{9F745E0E-A455-4966-A22E-F14849C75958}" presName="hierRoot1" presStyleCnt="0">
        <dgm:presLayoutVars>
          <dgm:hierBranch val="init"/>
        </dgm:presLayoutVars>
      </dgm:prSet>
      <dgm:spPr/>
    </dgm:pt>
    <dgm:pt modelId="{BD40C300-7978-4176-8ABC-B236F1D8173C}" type="pres">
      <dgm:prSet presAssocID="{9F745E0E-A455-4966-A22E-F14849C75958}" presName="rootComposite1" presStyleCnt="0"/>
      <dgm:spPr/>
    </dgm:pt>
    <dgm:pt modelId="{1EA88EF2-372F-495D-ABA4-80E10990ED8C}" type="pres">
      <dgm:prSet presAssocID="{9F745E0E-A455-4966-A22E-F14849C75958}" presName="rootText1" presStyleLbl="alignAcc1" presStyleIdx="0" presStyleCnt="0">
        <dgm:presLayoutVars>
          <dgm:chPref val="3"/>
        </dgm:presLayoutVars>
      </dgm:prSet>
      <dgm:spPr/>
      <dgm:t>
        <a:bodyPr/>
        <a:lstStyle/>
        <a:p>
          <a:endParaRPr lang="en-GB"/>
        </a:p>
      </dgm:t>
    </dgm:pt>
    <dgm:pt modelId="{2E34465B-62F7-469E-A295-04D74B2C197B}" type="pres">
      <dgm:prSet presAssocID="{9F745E0E-A455-4966-A22E-F14849C75958}" presName="topArc1" presStyleLbl="parChTrans1D1" presStyleIdx="0" presStyleCnt="16"/>
      <dgm:spPr/>
    </dgm:pt>
    <dgm:pt modelId="{32E0095F-10D4-45D9-97E4-889300B91A08}" type="pres">
      <dgm:prSet presAssocID="{9F745E0E-A455-4966-A22E-F14849C75958}" presName="bottomArc1" presStyleLbl="parChTrans1D1" presStyleIdx="1" presStyleCnt="16"/>
      <dgm:spPr/>
    </dgm:pt>
    <dgm:pt modelId="{BFBD4C95-84F5-418F-8A1F-C8CFE554D048}" type="pres">
      <dgm:prSet presAssocID="{9F745E0E-A455-4966-A22E-F14849C75958}" presName="topConnNode1" presStyleLbl="node1" presStyleIdx="0" presStyleCnt="0"/>
      <dgm:spPr/>
      <dgm:t>
        <a:bodyPr/>
        <a:lstStyle/>
        <a:p>
          <a:endParaRPr lang="en-GB"/>
        </a:p>
      </dgm:t>
    </dgm:pt>
    <dgm:pt modelId="{14C4A83E-9917-4997-80EF-C3ECE50299EE}" type="pres">
      <dgm:prSet presAssocID="{9F745E0E-A455-4966-A22E-F14849C75958}" presName="hierChild2" presStyleCnt="0"/>
      <dgm:spPr/>
    </dgm:pt>
    <dgm:pt modelId="{67C0BB18-9441-46EE-A15F-A9C40BE4E606}" type="pres">
      <dgm:prSet presAssocID="{DA2369F9-FC60-4B21-B2D5-7D2C11DFC40E}" presName="Name28" presStyleLbl="parChTrans1D2" presStyleIdx="0" presStyleCnt="3"/>
      <dgm:spPr/>
      <dgm:t>
        <a:bodyPr/>
        <a:lstStyle/>
        <a:p>
          <a:endParaRPr lang="en-GB"/>
        </a:p>
      </dgm:t>
    </dgm:pt>
    <dgm:pt modelId="{CAE671E1-F746-47B8-A1A4-D0A3DD44649B}" type="pres">
      <dgm:prSet presAssocID="{D89B725C-B7B1-405F-BDD5-B17660879A07}" presName="hierRoot2" presStyleCnt="0">
        <dgm:presLayoutVars>
          <dgm:hierBranch val="init"/>
        </dgm:presLayoutVars>
      </dgm:prSet>
      <dgm:spPr/>
    </dgm:pt>
    <dgm:pt modelId="{9199DC0D-6076-4631-A6BB-3C5AF4793CAC}" type="pres">
      <dgm:prSet presAssocID="{D89B725C-B7B1-405F-BDD5-B17660879A07}" presName="rootComposite2" presStyleCnt="0"/>
      <dgm:spPr/>
    </dgm:pt>
    <dgm:pt modelId="{F58302D3-728A-4F61-8253-6A24D11A7054}" type="pres">
      <dgm:prSet presAssocID="{D89B725C-B7B1-405F-BDD5-B17660879A07}" presName="rootText2" presStyleLbl="alignAcc1" presStyleIdx="0" presStyleCnt="0">
        <dgm:presLayoutVars>
          <dgm:chPref val="3"/>
        </dgm:presLayoutVars>
      </dgm:prSet>
      <dgm:spPr/>
      <dgm:t>
        <a:bodyPr/>
        <a:lstStyle/>
        <a:p>
          <a:endParaRPr lang="en-GB"/>
        </a:p>
      </dgm:t>
    </dgm:pt>
    <dgm:pt modelId="{B7867C39-BE7D-4A55-8B56-41D02109645F}" type="pres">
      <dgm:prSet presAssocID="{D89B725C-B7B1-405F-BDD5-B17660879A07}" presName="topArc2" presStyleLbl="parChTrans1D1" presStyleIdx="2" presStyleCnt="16"/>
      <dgm:spPr/>
    </dgm:pt>
    <dgm:pt modelId="{93DCC177-27F9-4B6A-9D9C-551F5CD8E0EE}" type="pres">
      <dgm:prSet presAssocID="{D89B725C-B7B1-405F-BDD5-B17660879A07}" presName="bottomArc2" presStyleLbl="parChTrans1D1" presStyleIdx="3" presStyleCnt="16"/>
      <dgm:spPr/>
    </dgm:pt>
    <dgm:pt modelId="{C4F784E2-8725-499E-929D-C7466B4A4587}" type="pres">
      <dgm:prSet presAssocID="{D89B725C-B7B1-405F-BDD5-B17660879A07}" presName="topConnNode2" presStyleLbl="node2" presStyleIdx="0" presStyleCnt="0"/>
      <dgm:spPr/>
      <dgm:t>
        <a:bodyPr/>
        <a:lstStyle/>
        <a:p>
          <a:endParaRPr lang="en-GB"/>
        </a:p>
      </dgm:t>
    </dgm:pt>
    <dgm:pt modelId="{4BA1218D-99E7-4631-8019-998120916233}" type="pres">
      <dgm:prSet presAssocID="{D89B725C-B7B1-405F-BDD5-B17660879A07}" presName="hierChild4" presStyleCnt="0"/>
      <dgm:spPr/>
    </dgm:pt>
    <dgm:pt modelId="{2F4AB18C-A67B-476A-8BD0-1A4A01007874}" type="pres">
      <dgm:prSet presAssocID="{00917670-2345-4822-92D2-B9EFCE375F08}" presName="Name28" presStyleLbl="parChTrans1D3" presStyleIdx="0" presStyleCnt="2"/>
      <dgm:spPr/>
      <dgm:t>
        <a:bodyPr/>
        <a:lstStyle/>
        <a:p>
          <a:endParaRPr lang="en-GB"/>
        </a:p>
      </dgm:t>
    </dgm:pt>
    <dgm:pt modelId="{0F388F9B-D5C2-41DD-8959-75A78C3F50BD}" type="pres">
      <dgm:prSet presAssocID="{D062D262-85A7-44BA-AF36-DEEB240B6596}" presName="hierRoot2" presStyleCnt="0">
        <dgm:presLayoutVars>
          <dgm:hierBranch val="init"/>
        </dgm:presLayoutVars>
      </dgm:prSet>
      <dgm:spPr/>
    </dgm:pt>
    <dgm:pt modelId="{A6A292EC-EEC8-4993-BD58-1E5BFE30F7F5}" type="pres">
      <dgm:prSet presAssocID="{D062D262-85A7-44BA-AF36-DEEB240B6596}" presName="rootComposite2" presStyleCnt="0"/>
      <dgm:spPr/>
    </dgm:pt>
    <dgm:pt modelId="{AAA58C57-2776-4387-97B0-B27419BF07CB}" type="pres">
      <dgm:prSet presAssocID="{D062D262-85A7-44BA-AF36-DEEB240B6596}" presName="rootText2" presStyleLbl="alignAcc1" presStyleIdx="0" presStyleCnt="0">
        <dgm:presLayoutVars>
          <dgm:chPref val="3"/>
        </dgm:presLayoutVars>
      </dgm:prSet>
      <dgm:spPr/>
      <dgm:t>
        <a:bodyPr/>
        <a:lstStyle/>
        <a:p>
          <a:endParaRPr lang="en-GB"/>
        </a:p>
      </dgm:t>
    </dgm:pt>
    <dgm:pt modelId="{BAF975D0-A0C7-48BE-9539-3354B9E28AAA}" type="pres">
      <dgm:prSet presAssocID="{D062D262-85A7-44BA-AF36-DEEB240B6596}" presName="topArc2" presStyleLbl="parChTrans1D1" presStyleIdx="4" presStyleCnt="16"/>
      <dgm:spPr/>
    </dgm:pt>
    <dgm:pt modelId="{DFDC5912-1FB8-4031-9436-7D9B09E75B5F}" type="pres">
      <dgm:prSet presAssocID="{D062D262-85A7-44BA-AF36-DEEB240B6596}" presName="bottomArc2" presStyleLbl="parChTrans1D1" presStyleIdx="5" presStyleCnt="16"/>
      <dgm:spPr/>
    </dgm:pt>
    <dgm:pt modelId="{B9C25DB3-FC5B-4A4F-A83F-7FDAFB50DA93}" type="pres">
      <dgm:prSet presAssocID="{D062D262-85A7-44BA-AF36-DEEB240B6596}" presName="topConnNode2" presStyleLbl="node3" presStyleIdx="0" presStyleCnt="0"/>
      <dgm:spPr/>
      <dgm:t>
        <a:bodyPr/>
        <a:lstStyle/>
        <a:p>
          <a:endParaRPr lang="en-GB"/>
        </a:p>
      </dgm:t>
    </dgm:pt>
    <dgm:pt modelId="{D52A4B42-6CDB-4FCD-A73D-AA21708BFEBE}" type="pres">
      <dgm:prSet presAssocID="{D062D262-85A7-44BA-AF36-DEEB240B6596}" presName="hierChild4" presStyleCnt="0"/>
      <dgm:spPr/>
    </dgm:pt>
    <dgm:pt modelId="{99614BF4-E20D-4B9B-ABBF-109EECD06116}" type="pres">
      <dgm:prSet presAssocID="{C2F50C64-A8FD-41BE-AB5C-F69E7EE2E2F7}" presName="Name28" presStyleLbl="parChTrans1D4" presStyleIdx="0" presStyleCnt="2"/>
      <dgm:spPr/>
      <dgm:t>
        <a:bodyPr/>
        <a:lstStyle/>
        <a:p>
          <a:endParaRPr lang="en-GB"/>
        </a:p>
      </dgm:t>
    </dgm:pt>
    <dgm:pt modelId="{98A7755D-AA56-421B-9844-7D0F6589163D}" type="pres">
      <dgm:prSet presAssocID="{77F905C5-B179-4E72-83D2-257DA45CF7EA}" presName="hierRoot2" presStyleCnt="0">
        <dgm:presLayoutVars>
          <dgm:hierBranch val="init"/>
        </dgm:presLayoutVars>
      </dgm:prSet>
      <dgm:spPr/>
    </dgm:pt>
    <dgm:pt modelId="{2CDA5DF8-77A0-4729-983C-76E5E39019E1}" type="pres">
      <dgm:prSet presAssocID="{77F905C5-B179-4E72-83D2-257DA45CF7EA}" presName="rootComposite2" presStyleCnt="0"/>
      <dgm:spPr/>
    </dgm:pt>
    <dgm:pt modelId="{9060D669-BAC6-42FC-A21C-35711A0C6D96}" type="pres">
      <dgm:prSet presAssocID="{77F905C5-B179-4E72-83D2-257DA45CF7EA}" presName="rootText2" presStyleLbl="alignAcc1" presStyleIdx="0" presStyleCnt="0">
        <dgm:presLayoutVars>
          <dgm:chPref val="3"/>
        </dgm:presLayoutVars>
      </dgm:prSet>
      <dgm:spPr/>
      <dgm:t>
        <a:bodyPr/>
        <a:lstStyle/>
        <a:p>
          <a:endParaRPr lang="en-GB"/>
        </a:p>
      </dgm:t>
    </dgm:pt>
    <dgm:pt modelId="{80BD36FE-BBF9-4A01-9D13-520AB6B3F969}" type="pres">
      <dgm:prSet presAssocID="{77F905C5-B179-4E72-83D2-257DA45CF7EA}" presName="topArc2" presStyleLbl="parChTrans1D1" presStyleIdx="6" presStyleCnt="16"/>
      <dgm:spPr/>
    </dgm:pt>
    <dgm:pt modelId="{B5CB0692-9F1D-4F00-816E-68F9F0F6C7C4}" type="pres">
      <dgm:prSet presAssocID="{77F905C5-B179-4E72-83D2-257DA45CF7EA}" presName="bottomArc2" presStyleLbl="parChTrans1D1" presStyleIdx="7" presStyleCnt="16"/>
      <dgm:spPr/>
    </dgm:pt>
    <dgm:pt modelId="{266BE41B-7907-472D-8045-2274F4DDB467}" type="pres">
      <dgm:prSet presAssocID="{77F905C5-B179-4E72-83D2-257DA45CF7EA}" presName="topConnNode2" presStyleLbl="node4" presStyleIdx="0" presStyleCnt="0"/>
      <dgm:spPr/>
      <dgm:t>
        <a:bodyPr/>
        <a:lstStyle/>
        <a:p>
          <a:endParaRPr lang="en-GB"/>
        </a:p>
      </dgm:t>
    </dgm:pt>
    <dgm:pt modelId="{5427694C-7B4D-4FBD-91D6-1F818984C495}" type="pres">
      <dgm:prSet presAssocID="{77F905C5-B179-4E72-83D2-257DA45CF7EA}" presName="hierChild4" presStyleCnt="0"/>
      <dgm:spPr/>
    </dgm:pt>
    <dgm:pt modelId="{DB76149F-1454-46C3-88E4-B58DDDA0878E}" type="pres">
      <dgm:prSet presAssocID="{77F905C5-B179-4E72-83D2-257DA45CF7EA}" presName="hierChild5" presStyleCnt="0"/>
      <dgm:spPr/>
    </dgm:pt>
    <dgm:pt modelId="{E2BB88D4-92F4-46D9-8F71-02F15C0D9583}" type="pres">
      <dgm:prSet presAssocID="{D062D262-85A7-44BA-AF36-DEEB240B6596}" presName="hierChild5" presStyleCnt="0"/>
      <dgm:spPr/>
    </dgm:pt>
    <dgm:pt modelId="{F78F9C20-1D78-4356-AA7B-7E2894709530}" type="pres">
      <dgm:prSet presAssocID="{D89B725C-B7B1-405F-BDD5-B17660879A07}" presName="hierChild5" presStyleCnt="0"/>
      <dgm:spPr/>
    </dgm:pt>
    <dgm:pt modelId="{D95F3305-698C-4C04-9582-427F5849F17D}" type="pres">
      <dgm:prSet presAssocID="{9642F577-5E95-4447-A4C3-BDCED79698AC}" presName="Name28" presStyleLbl="parChTrans1D2" presStyleIdx="1" presStyleCnt="3"/>
      <dgm:spPr/>
      <dgm:t>
        <a:bodyPr/>
        <a:lstStyle/>
        <a:p>
          <a:endParaRPr lang="en-GB"/>
        </a:p>
      </dgm:t>
    </dgm:pt>
    <dgm:pt modelId="{8D5420B0-4AD8-45AE-9219-12A3D7FC0ADA}" type="pres">
      <dgm:prSet presAssocID="{1DCDE1C6-9AB4-4EC0-89E3-2A55046B445B}" presName="hierRoot2" presStyleCnt="0">
        <dgm:presLayoutVars>
          <dgm:hierBranch val="init"/>
        </dgm:presLayoutVars>
      </dgm:prSet>
      <dgm:spPr/>
    </dgm:pt>
    <dgm:pt modelId="{1FB84260-8117-4D60-9113-C8D7419EC701}" type="pres">
      <dgm:prSet presAssocID="{1DCDE1C6-9AB4-4EC0-89E3-2A55046B445B}" presName="rootComposite2" presStyleCnt="0"/>
      <dgm:spPr/>
    </dgm:pt>
    <dgm:pt modelId="{4B24FEB3-CE84-4098-B2E7-43AE190DEC89}" type="pres">
      <dgm:prSet presAssocID="{1DCDE1C6-9AB4-4EC0-89E3-2A55046B445B}" presName="rootText2" presStyleLbl="alignAcc1" presStyleIdx="0" presStyleCnt="0">
        <dgm:presLayoutVars>
          <dgm:chPref val="3"/>
        </dgm:presLayoutVars>
      </dgm:prSet>
      <dgm:spPr/>
      <dgm:t>
        <a:bodyPr/>
        <a:lstStyle/>
        <a:p>
          <a:endParaRPr lang="en-GB"/>
        </a:p>
      </dgm:t>
    </dgm:pt>
    <dgm:pt modelId="{76539489-CA48-46D2-AF7B-07CB2CF6D764}" type="pres">
      <dgm:prSet presAssocID="{1DCDE1C6-9AB4-4EC0-89E3-2A55046B445B}" presName="topArc2" presStyleLbl="parChTrans1D1" presStyleIdx="8" presStyleCnt="16"/>
      <dgm:spPr/>
    </dgm:pt>
    <dgm:pt modelId="{7FBF4C0E-1683-43D5-83B2-06DC59A97237}" type="pres">
      <dgm:prSet presAssocID="{1DCDE1C6-9AB4-4EC0-89E3-2A55046B445B}" presName="bottomArc2" presStyleLbl="parChTrans1D1" presStyleIdx="9" presStyleCnt="16"/>
      <dgm:spPr/>
    </dgm:pt>
    <dgm:pt modelId="{7C38BD56-51D6-4FE9-93FE-45B96179C27C}" type="pres">
      <dgm:prSet presAssocID="{1DCDE1C6-9AB4-4EC0-89E3-2A55046B445B}" presName="topConnNode2" presStyleLbl="node2" presStyleIdx="0" presStyleCnt="0"/>
      <dgm:spPr/>
      <dgm:t>
        <a:bodyPr/>
        <a:lstStyle/>
        <a:p>
          <a:endParaRPr lang="en-GB"/>
        </a:p>
      </dgm:t>
    </dgm:pt>
    <dgm:pt modelId="{12C8CA73-A980-41F0-887D-C60A614AB859}" type="pres">
      <dgm:prSet presAssocID="{1DCDE1C6-9AB4-4EC0-89E3-2A55046B445B}" presName="hierChild4" presStyleCnt="0"/>
      <dgm:spPr/>
    </dgm:pt>
    <dgm:pt modelId="{E35CE194-5870-4D00-AE63-456C9FE653F9}" type="pres">
      <dgm:prSet presAssocID="{1DCDE1C6-9AB4-4EC0-89E3-2A55046B445B}" presName="hierChild5" presStyleCnt="0"/>
      <dgm:spPr/>
    </dgm:pt>
    <dgm:pt modelId="{CF8E1EF4-3E98-49D2-BC97-BEC6DE69A2A2}" type="pres">
      <dgm:prSet presAssocID="{917CD041-AE9A-4581-9B18-AFA87D97A5F0}" presName="Name28" presStyleLbl="parChTrans1D2" presStyleIdx="2" presStyleCnt="3"/>
      <dgm:spPr/>
      <dgm:t>
        <a:bodyPr/>
        <a:lstStyle/>
        <a:p>
          <a:endParaRPr lang="en-GB"/>
        </a:p>
      </dgm:t>
    </dgm:pt>
    <dgm:pt modelId="{3F8978BB-ADBE-439C-9FC6-4983C472F795}" type="pres">
      <dgm:prSet presAssocID="{55403D7F-79F5-4F53-9A70-4C8F9AAC93CB}" presName="hierRoot2" presStyleCnt="0">
        <dgm:presLayoutVars>
          <dgm:hierBranch val="init"/>
        </dgm:presLayoutVars>
      </dgm:prSet>
      <dgm:spPr/>
    </dgm:pt>
    <dgm:pt modelId="{960124FD-0879-4326-9515-16E333A562ED}" type="pres">
      <dgm:prSet presAssocID="{55403D7F-79F5-4F53-9A70-4C8F9AAC93CB}" presName="rootComposite2" presStyleCnt="0"/>
      <dgm:spPr/>
    </dgm:pt>
    <dgm:pt modelId="{CA92280F-D4F8-43CE-8464-7D44870AE5D4}" type="pres">
      <dgm:prSet presAssocID="{55403D7F-79F5-4F53-9A70-4C8F9AAC93CB}" presName="rootText2" presStyleLbl="alignAcc1" presStyleIdx="0" presStyleCnt="0">
        <dgm:presLayoutVars>
          <dgm:chPref val="3"/>
        </dgm:presLayoutVars>
      </dgm:prSet>
      <dgm:spPr/>
      <dgm:t>
        <a:bodyPr/>
        <a:lstStyle/>
        <a:p>
          <a:endParaRPr lang="en-GB"/>
        </a:p>
      </dgm:t>
    </dgm:pt>
    <dgm:pt modelId="{F8A98B81-DF3E-4E6E-9D80-F1EC55AE2332}" type="pres">
      <dgm:prSet presAssocID="{55403D7F-79F5-4F53-9A70-4C8F9AAC93CB}" presName="topArc2" presStyleLbl="parChTrans1D1" presStyleIdx="10" presStyleCnt="16"/>
      <dgm:spPr/>
    </dgm:pt>
    <dgm:pt modelId="{0B9A55BD-BB1E-45FD-8135-169DD0EB21DC}" type="pres">
      <dgm:prSet presAssocID="{55403D7F-79F5-4F53-9A70-4C8F9AAC93CB}" presName="bottomArc2" presStyleLbl="parChTrans1D1" presStyleIdx="11" presStyleCnt="16"/>
      <dgm:spPr/>
    </dgm:pt>
    <dgm:pt modelId="{38AD1C08-5889-48AF-AEAC-8DE60AA48746}" type="pres">
      <dgm:prSet presAssocID="{55403D7F-79F5-4F53-9A70-4C8F9AAC93CB}" presName="topConnNode2" presStyleLbl="node2" presStyleIdx="0" presStyleCnt="0"/>
      <dgm:spPr/>
      <dgm:t>
        <a:bodyPr/>
        <a:lstStyle/>
        <a:p>
          <a:endParaRPr lang="en-GB"/>
        </a:p>
      </dgm:t>
    </dgm:pt>
    <dgm:pt modelId="{F312CDD4-4AE5-4EF3-BF8B-546F11F9A57B}" type="pres">
      <dgm:prSet presAssocID="{55403D7F-79F5-4F53-9A70-4C8F9AAC93CB}" presName="hierChild4" presStyleCnt="0"/>
      <dgm:spPr/>
    </dgm:pt>
    <dgm:pt modelId="{DB7E39A9-1A58-41B1-9790-5CA9EC9DBB05}" type="pres">
      <dgm:prSet presAssocID="{1BC31A13-5CC0-4E0A-8DFF-1BF4790C9A2C}" presName="Name28" presStyleLbl="parChTrans1D3" presStyleIdx="1" presStyleCnt="2"/>
      <dgm:spPr/>
      <dgm:t>
        <a:bodyPr/>
        <a:lstStyle/>
        <a:p>
          <a:endParaRPr lang="en-GB"/>
        </a:p>
      </dgm:t>
    </dgm:pt>
    <dgm:pt modelId="{78985322-D990-4021-8935-079C7DA9B67B}" type="pres">
      <dgm:prSet presAssocID="{73E16E62-8E4B-46A9-8084-9ADD52BFDB99}" presName="hierRoot2" presStyleCnt="0">
        <dgm:presLayoutVars>
          <dgm:hierBranch val="init"/>
        </dgm:presLayoutVars>
      </dgm:prSet>
      <dgm:spPr/>
    </dgm:pt>
    <dgm:pt modelId="{A83B12ED-5561-42F3-B27F-AC75A9930E3B}" type="pres">
      <dgm:prSet presAssocID="{73E16E62-8E4B-46A9-8084-9ADD52BFDB99}" presName="rootComposite2" presStyleCnt="0"/>
      <dgm:spPr/>
    </dgm:pt>
    <dgm:pt modelId="{318E2495-19B2-4756-B7B0-BC02D113E6F0}" type="pres">
      <dgm:prSet presAssocID="{73E16E62-8E4B-46A9-8084-9ADD52BFDB99}" presName="rootText2" presStyleLbl="alignAcc1" presStyleIdx="0" presStyleCnt="0">
        <dgm:presLayoutVars>
          <dgm:chPref val="3"/>
        </dgm:presLayoutVars>
      </dgm:prSet>
      <dgm:spPr/>
      <dgm:t>
        <a:bodyPr/>
        <a:lstStyle/>
        <a:p>
          <a:endParaRPr lang="en-GB"/>
        </a:p>
      </dgm:t>
    </dgm:pt>
    <dgm:pt modelId="{03B6CD2D-4589-4F76-8066-A288C6AB80AA}" type="pres">
      <dgm:prSet presAssocID="{73E16E62-8E4B-46A9-8084-9ADD52BFDB99}" presName="topArc2" presStyleLbl="parChTrans1D1" presStyleIdx="12" presStyleCnt="16"/>
      <dgm:spPr/>
    </dgm:pt>
    <dgm:pt modelId="{447B3D8B-77B4-4115-B06C-9642104E1F77}" type="pres">
      <dgm:prSet presAssocID="{73E16E62-8E4B-46A9-8084-9ADD52BFDB99}" presName="bottomArc2" presStyleLbl="parChTrans1D1" presStyleIdx="13" presStyleCnt="16"/>
      <dgm:spPr/>
    </dgm:pt>
    <dgm:pt modelId="{EBA7F300-619E-44F6-9A22-86A8A33ECE27}" type="pres">
      <dgm:prSet presAssocID="{73E16E62-8E4B-46A9-8084-9ADD52BFDB99}" presName="topConnNode2" presStyleLbl="node3" presStyleIdx="0" presStyleCnt="0"/>
      <dgm:spPr/>
      <dgm:t>
        <a:bodyPr/>
        <a:lstStyle/>
        <a:p>
          <a:endParaRPr lang="en-GB"/>
        </a:p>
      </dgm:t>
    </dgm:pt>
    <dgm:pt modelId="{D7E0CBEC-8C2B-48FF-9968-7BA3AEB2CF6F}" type="pres">
      <dgm:prSet presAssocID="{73E16E62-8E4B-46A9-8084-9ADD52BFDB99}" presName="hierChild4" presStyleCnt="0"/>
      <dgm:spPr/>
    </dgm:pt>
    <dgm:pt modelId="{1D67A8C3-D608-4441-8894-C7D771272985}" type="pres">
      <dgm:prSet presAssocID="{54E2F877-BFE8-4C63-9203-DDF0B0D3B726}" presName="Name28" presStyleLbl="parChTrans1D4" presStyleIdx="1" presStyleCnt="2"/>
      <dgm:spPr/>
      <dgm:t>
        <a:bodyPr/>
        <a:lstStyle/>
        <a:p>
          <a:endParaRPr lang="en-GB"/>
        </a:p>
      </dgm:t>
    </dgm:pt>
    <dgm:pt modelId="{4870E6F6-ADC8-41A0-ABCC-0AD29D696157}" type="pres">
      <dgm:prSet presAssocID="{4B5F1777-0196-41B4-9DC9-E0A25B92C71B}" presName="hierRoot2" presStyleCnt="0">
        <dgm:presLayoutVars>
          <dgm:hierBranch val="init"/>
        </dgm:presLayoutVars>
      </dgm:prSet>
      <dgm:spPr/>
    </dgm:pt>
    <dgm:pt modelId="{30FA6A44-E8A1-4429-B132-7035600787C3}" type="pres">
      <dgm:prSet presAssocID="{4B5F1777-0196-41B4-9DC9-E0A25B92C71B}" presName="rootComposite2" presStyleCnt="0"/>
      <dgm:spPr/>
    </dgm:pt>
    <dgm:pt modelId="{591A4EB9-97F4-41F4-9C95-304BEF91E691}" type="pres">
      <dgm:prSet presAssocID="{4B5F1777-0196-41B4-9DC9-E0A25B92C71B}" presName="rootText2" presStyleLbl="alignAcc1" presStyleIdx="0" presStyleCnt="0">
        <dgm:presLayoutVars>
          <dgm:chPref val="3"/>
        </dgm:presLayoutVars>
      </dgm:prSet>
      <dgm:spPr/>
      <dgm:t>
        <a:bodyPr/>
        <a:lstStyle/>
        <a:p>
          <a:endParaRPr lang="en-GB"/>
        </a:p>
      </dgm:t>
    </dgm:pt>
    <dgm:pt modelId="{2E552666-6932-43F0-895F-EFF717C6FEB0}" type="pres">
      <dgm:prSet presAssocID="{4B5F1777-0196-41B4-9DC9-E0A25B92C71B}" presName="topArc2" presStyleLbl="parChTrans1D1" presStyleIdx="14" presStyleCnt="16"/>
      <dgm:spPr/>
    </dgm:pt>
    <dgm:pt modelId="{73C4FC66-1C47-4727-B7BC-12E9354D0995}" type="pres">
      <dgm:prSet presAssocID="{4B5F1777-0196-41B4-9DC9-E0A25B92C71B}" presName="bottomArc2" presStyleLbl="parChTrans1D1" presStyleIdx="15" presStyleCnt="16"/>
      <dgm:spPr/>
    </dgm:pt>
    <dgm:pt modelId="{B06E791B-C54B-434F-98B5-6BC94190AEA1}" type="pres">
      <dgm:prSet presAssocID="{4B5F1777-0196-41B4-9DC9-E0A25B92C71B}" presName="topConnNode2" presStyleLbl="node4" presStyleIdx="0" presStyleCnt="0"/>
      <dgm:spPr/>
      <dgm:t>
        <a:bodyPr/>
        <a:lstStyle/>
        <a:p>
          <a:endParaRPr lang="en-GB"/>
        </a:p>
      </dgm:t>
    </dgm:pt>
    <dgm:pt modelId="{1DCA6DAF-4A7A-4ADA-A3A9-A55F1F5C3C13}" type="pres">
      <dgm:prSet presAssocID="{4B5F1777-0196-41B4-9DC9-E0A25B92C71B}" presName="hierChild4" presStyleCnt="0"/>
      <dgm:spPr/>
    </dgm:pt>
    <dgm:pt modelId="{93F48594-1C6F-4C8A-AAFE-71444AAE42BB}" type="pres">
      <dgm:prSet presAssocID="{4B5F1777-0196-41B4-9DC9-E0A25B92C71B}" presName="hierChild5" presStyleCnt="0"/>
      <dgm:spPr/>
    </dgm:pt>
    <dgm:pt modelId="{4CF2BCE4-2B2E-4B3E-868B-79DE6D7A9BF4}" type="pres">
      <dgm:prSet presAssocID="{73E16E62-8E4B-46A9-8084-9ADD52BFDB99}" presName="hierChild5" presStyleCnt="0"/>
      <dgm:spPr/>
    </dgm:pt>
    <dgm:pt modelId="{98EDAE12-6925-4C66-A261-3812DD6FB23F}" type="pres">
      <dgm:prSet presAssocID="{55403D7F-79F5-4F53-9A70-4C8F9AAC93CB}" presName="hierChild5" presStyleCnt="0"/>
      <dgm:spPr/>
    </dgm:pt>
    <dgm:pt modelId="{F33202D8-59CA-45C6-A4E2-90DD0BA7CDEC}" type="pres">
      <dgm:prSet presAssocID="{9F745E0E-A455-4966-A22E-F14849C75958}" presName="hierChild3" presStyleCnt="0"/>
      <dgm:spPr/>
    </dgm:pt>
  </dgm:ptLst>
  <dgm:cxnLst>
    <dgm:cxn modelId="{A359F831-5E06-413F-841E-A0EC639A1D4E}" type="presOf" srcId="{1DCDE1C6-9AB4-4EC0-89E3-2A55046B445B}" destId="{7C38BD56-51D6-4FE9-93FE-45B96179C27C}" srcOrd="1" destOrd="0" presId="urn:microsoft.com/office/officeart/2008/layout/HalfCircleOrganizationChart"/>
    <dgm:cxn modelId="{0455F4AC-441B-40D7-83FF-C4818499971F}" srcId="{D062D262-85A7-44BA-AF36-DEEB240B6596}" destId="{77F905C5-B179-4E72-83D2-257DA45CF7EA}" srcOrd="0" destOrd="0" parTransId="{C2F50C64-A8FD-41BE-AB5C-F69E7EE2E2F7}" sibTransId="{F2B82A64-A37B-4564-AA8C-AFF206CB98A6}"/>
    <dgm:cxn modelId="{A1F971D0-6D10-40D1-ADE1-134F69D62D81}" type="presOf" srcId="{54E2F877-BFE8-4C63-9203-DDF0B0D3B726}" destId="{1D67A8C3-D608-4441-8894-C7D771272985}" srcOrd="0" destOrd="0" presId="urn:microsoft.com/office/officeart/2008/layout/HalfCircleOrganizationChart"/>
    <dgm:cxn modelId="{8056F1E9-0AFE-4037-BD63-C298E40EA8FA}" srcId="{9F745E0E-A455-4966-A22E-F14849C75958}" destId="{1DCDE1C6-9AB4-4EC0-89E3-2A55046B445B}" srcOrd="1" destOrd="0" parTransId="{9642F577-5E95-4447-A4C3-BDCED79698AC}" sibTransId="{2DE7B1C0-C685-4116-9713-2E422A47B47C}"/>
    <dgm:cxn modelId="{95DB8AA2-E22D-4802-A3F5-61C1F4F6CF7B}" type="presOf" srcId="{77F905C5-B179-4E72-83D2-257DA45CF7EA}" destId="{266BE41B-7907-472D-8045-2274F4DDB467}" srcOrd="1" destOrd="0" presId="urn:microsoft.com/office/officeart/2008/layout/HalfCircleOrganizationChart"/>
    <dgm:cxn modelId="{36E11CE2-A376-42FD-BABF-081A668DAAB7}" type="presOf" srcId="{9F745E0E-A455-4966-A22E-F14849C75958}" destId="{1EA88EF2-372F-495D-ABA4-80E10990ED8C}" srcOrd="0" destOrd="0" presId="urn:microsoft.com/office/officeart/2008/layout/HalfCircleOrganizationChart"/>
    <dgm:cxn modelId="{A89F0A39-9B93-4C2C-9D3A-87FEBE15C9D4}" type="presOf" srcId="{9F745E0E-A455-4966-A22E-F14849C75958}" destId="{BFBD4C95-84F5-418F-8A1F-C8CFE554D048}" srcOrd="1" destOrd="0" presId="urn:microsoft.com/office/officeart/2008/layout/HalfCircleOrganizationChart"/>
    <dgm:cxn modelId="{F7895DB6-5A15-4D03-A61F-820FB21CED09}" type="presOf" srcId="{D89B725C-B7B1-405F-BDD5-B17660879A07}" destId="{C4F784E2-8725-499E-929D-C7466B4A4587}" srcOrd="1" destOrd="0" presId="urn:microsoft.com/office/officeart/2008/layout/HalfCircleOrganizationChart"/>
    <dgm:cxn modelId="{0BC1247E-445A-46BF-8CA7-DD11BBB39617}" type="presOf" srcId="{D062D262-85A7-44BA-AF36-DEEB240B6596}" destId="{AAA58C57-2776-4387-97B0-B27419BF07CB}" srcOrd="0" destOrd="0" presId="urn:microsoft.com/office/officeart/2008/layout/HalfCircleOrganizationChart"/>
    <dgm:cxn modelId="{A304D5D1-4A45-4DBE-AFBD-DDB8418DA6D4}" type="presOf" srcId="{55403D7F-79F5-4F53-9A70-4C8F9AAC93CB}" destId="{CA92280F-D4F8-43CE-8464-7D44870AE5D4}" srcOrd="0" destOrd="0" presId="urn:microsoft.com/office/officeart/2008/layout/HalfCircleOrganizationChart"/>
    <dgm:cxn modelId="{B47D2F27-628F-49EA-A9F7-665913C27A29}" srcId="{9F745E0E-A455-4966-A22E-F14849C75958}" destId="{D89B725C-B7B1-405F-BDD5-B17660879A07}" srcOrd="0" destOrd="0" parTransId="{DA2369F9-FC60-4B21-B2D5-7D2C11DFC40E}" sibTransId="{0A5A7121-519C-40C1-830F-E42B11471992}"/>
    <dgm:cxn modelId="{8C565A79-C4C7-47C6-AB1C-82B25C4D762D}" type="presOf" srcId="{73E16E62-8E4B-46A9-8084-9ADD52BFDB99}" destId="{EBA7F300-619E-44F6-9A22-86A8A33ECE27}" srcOrd="1" destOrd="0" presId="urn:microsoft.com/office/officeart/2008/layout/HalfCircleOrganizationChart"/>
    <dgm:cxn modelId="{390EB041-5578-47C8-930E-B0DC90547E45}" type="presOf" srcId="{4B5F1777-0196-41B4-9DC9-E0A25B92C71B}" destId="{B06E791B-C54B-434F-98B5-6BC94190AEA1}" srcOrd="1" destOrd="0" presId="urn:microsoft.com/office/officeart/2008/layout/HalfCircleOrganizationChart"/>
    <dgm:cxn modelId="{03100320-571E-4BE7-96A0-AE1E8ABE69D7}" type="presOf" srcId="{C2F50C64-A8FD-41BE-AB5C-F69E7EE2E2F7}" destId="{99614BF4-E20D-4B9B-ABBF-109EECD06116}" srcOrd="0" destOrd="0" presId="urn:microsoft.com/office/officeart/2008/layout/HalfCircleOrganizationChart"/>
    <dgm:cxn modelId="{8A095DB0-D22A-4DF8-9578-4535E9761356}" type="presOf" srcId="{00917670-2345-4822-92D2-B9EFCE375F08}" destId="{2F4AB18C-A67B-476A-8BD0-1A4A01007874}" srcOrd="0" destOrd="0" presId="urn:microsoft.com/office/officeart/2008/layout/HalfCircleOrganizationChart"/>
    <dgm:cxn modelId="{D7C5949D-A04F-4547-8F19-F7E8B59EDCCA}" srcId="{9F745E0E-A455-4966-A22E-F14849C75958}" destId="{55403D7F-79F5-4F53-9A70-4C8F9AAC93CB}" srcOrd="2" destOrd="0" parTransId="{917CD041-AE9A-4581-9B18-AFA87D97A5F0}" sibTransId="{7989ADA9-5B2F-441E-A9D1-4F53FF7B206C}"/>
    <dgm:cxn modelId="{C6B92EE2-B7B5-4C87-9782-B0A65F0B14A0}" srcId="{D89B725C-B7B1-405F-BDD5-B17660879A07}" destId="{D062D262-85A7-44BA-AF36-DEEB240B6596}" srcOrd="0" destOrd="0" parTransId="{00917670-2345-4822-92D2-B9EFCE375F08}" sibTransId="{E53977FE-AAE9-4FF8-8EF0-A3FBEDA0C370}"/>
    <dgm:cxn modelId="{28147A27-87B2-4647-9F34-240F0781D937}" type="presOf" srcId="{917CD041-AE9A-4581-9B18-AFA87D97A5F0}" destId="{CF8E1EF4-3E98-49D2-BC97-BEC6DE69A2A2}" srcOrd="0" destOrd="0" presId="urn:microsoft.com/office/officeart/2008/layout/HalfCircleOrganizationChart"/>
    <dgm:cxn modelId="{CBFE040B-BFD1-47CD-A943-6F8D2D502082}" type="presOf" srcId="{55403D7F-79F5-4F53-9A70-4C8F9AAC93CB}" destId="{38AD1C08-5889-48AF-AEAC-8DE60AA48746}" srcOrd="1" destOrd="0" presId="urn:microsoft.com/office/officeart/2008/layout/HalfCircleOrganizationChart"/>
    <dgm:cxn modelId="{8E1BEA1B-A14B-47C6-AF30-6C382B0B7710}" type="presOf" srcId="{2EA4BFC8-2C14-491E-9E28-211C7E2E66E0}" destId="{806FB7AD-1FB9-4585-96CC-C4C1F49615F1}" srcOrd="0" destOrd="0" presId="urn:microsoft.com/office/officeart/2008/layout/HalfCircleOrganizationChart"/>
    <dgm:cxn modelId="{997169FB-C890-4683-A9B3-9917316D302F}" type="presOf" srcId="{73E16E62-8E4B-46A9-8084-9ADD52BFDB99}" destId="{318E2495-19B2-4756-B7B0-BC02D113E6F0}" srcOrd="0" destOrd="0" presId="urn:microsoft.com/office/officeart/2008/layout/HalfCircleOrganizationChart"/>
    <dgm:cxn modelId="{C3F37F45-BDED-49A5-AF3E-39ABE0FC8B34}" type="presOf" srcId="{77F905C5-B179-4E72-83D2-257DA45CF7EA}" destId="{9060D669-BAC6-42FC-A21C-35711A0C6D96}" srcOrd="0" destOrd="0" presId="urn:microsoft.com/office/officeart/2008/layout/HalfCircleOrganizationChart"/>
    <dgm:cxn modelId="{17C92DFE-C68B-4074-9EC1-0C40D233B4F0}" type="presOf" srcId="{4B5F1777-0196-41B4-9DC9-E0A25B92C71B}" destId="{591A4EB9-97F4-41F4-9C95-304BEF91E691}" srcOrd="0" destOrd="0" presId="urn:microsoft.com/office/officeart/2008/layout/HalfCircleOrganizationChart"/>
    <dgm:cxn modelId="{1BF90875-0D7F-4A31-8AB5-D686A1946A89}" srcId="{73E16E62-8E4B-46A9-8084-9ADD52BFDB99}" destId="{4B5F1777-0196-41B4-9DC9-E0A25B92C71B}" srcOrd="0" destOrd="0" parTransId="{54E2F877-BFE8-4C63-9203-DDF0B0D3B726}" sibTransId="{D4C06CD1-983D-419B-BD12-1712C7F06542}"/>
    <dgm:cxn modelId="{863B5E7F-0440-4220-BDCF-55AD8B4E617C}" type="presOf" srcId="{D062D262-85A7-44BA-AF36-DEEB240B6596}" destId="{B9C25DB3-FC5B-4A4F-A83F-7FDAFB50DA93}" srcOrd="1" destOrd="0" presId="urn:microsoft.com/office/officeart/2008/layout/HalfCircleOrganizationChart"/>
    <dgm:cxn modelId="{078331D1-0B2F-4DC7-8595-F0167B11DE1D}" srcId="{2EA4BFC8-2C14-491E-9E28-211C7E2E66E0}" destId="{9F745E0E-A455-4966-A22E-F14849C75958}" srcOrd="0" destOrd="0" parTransId="{0B9A1F94-5AC0-4C3C-BB18-7388D987E7D8}" sibTransId="{63E9A811-7729-4298-9F3F-668166EAD021}"/>
    <dgm:cxn modelId="{FD5FE57C-D8BD-4C98-B398-1571693BC49F}" type="presOf" srcId="{1DCDE1C6-9AB4-4EC0-89E3-2A55046B445B}" destId="{4B24FEB3-CE84-4098-B2E7-43AE190DEC89}" srcOrd="0" destOrd="0" presId="urn:microsoft.com/office/officeart/2008/layout/HalfCircleOrganizationChart"/>
    <dgm:cxn modelId="{315D0B90-7C51-4B82-A713-215418734864}" type="presOf" srcId="{D89B725C-B7B1-405F-BDD5-B17660879A07}" destId="{F58302D3-728A-4F61-8253-6A24D11A7054}" srcOrd="0" destOrd="0" presId="urn:microsoft.com/office/officeart/2008/layout/HalfCircleOrganizationChart"/>
    <dgm:cxn modelId="{0913E4B2-B95C-4C6C-AC82-771456084BDD}" srcId="{55403D7F-79F5-4F53-9A70-4C8F9AAC93CB}" destId="{73E16E62-8E4B-46A9-8084-9ADD52BFDB99}" srcOrd="0" destOrd="0" parTransId="{1BC31A13-5CC0-4E0A-8DFF-1BF4790C9A2C}" sibTransId="{6B5F27F8-2074-4A89-8C42-32D7AC2EF37C}"/>
    <dgm:cxn modelId="{0A32CB2D-F989-4B20-BF9F-4999A1E8BC80}" type="presOf" srcId="{1BC31A13-5CC0-4E0A-8DFF-1BF4790C9A2C}" destId="{DB7E39A9-1A58-41B1-9790-5CA9EC9DBB05}" srcOrd="0" destOrd="0" presId="urn:microsoft.com/office/officeart/2008/layout/HalfCircleOrganizationChart"/>
    <dgm:cxn modelId="{EDB0FF83-EDF1-4F90-99E5-626B4A7FDF57}" type="presOf" srcId="{DA2369F9-FC60-4B21-B2D5-7D2C11DFC40E}" destId="{67C0BB18-9441-46EE-A15F-A9C40BE4E606}" srcOrd="0" destOrd="0" presId="urn:microsoft.com/office/officeart/2008/layout/HalfCircleOrganizationChart"/>
    <dgm:cxn modelId="{6F4D2DB5-47C2-4AA4-8B33-C81FAC4A3205}" type="presOf" srcId="{9642F577-5E95-4447-A4C3-BDCED79698AC}" destId="{D95F3305-698C-4C04-9582-427F5849F17D}" srcOrd="0" destOrd="0" presId="urn:microsoft.com/office/officeart/2008/layout/HalfCircleOrganizationChart"/>
    <dgm:cxn modelId="{09961E66-EDA5-493D-9D54-03D6039973A2}" type="presParOf" srcId="{806FB7AD-1FB9-4585-96CC-C4C1F49615F1}" destId="{1E1BDD36-88F6-4CE9-A4E3-CD6AA53D4F83}" srcOrd="0" destOrd="0" presId="urn:microsoft.com/office/officeart/2008/layout/HalfCircleOrganizationChart"/>
    <dgm:cxn modelId="{5E2D84B4-4525-472E-8CB7-B14FDC2D4500}" type="presParOf" srcId="{1E1BDD36-88F6-4CE9-A4E3-CD6AA53D4F83}" destId="{BD40C300-7978-4176-8ABC-B236F1D8173C}" srcOrd="0" destOrd="0" presId="urn:microsoft.com/office/officeart/2008/layout/HalfCircleOrganizationChart"/>
    <dgm:cxn modelId="{F6C34A70-6D3D-4B8F-BE83-FEBCFDEEE8DC}" type="presParOf" srcId="{BD40C300-7978-4176-8ABC-B236F1D8173C}" destId="{1EA88EF2-372F-495D-ABA4-80E10990ED8C}" srcOrd="0" destOrd="0" presId="urn:microsoft.com/office/officeart/2008/layout/HalfCircleOrganizationChart"/>
    <dgm:cxn modelId="{A7CB6728-A164-4F96-A677-E53AE2D95F47}" type="presParOf" srcId="{BD40C300-7978-4176-8ABC-B236F1D8173C}" destId="{2E34465B-62F7-469E-A295-04D74B2C197B}" srcOrd="1" destOrd="0" presId="urn:microsoft.com/office/officeart/2008/layout/HalfCircleOrganizationChart"/>
    <dgm:cxn modelId="{1FEEBD8B-3350-494B-B63C-F866D66A27A3}" type="presParOf" srcId="{BD40C300-7978-4176-8ABC-B236F1D8173C}" destId="{32E0095F-10D4-45D9-97E4-889300B91A08}" srcOrd="2" destOrd="0" presId="urn:microsoft.com/office/officeart/2008/layout/HalfCircleOrganizationChart"/>
    <dgm:cxn modelId="{913168F1-DEA7-478D-BC03-D251D4991A8A}" type="presParOf" srcId="{BD40C300-7978-4176-8ABC-B236F1D8173C}" destId="{BFBD4C95-84F5-418F-8A1F-C8CFE554D048}" srcOrd="3" destOrd="0" presId="urn:microsoft.com/office/officeart/2008/layout/HalfCircleOrganizationChart"/>
    <dgm:cxn modelId="{7E7A929B-0581-44D7-A141-CF59963B969A}" type="presParOf" srcId="{1E1BDD36-88F6-4CE9-A4E3-CD6AA53D4F83}" destId="{14C4A83E-9917-4997-80EF-C3ECE50299EE}" srcOrd="1" destOrd="0" presId="urn:microsoft.com/office/officeart/2008/layout/HalfCircleOrganizationChart"/>
    <dgm:cxn modelId="{419B799C-B0D4-4703-8FDC-ADA5FFB8E4D1}" type="presParOf" srcId="{14C4A83E-9917-4997-80EF-C3ECE50299EE}" destId="{67C0BB18-9441-46EE-A15F-A9C40BE4E606}" srcOrd="0" destOrd="0" presId="urn:microsoft.com/office/officeart/2008/layout/HalfCircleOrganizationChart"/>
    <dgm:cxn modelId="{46917FB6-2C29-4C52-8FD9-609B0BB797CD}" type="presParOf" srcId="{14C4A83E-9917-4997-80EF-C3ECE50299EE}" destId="{CAE671E1-F746-47B8-A1A4-D0A3DD44649B}" srcOrd="1" destOrd="0" presId="urn:microsoft.com/office/officeart/2008/layout/HalfCircleOrganizationChart"/>
    <dgm:cxn modelId="{914650B5-E404-4083-BD20-13980C38DE4A}" type="presParOf" srcId="{CAE671E1-F746-47B8-A1A4-D0A3DD44649B}" destId="{9199DC0D-6076-4631-A6BB-3C5AF4793CAC}" srcOrd="0" destOrd="0" presId="urn:microsoft.com/office/officeart/2008/layout/HalfCircleOrganizationChart"/>
    <dgm:cxn modelId="{E3F9D843-19E0-47B7-90D8-A952B514D479}" type="presParOf" srcId="{9199DC0D-6076-4631-A6BB-3C5AF4793CAC}" destId="{F58302D3-728A-4F61-8253-6A24D11A7054}" srcOrd="0" destOrd="0" presId="urn:microsoft.com/office/officeart/2008/layout/HalfCircleOrganizationChart"/>
    <dgm:cxn modelId="{7562BD8C-0598-4401-892C-17880BFEC125}" type="presParOf" srcId="{9199DC0D-6076-4631-A6BB-3C5AF4793CAC}" destId="{B7867C39-BE7D-4A55-8B56-41D02109645F}" srcOrd="1" destOrd="0" presId="urn:microsoft.com/office/officeart/2008/layout/HalfCircleOrganizationChart"/>
    <dgm:cxn modelId="{9854E3F4-51A6-4024-A278-75619E5FD289}" type="presParOf" srcId="{9199DC0D-6076-4631-A6BB-3C5AF4793CAC}" destId="{93DCC177-27F9-4B6A-9D9C-551F5CD8E0EE}" srcOrd="2" destOrd="0" presId="urn:microsoft.com/office/officeart/2008/layout/HalfCircleOrganizationChart"/>
    <dgm:cxn modelId="{B1238093-5F56-4C9C-B750-CBD83413BA8A}" type="presParOf" srcId="{9199DC0D-6076-4631-A6BB-3C5AF4793CAC}" destId="{C4F784E2-8725-499E-929D-C7466B4A4587}" srcOrd="3" destOrd="0" presId="urn:microsoft.com/office/officeart/2008/layout/HalfCircleOrganizationChart"/>
    <dgm:cxn modelId="{B4D31355-3960-4BAA-84EC-C90920D3F72F}" type="presParOf" srcId="{CAE671E1-F746-47B8-A1A4-D0A3DD44649B}" destId="{4BA1218D-99E7-4631-8019-998120916233}" srcOrd="1" destOrd="0" presId="urn:microsoft.com/office/officeart/2008/layout/HalfCircleOrganizationChart"/>
    <dgm:cxn modelId="{41D7F5A8-B9A9-4663-B46D-5850F1628D50}" type="presParOf" srcId="{4BA1218D-99E7-4631-8019-998120916233}" destId="{2F4AB18C-A67B-476A-8BD0-1A4A01007874}" srcOrd="0" destOrd="0" presId="urn:microsoft.com/office/officeart/2008/layout/HalfCircleOrganizationChart"/>
    <dgm:cxn modelId="{7A0684BE-72BD-4107-8FD5-641A4840F852}" type="presParOf" srcId="{4BA1218D-99E7-4631-8019-998120916233}" destId="{0F388F9B-D5C2-41DD-8959-75A78C3F50BD}" srcOrd="1" destOrd="0" presId="urn:microsoft.com/office/officeart/2008/layout/HalfCircleOrganizationChart"/>
    <dgm:cxn modelId="{695229AF-F634-40B3-9ADB-72D1D054304E}" type="presParOf" srcId="{0F388F9B-D5C2-41DD-8959-75A78C3F50BD}" destId="{A6A292EC-EEC8-4993-BD58-1E5BFE30F7F5}" srcOrd="0" destOrd="0" presId="urn:microsoft.com/office/officeart/2008/layout/HalfCircleOrganizationChart"/>
    <dgm:cxn modelId="{75A35491-E7C0-45C5-A619-08569E5BA0B0}" type="presParOf" srcId="{A6A292EC-EEC8-4993-BD58-1E5BFE30F7F5}" destId="{AAA58C57-2776-4387-97B0-B27419BF07CB}" srcOrd="0" destOrd="0" presId="urn:microsoft.com/office/officeart/2008/layout/HalfCircleOrganizationChart"/>
    <dgm:cxn modelId="{75585B89-976B-4E7D-A067-D69BB92C1B74}" type="presParOf" srcId="{A6A292EC-EEC8-4993-BD58-1E5BFE30F7F5}" destId="{BAF975D0-A0C7-48BE-9539-3354B9E28AAA}" srcOrd="1" destOrd="0" presId="urn:microsoft.com/office/officeart/2008/layout/HalfCircleOrganizationChart"/>
    <dgm:cxn modelId="{51854837-8E86-43E6-8020-EECD604D4682}" type="presParOf" srcId="{A6A292EC-EEC8-4993-BD58-1E5BFE30F7F5}" destId="{DFDC5912-1FB8-4031-9436-7D9B09E75B5F}" srcOrd="2" destOrd="0" presId="urn:microsoft.com/office/officeart/2008/layout/HalfCircleOrganizationChart"/>
    <dgm:cxn modelId="{C932FB5C-DE96-4C88-AD73-98EAE6F0DBB2}" type="presParOf" srcId="{A6A292EC-EEC8-4993-BD58-1E5BFE30F7F5}" destId="{B9C25DB3-FC5B-4A4F-A83F-7FDAFB50DA93}" srcOrd="3" destOrd="0" presId="urn:microsoft.com/office/officeart/2008/layout/HalfCircleOrganizationChart"/>
    <dgm:cxn modelId="{E353C317-73D2-482D-8053-688F84FDFED8}" type="presParOf" srcId="{0F388F9B-D5C2-41DD-8959-75A78C3F50BD}" destId="{D52A4B42-6CDB-4FCD-A73D-AA21708BFEBE}" srcOrd="1" destOrd="0" presId="urn:microsoft.com/office/officeart/2008/layout/HalfCircleOrganizationChart"/>
    <dgm:cxn modelId="{DE00D050-0E50-41A3-88B6-8186DEA66A8C}" type="presParOf" srcId="{D52A4B42-6CDB-4FCD-A73D-AA21708BFEBE}" destId="{99614BF4-E20D-4B9B-ABBF-109EECD06116}" srcOrd="0" destOrd="0" presId="urn:microsoft.com/office/officeart/2008/layout/HalfCircleOrganizationChart"/>
    <dgm:cxn modelId="{452A6396-2D5A-402E-AA8A-017734445877}" type="presParOf" srcId="{D52A4B42-6CDB-4FCD-A73D-AA21708BFEBE}" destId="{98A7755D-AA56-421B-9844-7D0F6589163D}" srcOrd="1" destOrd="0" presId="urn:microsoft.com/office/officeart/2008/layout/HalfCircleOrganizationChart"/>
    <dgm:cxn modelId="{13EEACC0-BA9D-42D0-94BF-CF0F7C26BAB5}" type="presParOf" srcId="{98A7755D-AA56-421B-9844-7D0F6589163D}" destId="{2CDA5DF8-77A0-4729-983C-76E5E39019E1}" srcOrd="0" destOrd="0" presId="urn:microsoft.com/office/officeart/2008/layout/HalfCircleOrganizationChart"/>
    <dgm:cxn modelId="{173EE40F-5FED-4278-95A6-B4CFED32A1F7}" type="presParOf" srcId="{2CDA5DF8-77A0-4729-983C-76E5E39019E1}" destId="{9060D669-BAC6-42FC-A21C-35711A0C6D96}" srcOrd="0" destOrd="0" presId="urn:microsoft.com/office/officeart/2008/layout/HalfCircleOrganizationChart"/>
    <dgm:cxn modelId="{C8D02D3A-619D-4EC4-8BA0-AFCBC6C30F1E}" type="presParOf" srcId="{2CDA5DF8-77A0-4729-983C-76E5E39019E1}" destId="{80BD36FE-BBF9-4A01-9D13-520AB6B3F969}" srcOrd="1" destOrd="0" presId="urn:microsoft.com/office/officeart/2008/layout/HalfCircleOrganizationChart"/>
    <dgm:cxn modelId="{21214BB9-BB21-4CF2-A700-0972C56EB5AC}" type="presParOf" srcId="{2CDA5DF8-77A0-4729-983C-76E5E39019E1}" destId="{B5CB0692-9F1D-4F00-816E-68F9F0F6C7C4}" srcOrd="2" destOrd="0" presId="urn:microsoft.com/office/officeart/2008/layout/HalfCircleOrganizationChart"/>
    <dgm:cxn modelId="{BF757C9A-5784-4901-941A-E9A9A62FB315}" type="presParOf" srcId="{2CDA5DF8-77A0-4729-983C-76E5E39019E1}" destId="{266BE41B-7907-472D-8045-2274F4DDB467}" srcOrd="3" destOrd="0" presId="urn:microsoft.com/office/officeart/2008/layout/HalfCircleOrganizationChart"/>
    <dgm:cxn modelId="{CC0F2A11-333E-4A70-9A45-21AB84D72B8D}" type="presParOf" srcId="{98A7755D-AA56-421B-9844-7D0F6589163D}" destId="{5427694C-7B4D-4FBD-91D6-1F818984C495}" srcOrd="1" destOrd="0" presId="urn:microsoft.com/office/officeart/2008/layout/HalfCircleOrganizationChart"/>
    <dgm:cxn modelId="{9984FC9C-2F40-4101-A779-E83D2F7B0B11}" type="presParOf" srcId="{98A7755D-AA56-421B-9844-7D0F6589163D}" destId="{DB76149F-1454-46C3-88E4-B58DDDA0878E}" srcOrd="2" destOrd="0" presId="urn:microsoft.com/office/officeart/2008/layout/HalfCircleOrganizationChart"/>
    <dgm:cxn modelId="{C862BA7C-DFA5-41F0-9A80-549837523858}" type="presParOf" srcId="{0F388F9B-D5C2-41DD-8959-75A78C3F50BD}" destId="{E2BB88D4-92F4-46D9-8F71-02F15C0D9583}" srcOrd="2" destOrd="0" presId="urn:microsoft.com/office/officeart/2008/layout/HalfCircleOrganizationChart"/>
    <dgm:cxn modelId="{1FC3BBF2-007C-4229-A9E3-45CADF1FE2C2}" type="presParOf" srcId="{CAE671E1-F746-47B8-A1A4-D0A3DD44649B}" destId="{F78F9C20-1D78-4356-AA7B-7E2894709530}" srcOrd="2" destOrd="0" presId="urn:microsoft.com/office/officeart/2008/layout/HalfCircleOrganizationChart"/>
    <dgm:cxn modelId="{51E9B410-A7E5-416D-B194-CFADB97A0D1E}" type="presParOf" srcId="{14C4A83E-9917-4997-80EF-C3ECE50299EE}" destId="{D95F3305-698C-4C04-9582-427F5849F17D}" srcOrd="2" destOrd="0" presId="urn:microsoft.com/office/officeart/2008/layout/HalfCircleOrganizationChart"/>
    <dgm:cxn modelId="{A799D7B9-E73C-46F7-8849-42216561C596}" type="presParOf" srcId="{14C4A83E-9917-4997-80EF-C3ECE50299EE}" destId="{8D5420B0-4AD8-45AE-9219-12A3D7FC0ADA}" srcOrd="3" destOrd="0" presId="urn:microsoft.com/office/officeart/2008/layout/HalfCircleOrganizationChart"/>
    <dgm:cxn modelId="{A7F3A670-8E0A-47F5-9320-AE92D1845CAD}" type="presParOf" srcId="{8D5420B0-4AD8-45AE-9219-12A3D7FC0ADA}" destId="{1FB84260-8117-4D60-9113-C8D7419EC701}" srcOrd="0" destOrd="0" presId="urn:microsoft.com/office/officeart/2008/layout/HalfCircleOrganizationChart"/>
    <dgm:cxn modelId="{A515EA77-CE8F-4ECC-9A47-571544748261}" type="presParOf" srcId="{1FB84260-8117-4D60-9113-C8D7419EC701}" destId="{4B24FEB3-CE84-4098-B2E7-43AE190DEC89}" srcOrd="0" destOrd="0" presId="urn:microsoft.com/office/officeart/2008/layout/HalfCircleOrganizationChart"/>
    <dgm:cxn modelId="{2E82328C-E153-483F-B630-830F95BFEFDF}" type="presParOf" srcId="{1FB84260-8117-4D60-9113-C8D7419EC701}" destId="{76539489-CA48-46D2-AF7B-07CB2CF6D764}" srcOrd="1" destOrd="0" presId="urn:microsoft.com/office/officeart/2008/layout/HalfCircleOrganizationChart"/>
    <dgm:cxn modelId="{A8B414F6-AFB7-47BF-98E1-847DE95BDB7F}" type="presParOf" srcId="{1FB84260-8117-4D60-9113-C8D7419EC701}" destId="{7FBF4C0E-1683-43D5-83B2-06DC59A97237}" srcOrd="2" destOrd="0" presId="urn:microsoft.com/office/officeart/2008/layout/HalfCircleOrganizationChart"/>
    <dgm:cxn modelId="{B32B5352-8589-46DF-998A-7E0E4DB7206C}" type="presParOf" srcId="{1FB84260-8117-4D60-9113-C8D7419EC701}" destId="{7C38BD56-51D6-4FE9-93FE-45B96179C27C}" srcOrd="3" destOrd="0" presId="urn:microsoft.com/office/officeart/2008/layout/HalfCircleOrganizationChart"/>
    <dgm:cxn modelId="{FEE3A0C0-D765-476B-921B-111A7D3F2406}" type="presParOf" srcId="{8D5420B0-4AD8-45AE-9219-12A3D7FC0ADA}" destId="{12C8CA73-A980-41F0-887D-C60A614AB859}" srcOrd="1" destOrd="0" presId="urn:microsoft.com/office/officeart/2008/layout/HalfCircleOrganizationChart"/>
    <dgm:cxn modelId="{18B7A419-A269-46F4-9A45-89715BA1FBFE}" type="presParOf" srcId="{8D5420B0-4AD8-45AE-9219-12A3D7FC0ADA}" destId="{E35CE194-5870-4D00-AE63-456C9FE653F9}" srcOrd="2" destOrd="0" presId="urn:microsoft.com/office/officeart/2008/layout/HalfCircleOrganizationChart"/>
    <dgm:cxn modelId="{38464B6A-2AD2-4D4F-A3DF-C7742F481AA7}" type="presParOf" srcId="{14C4A83E-9917-4997-80EF-C3ECE50299EE}" destId="{CF8E1EF4-3E98-49D2-BC97-BEC6DE69A2A2}" srcOrd="4" destOrd="0" presId="urn:microsoft.com/office/officeart/2008/layout/HalfCircleOrganizationChart"/>
    <dgm:cxn modelId="{DE3A90AC-91EE-4824-9F5C-BAC9FE1ABD51}" type="presParOf" srcId="{14C4A83E-9917-4997-80EF-C3ECE50299EE}" destId="{3F8978BB-ADBE-439C-9FC6-4983C472F795}" srcOrd="5" destOrd="0" presId="urn:microsoft.com/office/officeart/2008/layout/HalfCircleOrganizationChart"/>
    <dgm:cxn modelId="{A159A37C-90CC-4BEA-8830-429FD556F74F}" type="presParOf" srcId="{3F8978BB-ADBE-439C-9FC6-4983C472F795}" destId="{960124FD-0879-4326-9515-16E333A562ED}" srcOrd="0" destOrd="0" presId="urn:microsoft.com/office/officeart/2008/layout/HalfCircleOrganizationChart"/>
    <dgm:cxn modelId="{7B98F502-AF48-407D-9464-B03CF9A845B5}" type="presParOf" srcId="{960124FD-0879-4326-9515-16E333A562ED}" destId="{CA92280F-D4F8-43CE-8464-7D44870AE5D4}" srcOrd="0" destOrd="0" presId="urn:microsoft.com/office/officeart/2008/layout/HalfCircleOrganizationChart"/>
    <dgm:cxn modelId="{999C8ED3-4997-4BFF-B982-17CACC178F7F}" type="presParOf" srcId="{960124FD-0879-4326-9515-16E333A562ED}" destId="{F8A98B81-DF3E-4E6E-9D80-F1EC55AE2332}" srcOrd="1" destOrd="0" presId="urn:microsoft.com/office/officeart/2008/layout/HalfCircleOrganizationChart"/>
    <dgm:cxn modelId="{7A8DB418-60D6-48D7-8C3C-CFACC446B8F5}" type="presParOf" srcId="{960124FD-0879-4326-9515-16E333A562ED}" destId="{0B9A55BD-BB1E-45FD-8135-169DD0EB21DC}" srcOrd="2" destOrd="0" presId="urn:microsoft.com/office/officeart/2008/layout/HalfCircleOrganizationChart"/>
    <dgm:cxn modelId="{14D11B82-BFE5-4455-B93C-561B6CBA7D8F}" type="presParOf" srcId="{960124FD-0879-4326-9515-16E333A562ED}" destId="{38AD1C08-5889-48AF-AEAC-8DE60AA48746}" srcOrd="3" destOrd="0" presId="urn:microsoft.com/office/officeart/2008/layout/HalfCircleOrganizationChart"/>
    <dgm:cxn modelId="{3B112C27-1B4B-4BB0-85F2-8402D2C4B9A7}" type="presParOf" srcId="{3F8978BB-ADBE-439C-9FC6-4983C472F795}" destId="{F312CDD4-4AE5-4EF3-BF8B-546F11F9A57B}" srcOrd="1" destOrd="0" presId="urn:microsoft.com/office/officeart/2008/layout/HalfCircleOrganizationChart"/>
    <dgm:cxn modelId="{F0A61B37-6C4B-40D1-A992-56D00F0C5EDB}" type="presParOf" srcId="{F312CDD4-4AE5-4EF3-BF8B-546F11F9A57B}" destId="{DB7E39A9-1A58-41B1-9790-5CA9EC9DBB05}" srcOrd="0" destOrd="0" presId="urn:microsoft.com/office/officeart/2008/layout/HalfCircleOrganizationChart"/>
    <dgm:cxn modelId="{C6A0B1CC-8EEC-431A-9146-1B74C5A3E3D6}" type="presParOf" srcId="{F312CDD4-4AE5-4EF3-BF8B-546F11F9A57B}" destId="{78985322-D990-4021-8935-079C7DA9B67B}" srcOrd="1" destOrd="0" presId="urn:microsoft.com/office/officeart/2008/layout/HalfCircleOrganizationChart"/>
    <dgm:cxn modelId="{8BC70A51-1D67-4A4E-B7CE-3D91E693D702}" type="presParOf" srcId="{78985322-D990-4021-8935-079C7DA9B67B}" destId="{A83B12ED-5561-42F3-B27F-AC75A9930E3B}" srcOrd="0" destOrd="0" presId="urn:microsoft.com/office/officeart/2008/layout/HalfCircleOrganizationChart"/>
    <dgm:cxn modelId="{6A3F18B7-4C58-4269-90A1-0F1E91DE8A9A}" type="presParOf" srcId="{A83B12ED-5561-42F3-B27F-AC75A9930E3B}" destId="{318E2495-19B2-4756-B7B0-BC02D113E6F0}" srcOrd="0" destOrd="0" presId="urn:microsoft.com/office/officeart/2008/layout/HalfCircleOrganizationChart"/>
    <dgm:cxn modelId="{A0CD1534-27AD-486A-945C-C4861E4A327F}" type="presParOf" srcId="{A83B12ED-5561-42F3-B27F-AC75A9930E3B}" destId="{03B6CD2D-4589-4F76-8066-A288C6AB80AA}" srcOrd="1" destOrd="0" presId="urn:microsoft.com/office/officeart/2008/layout/HalfCircleOrganizationChart"/>
    <dgm:cxn modelId="{E30828E7-6312-4513-A2E7-DF4C1C410A11}" type="presParOf" srcId="{A83B12ED-5561-42F3-B27F-AC75A9930E3B}" destId="{447B3D8B-77B4-4115-B06C-9642104E1F77}" srcOrd="2" destOrd="0" presId="urn:microsoft.com/office/officeart/2008/layout/HalfCircleOrganizationChart"/>
    <dgm:cxn modelId="{0A26099C-863F-4ABF-9AD8-B2888A4AA048}" type="presParOf" srcId="{A83B12ED-5561-42F3-B27F-AC75A9930E3B}" destId="{EBA7F300-619E-44F6-9A22-86A8A33ECE27}" srcOrd="3" destOrd="0" presId="urn:microsoft.com/office/officeart/2008/layout/HalfCircleOrganizationChart"/>
    <dgm:cxn modelId="{6EE40349-3DC5-4830-B229-B4DD03E932B6}" type="presParOf" srcId="{78985322-D990-4021-8935-079C7DA9B67B}" destId="{D7E0CBEC-8C2B-48FF-9968-7BA3AEB2CF6F}" srcOrd="1" destOrd="0" presId="urn:microsoft.com/office/officeart/2008/layout/HalfCircleOrganizationChart"/>
    <dgm:cxn modelId="{93940CF9-A67A-4E79-8C13-F758B01E2058}" type="presParOf" srcId="{D7E0CBEC-8C2B-48FF-9968-7BA3AEB2CF6F}" destId="{1D67A8C3-D608-4441-8894-C7D771272985}" srcOrd="0" destOrd="0" presId="urn:microsoft.com/office/officeart/2008/layout/HalfCircleOrganizationChart"/>
    <dgm:cxn modelId="{08D7EF29-53FC-44B7-87ED-9844FCB9035A}" type="presParOf" srcId="{D7E0CBEC-8C2B-48FF-9968-7BA3AEB2CF6F}" destId="{4870E6F6-ADC8-41A0-ABCC-0AD29D696157}" srcOrd="1" destOrd="0" presId="urn:microsoft.com/office/officeart/2008/layout/HalfCircleOrganizationChart"/>
    <dgm:cxn modelId="{393F0B18-5998-4CF2-9626-C4EC3102B6D1}" type="presParOf" srcId="{4870E6F6-ADC8-41A0-ABCC-0AD29D696157}" destId="{30FA6A44-E8A1-4429-B132-7035600787C3}" srcOrd="0" destOrd="0" presId="urn:microsoft.com/office/officeart/2008/layout/HalfCircleOrganizationChart"/>
    <dgm:cxn modelId="{113FDABA-84D3-47D0-9226-AA1E88A40896}" type="presParOf" srcId="{30FA6A44-E8A1-4429-B132-7035600787C3}" destId="{591A4EB9-97F4-41F4-9C95-304BEF91E691}" srcOrd="0" destOrd="0" presId="urn:microsoft.com/office/officeart/2008/layout/HalfCircleOrganizationChart"/>
    <dgm:cxn modelId="{D1971E16-91B7-400C-B2EF-C5566D5437C1}" type="presParOf" srcId="{30FA6A44-E8A1-4429-B132-7035600787C3}" destId="{2E552666-6932-43F0-895F-EFF717C6FEB0}" srcOrd="1" destOrd="0" presId="urn:microsoft.com/office/officeart/2008/layout/HalfCircleOrganizationChart"/>
    <dgm:cxn modelId="{B7569FE3-AA31-4849-B3E8-6D0D67B0A933}" type="presParOf" srcId="{30FA6A44-E8A1-4429-B132-7035600787C3}" destId="{73C4FC66-1C47-4727-B7BC-12E9354D0995}" srcOrd="2" destOrd="0" presId="urn:microsoft.com/office/officeart/2008/layout/HalfCircleOrganizationChart"/>
    <dgm:cxn modelId="{EF790502-4E00-4535-8792-7992A435B521}" type="presParOf" srcId="{30FA6A44-E8A1-4429-B132-7035600787C3}" destId="{B06E791B-C54B-434F-98B5-6BC94190AEA1}" srcOrd="3" destOrd="0" presId="urn:microsoft.com/office/officeart/2008/layout/HalfCircleOrganizationChart"/>
    <dgm:cxn modelId="{9ADCC17B-ECE3-4506-82CD-45A6183D0793}" type="presParOf" srcId="{4870E6F6-ADC8-41A0-ABCC-0AD29D696157}" destId="{1DCA6DAF-4A7A-4ADA-A3A9-A55F1F5C3C13}" srcOrd="1" destOrd="0" presId="urn:microsoft.com/office/officeart/2008/layout/HalfCircleOrganizationChart"/>
    <dgm:cxn modelId="{178B891E-DF53-4740-BA5D-09FB1D4D3357}" type="presParOf" srcId="{4870E6F6-ADC8-41A0-ABCC-0AD29D696157}" destId="{93F48594-1C6F-4C8A-AAFE-71444AAE42BB}" srcOrd="2" destOrd="0" presId="urn:microsoft.com/office/officeart/2008/layout/HalfCircleOrganizationChart"/>
    <dgm:cxn modelId="{ABA89552-F4AE-476A-94B6-875C4F037BE0}" type="presParOf" srcId="{78985322-D990-4021-8935-079C7DA9B67B}" destId="{4CF2BCE4-2B2E-4B3E-868B-79DE6D7A9BF4}" srcOrd="2" destOrd="0" presId="urn:microsoft.com/office/officeart/2008/layout/HalfCircleOrganizationChart"/>
    <dgm:cxn modelId="{4323D6CB-6E2E-405F-826B-EEAD6C75159A}" type="presParOf" srcId="{3F8978BB-ADBE-439C-9FC6-4983C472F795}" destId="{98EDAE12-6925-4C66-A261-3812DD6FB23F}" srcOrd="2" destOrd="0" presId="urn:microsoft.com/office/officeart/2008/layout/HalfCircleOrganizationChart"/>
    <dgm:cxn modelId="{BD40B8B0-2F50-44BB-96FE-6269EF582855}" type="presParOf" srcId="{1E1BDD36-88F6-4CE9-A4E3-CD6AA53D4F83}" destId="{F33202D8-59CA-45C6-A4E2-90DD0BA7CDEC}"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67A8C3-D608-4441-8894-C7D771272985}">
      <dsp:nvSpPr>
        <dsp:cNvPr id="0" name=""/>
        <dsp:cNvSpPr/>
      </dsp:nvSpPr>
      <dsp:spPr>
        <a:xfrm>
          <a:off x="3818965" y="2335609"/>
          <a:ext cx="559154" cy="364666"/>
        </a:xfrm>
        <a:custGeom>
          <a:avLst/>
          <a:gdLst/>
          <a:ahLst/>
          <a:cxnLst/>
          <a:rect l="0" t="0" r="0" b="0"/>
          <a:pathLst>
            <a:path>
              <a:moveTo>
                <a:pt x="0" y="0"/>
              </a:moveTo>
              <a:lnTo>
                <a:pt x="0" y="364666"/>
              </a:lnTo>
              <a:lnTo>
                <a:pt x="559154" y="364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E39A9-1A58-41B1-9790-5CA9EC9DBB05}">
      <dsp:nvSpPr>
        <dsp:cNvPr id="0" name=""/>
        <dsp:cNvSpPr/>
      </dsp:nvSpPr>
      <dsp:spPr>
        <a:xfrm>
          <a:off x="377324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8E1EF4-3E98-49D2-BC97-BEC6DE69A2A2}">
      <dsp:nvSpPr>
        <dsp:cNvPr id="0" name=""/>
        <dsp:cNvSpPr/>
      </dsp:nvSpPr>
      <dsp:spPr>
        <a:xfrm>
          <a:off x="2348145" y="609523"/>
          <a:ext cx="1470819" cy="255266"/>
        </a:xfrm>
        <a:custGeom>
          <a:avLst/>
          <a:gdLst/>
          <a:ahLst/>
          <a:cxnLst/>
          <a:rect l="0" t="0" r="0" b="0"/>
          <a:pathLst>
            <a:path>
              <a:moveTo>
                <a:pt x="0" y="0"/>
              </a:moveTo>
              <a:lnTo>
                <a:pt x="0" y="127633"/>
              </a:lnTo>
              <a:lnTo>
                <a:pt x="1470819" y="127633"/>
              </a:lnTo>
              <a:lnTo>
                <a:pt x="1470819"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F3305-698C-4C04-9582-427F5849F17D}">
      <dsp:nvSpPr>
        <dsp:cNvPr id="0" name=""/>
        <dsp:cNvSpPr/>
      </dsp:nvSpPr>
      <dsp:spPr>
        <a:xfrm>
          <a:off x="230242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614BF4-E20D-4B9B-ABBF-109EECD06116}">
      <dsp:nvSpPr>
        <dsp:cNvPr id="0" name=""/>
        <dsp:cNvSpPr/>
      </dsp:nvSpPr>
      <dsp:spPr>
        <a:xfrm>
          <a:off x="877325" y="2335609"/>
          <a:ext cx="559154" cy="364666"/>
        </a:xfrm>
        <a:custGeom>
          <a:avLst/>
          <a:gdLst/>
          <a:ahLst/>
          <a:cxnLst/>
          <a:rect l="0" t="0" r="0" b="0"/>
          <a:pathLst>
            <a:path>
              <a:moveTo>
                <a:pt x="0" y="0"/>
              </a:moveTo>
              <a:lnTo>
                <a:pt x="0" y="364666"/>
              </a:lnTo>
              <a:lnTo>
                <a:pt x="559154" y="364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AB18C-A67B-476A-8BD0-1A4A01007874}">
      <dsp:nvSpPr>
        <dsp:cNvPr id="0" name=""/>
        <dsp:cNvSpPr/>
      </dsp:nvSpPr>
      <dsp:spPr>
        <a:xfrm>
          <a:off x="83160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C0BB18-9441-46EE-A15F-A9C40BE4E606}">
      <dsp:nvSpPr>
        <dsp:cNvPr id="0" name=""/>
        <dsp:cNvSpPr/>
      </dsp:nvSpPr>
      <dsp:spPr>
        <a:xfrm>
          <a:off x="877325" y="609523"/>
          <a:ext cx="1470819" cy="255266"/>
        </a:xfrm>
        <a:custGeom>
          <a:avLst/>
          <a:gdLst/>
          <a:ahLst/>
          <a:cxnLst/>
          <a:rect l="0" t="0" r="0" b="0"/>
          <a:pathLst>
            <a:path>
              <a:moveTo>
                <a:pt x="1470819" y="0"/>
              </a:moveTo>
              <a:lnTo>
                <a:pt x="1470819" y="127633"/>
              </a:lnTo>
              <a:lnTo>
                <a:pt x="0" y="127633"/>
              </a:lnTo>
              <a:lnTo>
                <a:pt x="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4465B-62F7-469E-A295-04D74B2C197B}">
      <dsp:nvSpPr>
        <dsp:cNvPr id="0" name=""/>
        <dsp:cNvSpPr/>
      </dsp:nvSpPr>
      <dsp:spPr>
        <a:xfrm>
          <a:off x="2044256" y="174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E0095F-10D4-45D9-97E4-889300B91A08}">
      <dsp:nvSpPr>
        <dsp:cNvPr id="0" name=""/>
        <dsp:cNvSpPr/>
      </dsp:nvSpPr>
      <dsp:spPr>
        <a:xfrm>
          <a:off x="2044256" y="174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A88EF2-372F-495D-ABA4-80E10990ED8C}">
      <dsp:nvSpPr>
        <dsp:cNvPr id="0" name=""/>
        <dsp:cNvSpPr/>
      </dsp:nvSpPr>
      <dsp:spPr>
        <a:xfrm>
          <a:off x="1740368" y="11114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Carers and Young Carers Strategy</a:t>
          </a:r>
        </a:p>
      </dsp:txBody>
      <dsp:txXfrm>
        <a:off x="1740368" y="111146"/>
        <a:ext cx="1215553" cy="388977"/>
      </dsp:txXfrm>
    </dsp:sp>
    <dsp:sp modelId="{B7867C39-BE7D-4A55-8B56-41D02109645F}">
      <dsp:nvSpPr>
        <dsp:cNvPr id="0" name=""/>
        <dsp:cNvSpPr/>
      </dsp:nvSpPr>
      <dsp:spPr>
        <a:xfrm>
          <a:off x="57343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CC177-27F9-4B6A-9D9C-551F5CD8E0EE}">
      <dsp:nvSpPr>
        <dsp:cNvPr id="0" name=""/>
        <dsp:cNvSpPr/>
      </dsp:nvSpPr>
      <dsp:spPr>
        <a:xfrm>
          <a:off x="57343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302D3-728A-4F61-8253-6A24D11A7054}">
      <dsp:nvSpPr>
        <dsp:cNvPr id="0" name=""/>
        <dsp:cNvSpPr/>
      </dsp:nvSpPr>
      <dsp:spPr>
        <a:xfrm>
          <a:off x="26954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Action plan: Young Carers</a:t>
          </a:r>
        </a:p>
      </dsp:txBody>
      <dsp:txXfrm>
        <a:off x="269548" y="974189"/>
        <a:ext cx="1215553" cy="388977"/>
      </dsp:txXfrm>
    </dsp:sp>
    <dsp:sp modelId="{BAF975D0-A0C7-48BE-9539-3354B9E28AAA}">
      <dsp:nvSpPr>
        <dsp:cNvPr id="0" name=""/>
        <dsp:cNvSpPr/>
      </dsp:nvSpPr>
      <dsp:spPr>
        <a:xfrm>
          <a:off x="573436" y="1727833"/>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C5912-1FB8-4031-9436-7D9B09E75B5F}">
      <dsp:nvSpPr>
        <dsp:cNvPr id="0" name=""/>
        <dsp:cNvSpPr/>
      </dsp:nvSpPr>
      <dsp:spPr>
        <a:xfrm>
          <a:off x="573436" y="1727833"/>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58C57-2776-4387-97B0-B27419BF07CB}">
      <dsp:nvSpPr>
        <dsp:cNvPr id="0" name=""/>
        <dsp:cNvSpPr/>
      </dsp:nvSpPr>
      <dsp:spPr>
        <a:xfrm>
          <a:off x="269548" y="1837232"/>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Young Carer Strategic Group and subgroups</a:t>
          </a:r>
        </a:p>
      </dsp:txBody>
      <dsp:txXfrm>
        <a:off x="269548" y="1837232"/>
        <a:ext cx="1215553" cy="388977"/>
      </dsp:txXfrm>
    </dsp:sp>
    <dsp:sp modelId="{80BD36FE-BBF9-4A01-9D13-520AB6B3F969}">
      <dsp:nvSpPr>
        <dsp:cNvPr id="0" name=""/>
        <dsp:cNvSpPr/>
      </dsp:nvSpPr>
      <dsp:spPr>
        <a:xfrm>
          <a:off x="1363546" y="259087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CB0692-9F1D-4F00-816E-68F9F0F6C7C4}">
      <dsp:nvSpPr>
        <dsp:cNvPr id="0" name=""/>
        <dsp:cNvSpPr/>
      </dsp:nvSpPr>
      <dsp:spPr>
        <a:xfrm>
          <a:off x="1363546" y="259087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0D669-BAC6-42FC-A21C-35711A0C6D96}">
      <dsp:nvSpPr>
        <dsp:cNvPr id="0" name=""/>
        <dsp:cNvSpPr/>
      </dsp:nvSpPr>
      <dsp:spPr>
        <a:xfrm>
          <a:off x="1059658" y="270027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Young carer services</a:t>
          </a:r>
        </a:p>
      </dsp:txBody>
      <dsp:txXfrm>
        <a:off x="1059658" y="2700276"/>
        <a:ext cx="1215553" cy="388977"/>
      </dsp:txXfrm>
    </dsp:sp>
    <dsp:sp modelId="{76539489-CA48-46D2-AF7B-07CB2CF6D764}">
      <dsp:nvSpPr>
        <dsp:cNvPr id="0" name=""/>
        <dsp:cNvSpPr/>
      </dsp:nvSpPr>
      <dsp:spPr>
        <a:xfrm>
          <a:off x="204425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F4C0E-1683-43D5-83B2-06DC59A97237}">
      <dsp:nvSpPr>
        <dsp:cNvPr id="0" name=""/>
        <dsp:cNvSpPr/>
      </dsp:nvSpPr>
      <dsp:spPr>
        <a:xfrm>
          <a:off x="204425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4FEB3-CE84-4098-B2E7-43AE190DEC89}">
      <dsp:nvSpPr>
        <dsp:cNvPr id="0" name=""/>
        <dsp:cNvSpPr/>
      </dsp:nvSpPr>
      <dsp:spPr>
        <a:xfrm>
          <a:off x="174036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Action plan: Transitions</a:t>
          </a:r>
        </a:p>
      </dsp:txBody>
      <dsp:txXfrm>
        <a:off x="1740368" y="974189"/>
        <a:ext cx="1215553" cy="388977"/>
      </dsp:txXfrm>
    </dsp:sp>
    <dsp:sp modelId="{F8A98B81-DF3E-4E6E-9D80-F1EC55AE2332}">
      <dsp:nvSpPr>
        <dsp:cNvPr id="0" name=""/>
        <dsp:cNvSpPr/>
      </dsp:nvSpPr>
      <dsp:spPr>
        <a:xfrm>
          <a:off x="3515076" y="864790"/>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A55BD-BB1E-45FD-8135-169DD0EB21DC}">
      <dsp:nvSpPr>
        <dsp:cNvPr id="0" name=""/>
        <dsp:cNvSpPr/>
      </dsp:nvSpPr>
      <dsp:spPr>
        <a:xfrm>
          <a:off x="3515076" y="864790"/>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2280F-D4F8-43CE-8464-7D44870AE5D4}">
      <dsp:nvSpPr>
        <dsp:cNvPr id="0" name=""/>
        <dsp:cNvSpPr/>
      </dsp:nvSpPr>
      <dsp:spPr>
        <a:xfrm>
          <a:off x="3211188" y="974189"/>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Action plan: Adult and Parent Carers</a:t>
          </a:r>
        </a:p>
      </dsp:txBody>
      <dsp:txXfrm>
        <a:off x="3211188" y="974189"/>
        <a:ext cx="1215553" cy="388977"/>
      </dsp:txXfrm>
    </dsp:sp>
    <dsp:sp modelId="{03B6CD2D-4589-4F76-8066-A288C6AB80AA}">
      <dsp:nvSpPr>
        <dsp:cNvPr id="0" name=""/>
        <dsp:cNvSpPr/>
      </dsp:nvSpPr>
      <dsp:spPr>
        <a:xfrm>
          <a:off x="3515076" y="1727833"/>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B3D8B-77B4-4115-B06C-9642104E1F77}">
      <dsp:nvSpPr>
        <dsp:cNvPr id="0" name=""/>
        <dsp:cNvSpPr/>
      </dsp:nvSpPr>
      <dsp:spPr>
        <a:xfrm>
          <a:off x="3515076" y="1727833"/>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E2495-19B2-4756-B7B0-BC02D113E6F0}">
      <dsp:nvSpPr>
        <dsp:cNvPr id="0" name=""/>
        <dsp:cNvSpPr/>
      </dsp:nvSpPr>
      <dsp:spPr>
        <a:xfrm>
          <a:off x="3211188" y="1837232"/>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Adult and Parent Carer Commissioning Strategy</a:t>
          </a:r>
        </a:p>
      </dsp:txBody>
      <dsp:txXfrm>
        <a:off x="3211188" y="1837232"/>
        <a:ext cx="1215553" cy="388977"/>
      </dsp:txXfrm>
    </dsp:sp>
    <dsp:sp modelId="{2E552666-6932-43F0-895F-EFF717C6FEB0}">
      <dsp:nvSpPr>
        <dsp:cNvPr id="0" name=""/>
        <dsp:cNvSpPr/>
      </dsp:nvSpPr>
      <dsp:spPr>
        <a:xfrm>
          <a:off x="4305186" y="2590876"/>
          <a:ext cx="607776" cy="60777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C4FC66-1C47-4727-B7BC-12E9354D0995}">
      <dsp:nvSpPr>
        <dsp:cNvPr id="0" name=""/>
        <dsp:cNvSpPr/>
      </dsp:nvSpPr>
      <dsp:spPr>
        <a:xfrm>
          <a:off x="4305186" y="2590876"/>
          <a:ext cx="607776" cy="60777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A4EB9-97F4-41F4-9C95-304BEF91E691}">
      <dsp:nvSpPr>
        <dsp:cNvPr id="0" name=""/>
        <dsp:cNvSpPr/>
      </dsp:nvSpPr>
      <dsp:spPr>
        <a:xfrm>
          <a:off x="4001298" y="2700276"/>
          <a:ext cx="1215553" cy="3889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Adult and Parent</a:t>
          </a:r>
        </a:p>
        <a:p>
          <a:pPr lvl="0" algn="ctr" defTabSz="400050">
            <a:lnSpc>
              <a:spcPct val="90000"/>
            </a:lnSpc>
            <a:spcBef>
              <a:spcPct val="0"/>
            </a:spcBef>
            <a:spcAft>
              <a:spcPct val="35000"/>
            </a:spcAft>
          </a:pPr>
          <a:r>
            <a:rPr lang="en-GB" sz="900" kern="1200"/>
            <a:t> Carers Services</a:t>
          </a:r>
        </a:p>
      </dsp:txBody>
      <dsp:txXfrm>
        <a:off x="4001298" y="2700276"/>
        <a:ext cx="1215553" cy="38897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1AB1-EF53-4F56-BCDE-676E1BD3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6A286C42</Template>
  <TotalTime>27</TotalTime>
  <Pages>29</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Emma</dc:creator>
  <cp:lastModifiedBy>Dickinson Emma</cp:lastModifiedBy>
  <cp:revision>6</cp:revision>
  <cp:lastPrinted>2016-01-21T09:42:00Z</cp:lastPrinted>
  <dcterms:created xsi:type="dcterms:W3CDTF">2016-01-27T08:20:00Z</dcterms:created>
  <dcterms:modified xsi:type="dcterms:W3CDTF">2016-02-03T09:54:00Z</dcterms:modified>
</cp:coreProperties>
</file>