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4F" w:rsidRPr="0091408B" w:rsidRDefault="0091408B" w:rsidP="00DE524F">
      <w:pPr>
        <w:shd w:val="clear" w:color="auto" w:fill="FFFFFF"/>
        <w:spacing w:after="0"/>
        <w:rPr>
          <w:rFonts w:cs="Arial"/>
          <w:b/>
          <w:sz w:val="36"/>
          <w:szCs w:val="36"/>
          <w:lang w:val="en" w:eastAsia="en-GB"/>
        </w:rPr>
      </w:pPr>
      <w:r w:rsidRPr="0091408B">
        <w:rPr>
          <w:rFonts w:cs="Arial"/>
          <w:b/>
          <w:noProof/>
          <w:sz w:val="36"/>
          <w:szCs w:val="36"/>
          <w:lang w:eastAsia="en-GB"/>
        </w:rPr>
        <mc:AlternateContent>
          <mc:Choice Requires="wps">
            <w:drawing>
              <wp:anchor distT="0" distB="0" distL="114300" distR="114300" simplePos="0" relativeHeight="251659264" behindDoc="0" locked="0" layoutInCell="1" allowOverlap="1" wp14:anchorId="185C3493" wp14:editId="2459AB65">
                <wp:simplePos x="0" y="0"/>
                <wp:positionH relativeFrom="column">
                  <wp:posOffset>4697095</wp:posOffset>
                </wp:positionH>
                <wp:positionV relativeFrom="paragraph">
                  <wp:posOffset>-66675</wp:posOffset>
                </wp:positionV>
                <wp:extent cx="2228850" cy="885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85825"/>
                        </a:xfrm>
                        <a:prstGeom prst="rect">
                          <a:avLst/>
                        </a:prstGeom>
                        <a:solidFill>
                          <a:srgbClr val="FFFFFF"/>
                        </a:solidFill>
                        <a:ln w="9525">
                          <a:noFill/>
                          <a:miter lim="800000"/>
                          <a:headEnd/>
                          <a:tailEnd/>
                        </a:ln>
                      </wps:spPr>
                      <wps:txbx>
                        <w:txbxContent>
                          <w:p w:rsidR="0091408B" w:rsidRDefault="0091408B">
                            <w:r>
                              <w:rPr>
                                <w:noProof/>
                                <w:lang w:eastAsia="en-GB"/>
                              </w:rPr>
                              <w:drawing>
                                <wp:inline distT="0" distB="0" distL="0" distR="0" wp14:anchorId="3C9FB59E" wp14:editId="56074B15">
                                  <wp:extent cx="2057400" cy="771525"/>
                                  <wp:effectExtent l="0" t="0" r="0" b="9525"/>
                                  <wp:docPr id="1" name="Picture 1" descr="G:\CYPD\LLS\Childrens University\Templates\Logos\CU Sheffield Logo\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LLS\Childrens University\Templates\Logos\CU Sheffield Logo\LOGO 2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428" cy="7719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85pt;margin-top:-5.25pt;width:175.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" stroked="f">
                <v:textbox>
                  <w:txbxContent>
                    <w:p w:rsidR="0091408B" w:rsidRDefault="0091408B">
                      <w:r>
                        <w:rPr>
                          <w:noProof/>
                          <w:lang w:eastAsia="en-GB"/>
                        </w:rPr>
                        <w:drawing>
                          <wp:inline distT="0" distB="0" distL="0" distR="0" wp14:anchorId="3C9FB59E" wp14:editId="56074B15">
                            <wp:extent cx="2057400" cy="771525"/>
                            <wp:effectExtent l="0" t="0" r="0" b="9525"/>
                            <wp:docPr id="1" name="Picture 1" descr="G:\CYPD\LLS\Childrens University\Templates\Logos\CU Sheffield Logo\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LLS\Childrens University\Templates\Logos\CU Sheffield Logo\LOGO 2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428" cy="771911"/>
                                    </a:xfrm>
                                    <a:prstGeom prst="rect">
                                      <a:avLst/>
                                    </a:prstGeom>
                                    <a:noFill/>
                                    <a:ln>
                                      <a:noFill/>
                                    </a:ln>
                                  </pic:spPr>
                                </pic:pic>
                              </a:graphicData>
                            </a:graphic>
                          </wp:inline>
                        </w:drawing>
                      </w:r>
                    </w:p>
                  </w:txbxContent>
                </v:textbox>
              </v:shape>
            </w:pict>
          </mc:Fallback>
        </mc:AlternateContent>
      </w:r>
      <w:r w:rsidR="00DE524F" w:rsidRPr="0091408B">
        <w:rPr>
          <w:rFonts w:cs="Arial"/>
          <w:b/>
          <w:sz w:val="36"/>
          <w:szCs w:val="36"/>
          <w:lang w:val="en" w:eastAsia="en-GB"/>
        </w:rPr>
        <w:t xml:space="preserve">Sheffield Children’s University for </w:t>
      </w:r>
    </w:p>
    <w:p w:rsidR="00DE524F" w:rsidRPr="0091408B" w:rsidRDefault="00DE524F" w:rsidP="00DE524F">
      <w:pPr>
        <w:shd w:val="clear" w:color="auto" w:fill="FFFFFF"/>
        <w:spacing w:after="0"/>
        <w:rPr>
          <w:rFonts w:cs="Arial"/>
          <w:b/>
          <w:sz w:val="36"/>
          <w:szCs w:val="36"/>
          <w:lang w:val="en" w:eastAsia="en-GB"/>
        </w:rPr>
      </w:pPr>
      <w:r w:rsidRPr="0091408B">
        <w:rPr>
          <w:rFonts w:cs="Arial"/>
          <w:b/>
          <w:sz w:val="36"/>
          <w:szCs w:val="36"/>
          <w:lang w:val="en" w:eastAsia="en-GB"/>
        </w:rPr>
        <w:t>Home Educated Children &amp; Young People</w:t>
      </w:r>
    </w:p>
    <w:p w:rsidR="00DE524F" w:rsidRPr="00DC5E15" w:rsidRDefault="00DE524F" w:rsidP="00DE524F">
      <w:pPr>
        <w:shd w:val="clear" w:color="auto" w:fill="FFFFFF"/>
        <w:spacing w:after="0"/>
        <w:rPr>
          <w:rFonts w:cs="Arial"/>
          <w:sz w:val="20"/>
          <w:szCs w:val="24"/>
          <w:lang w:val="en" w:eastAsia="en-GB"/>
        </w:rPr>
      </w:pPr>
    </w:p>
    <w:p w:rsidR="004A0FFE" w:rsidRDefault="004A0FFE" w:rsidP="00DE524F">
      <w:pPr>
        <w:shd w:val="clear" w:color="auto" w:fill="FFFFFF"/>
        <w:spacing w:after="0"/>
        <w:rPr>
          <w:rFonts w:cs="Arial"/>
          <w:b/>
          <w:sz w:val="22"/>
          <w:szCs w:val="22"/>
          <w:lang w:val="en" w:eastAsia="en-GB"/>
        </w:rPr>
      </w:pPr>
    </w:p>
    <w:p w:rsidR="00DE524F" w:rsidRPr="004A0FFE" w:rsidRDefault="00DE524F" w:rsidP="00DE524F">
      <w:pPr>
        <w:shd w:val="clear" w:color="auto" w:fill="FFFFFF"/>
        <w:spacing w:after="0"/>
        <w:rPr>
          <w:rFonts w:cs="Arial"/>
          <w:b/>
          <w:sz w:val="22"/>
          <w:szCs w:val="22"/>
          <w:lang w:val="en" w:eastAsia="en-GB"/>
        </w:rPr>
      </w:pPr>
      <w:r w:rsidRPr="004A0FFE">
        <w:rPr>
          <w:rFonts w:cs="Arial"/>
          <w:b/>
          <w:sz w:val="22"/>
          <w:szCs w:val="22"/>
          <w:lang w:val="en" w:eastAsia="en-GB"/>
        </w:rPr>
        <w:t>What is Sheffield Children’s University?</w:t>
      </w:r>
    </w:p>
    <w:p w:rsidR="00DE524F" w:rsidRPr="004A0FFE" w:rsidRDefault="00DE524F" w:rsidP="00DE524F">
      <w:pPr>
        <w:shd w:val="clear" w:color="auto" w:fill="FFFFFF"/>
        <w:spacing w:after="0"/>
        <w:rPr>
          <w:rFonts w:cs="Arial"/>
          <w:sz w:val="22"/>
          <w:szCs w:val="22"/>
          <w:lang w:val="en" w:eastAsia="en-GB"/>
        </w:rPr>
      </w:pPr>
      <w:r w:rsidRPr="004A0FFE">
        <w:rPr>
          <w:rFonts w:cs="Arial"/>
          <w:sz w:val="22"/>
          <w:szCs w:val="22"/>
          <w:lang w:val="en" w:eastAsia="en-GB"/>
        </w:rPr>
        <w:t xml:space="preserve">The aim of Sheffield Children’s University (CU) is to encourage children aged 4/5 years to 19 years, to take part in a wide range of worthwhile out-of-school-hours learning.  </w:t>
      </w:r>
      <w:r w:rsidR="0080127D">
        <w:rPr>
          <w:rFonts w:cs="Arial"/>
          <w:sz w:val="22"/>
          <w:szCs w:val="22"/>
          <w:lang w:val="en" w:eastAsia="en-GB"/>
        </w:rPr>
        <w:t>National and local research concludes</w:t>
      </w:r>
      <w:r w:rsidRPr="004A0FFE">
        <w:rPr>
          <w:rFonts w:cs="Arial"/>
          <w:sz w:val="22"/>
          <w:szCs w:val="22"/>
          <w:lang w:val="en" w:eastAsia="en-GB"/>
        </w:rPr>
        <w:t xml:space="preserve"> that keeping a record and celebrating participation in these activities through the Children’s University has a big impact on success at school</w:t>
      </w:r>
      <w:r w:rsidR="0080127D">
        <w:rPr>
          <w:rFonts w:cs="Arial"/>
          <w:sz w:val="22"/>
          <w:szCs w:val="22"/>
          <w:lang w:val="en" w:eastAsia="en-GB"/>
        </w:rPr>
        <w:t xml:space="preserve"> and elsewhere</w:t>
      </w:r>
      <w:r w:rsidRPr="004A0FFE">
        <w:rPr>
          <w:rFonts w:cs="Arial"/>
          <w:sz w:val="22"/>
          <w:szCs w:val="22"/>
          <w:lang w:val="en" w:eastAsia="en-GB"/>
        </w:rPr>
        <w:t xml:space="preserve">.   </w:t>
      </w:r>
    </w:p>
    <w:p w:rsidR="00DE524F" w:rsidRPr="004A0FFE" w:rsidRDefault="00DE524F" w:rsidP="00DE524F">
      <w:pPr>
        <w:shd w:val="clear" w:color="auto" w:fill="FFFFFF"/>
        <w:spacing w:after="0"/>
        <w:rPr>
          <w:rFonts w:cs="Arial"/>
          <w:sz w:val="22"/>
          <w:szCs w:val="22"/>
          <w:lang w:val="en" w:eastAsia="en-GB"/>
        </w:rPr>
      </w:pPr>
    </w:p>
    <w:p w:rsidR="00DE524F" w:rsidRPr="004A0FFE" w:rsidRDefault="00DE524F" w:rsidP="00DE524F">
      <w:pPr>
        <w:shd w:val="clear" w:color="auto" w:fill="FFFFFF"/>
        <w:spacing w:after="0"/>
        <w:rPr>
          <w:rFonts w:cs="Arial"/>
          <w:sz w:val="22"/>
          <w:szCs w:val="22"/>
          <w:lang w:val="en" w:eastAsia="en-GB"/>
        </w:rPr>
      </w:pPr>
      <w:r w:rsidRPr="004A0FFE">
        <w:rPr>
          <w:rFonts w:cs="Arial"/>
          <w:sz w:val="22"/>
          <w:szCs w:val="22"/>
          <w:lang w:val="en" w:eastAsia="en-GB"/>
        </w:rPr>
        <w:t xml:space="preserve">The </w:t>
      </w:r>
      <w:r w:rsidR="000D3133" w:rsidRPr="004A0FFE">
        <w:rPr>
          <w:rFonts w:cs="Arial"/>
          <w:sz w:val="22"/>
          <w:szCs w:val="22"/>
          <w:lang w:val="en" w:eastAsia="en-GB"/>
        </w:rPr>
        <w:t>k</w:t>
      </w:r>
      <w:r w:rsidRPr="004A0FFE">
        <w:rPr>
          <w:rFonts w:cs="Arial"/>
          <w:sz w:val="22"/>
          <w:szCs w:val="22"/>
          <w:lang w:val="en" w:eastAsia="en-GB"/>
        </w:rPr>
        <w:t>ey objectives of Sheffield Children’s University are to:</w:t>
      </w:r>
    </w:p>
    <w:p w:rsidR="00BF1F6F" w:rsidRPr="00BF1F6F" w:rsidRDefault="00BF1F6F" w:rsidP="00BF1F6F">
      <w:pPr>
        <w:shd w:val="clear" w:color="auto" w:fill="FFFFFF"/>
        <w:spacing w:after="0"/>
        <w:rPr>
          <w:rFonts w:cs="Arial"/>
          <w:sz w:val="22"/>
          <w:szCs w:val="24"/>
          <w:lang w:val="en" w:eastAsia="en-GB"/>
        </w:rPr>
      </w:pP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color w:val="000000" w:themeColor="text1"/>
          <w:kern w:val="24"/>
          <w:sz w:val="22"/>
          <w:szCs w:val="24"/>
          <w:lang w:eastAsia="en-GB"/>
        </w:rPr>
        <w:t xml:space="preserve">Encourage children, young people and families to seek </w:t>
      </w:r>
      <w:r w:rsidRPr="00BF1F6F">
        <w:rPr>
          <w:rFonts w:eastAsiaTheme="minorEastAsia" w:cs="Arial"/>
          <w:b/>
          <w:bCs/>
          <w:color w:val="000000" w:themeColor="text1"/>
          <w:kern w:val="24"/>
          <w:sz w:val="22"/>
          <w:szCs w:val="24"/>
          <w:lang w:eastAsia="en-GB"/>
        </w:rPr>
        <w:t xml:space="preserve">high quality learning opportunities </w:t>
      </w:r>
      <w:r w:rsidRPr="00BF1F6F">
        <w:rPr>
          <w:rFonts w:eastAsiaTheme="minorEastAsia" w:cs="Arial"/>
          <w:color w:val="000000" w:themeColor="text1"/>
          <w:kern w:val="24"/>
          <w:sz w:val="22"/>
          <w:szCs w:val="24"/>
          <w:lang w:eastAsia="en-GB"/>
        </w:rPr>
        <w:t>both in school and in the community</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b/>
          <w:bCs/>
          <w:color w:val="000000" w:themeColor="text1"/>
          <w:kern w:val="24"/>
          <w:sz w:val="22"/>
          <w:szCs w:val="24"/>
          <w:lang w:eastAsia="en-GB"/>
        </w:rPr>
        <w:t xml:space="preserve">Raise aspirations </w:t>
      </w:r>
      <w:r w:rsidRPr="00BF1F6F">
        <w:rPr>
          <w:rFonts w:eastAsiaTheme="minorEastAsia" w:cs="Arial"/>
          <w:color w:val="000000" w:themeColor="text1"/>
          <w:kern w:val="24"/>
          <w:sz w:val="22"/>
          <w:szCs w:val="24"/>
          <w:lang w:eastAsia="en-GB"/>
        </w:rPr>
        <w:t>of children, young people and their families</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b/>
          <w:bCs/>
          <w:color w:val="000000" w:themeColor="text1"/>
          <w:kern w:val="24"/>
          <w:sz w:val="22"/>
          <w:szCs w:val="24"/>
          <w:lang w:eastAsia="en-GB"/>
        </w:rPr>
        <w:t xml:space="preserve">Raise attainment and attendance </w:t>
      </w:r>
      <w:r w:rsidRPr="00BF1F6F">
        <w:rPr>
          <w:rFonts w:eastAsiaTheme="minorEastAsia" w:cs="Arial"/>
          <w:color w:val="000000" w:themeColor="text1"/>
          <w:kern w:val="24"/>
          <w:sz w:val="22"/>
          <w:szCs w:val="24"/>
          <w:lang w:eastAsia="en-GB"/>
        </w:rPr>
        <w:t>at school</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color w:val="000000" w:themeColor="text1"/>
          <w:kern w:val="24"/>
          <w:sz w:val="22"/>
          <w:szCs w:val="24"/>
          <w:lang w:eastAsia="en-GB"/>
        </w:rPr>
        <w:t xml:space="preserve">Have a </w:t>
      </w:r>
      <w:r w:rsidRPr="00BF1F6F">
        <w:rPr>
          <w:rFonts w:eastAsiaTheme="minorEastAsia" w:cs="Arial"/>
          <w:b/>
          <w:bCs/>
          <w:color w:val="000000" w:themeColor="text1"/>
          <w:kern w:val="24"/>
          <w:sz w:val="22"/>
          <w:szCs w:val="24"/>
          <w:lang w:eastAsia="en-GB"/>
        </w:rPr>
        <w:t xml:space="preserve">positive impact on attitude </w:t>
      </w:r>
      <w:r w:rsidRPr="00BF1F6F">
        <w:rPr>
          <w:rFonts w:eastAsiaTheme="minorEastAsia" w:cs="Arial"/>
          <w:color w:val="000000" w:themeColor="text1"/>
          <w:kern w:val="24"/>
          <w:sz w:val="22"/>
          <w:szCs w:val="24"/>
          <w:lang w:eastAsia="en-GB"/>
        </w:rPr>
        <w:t>and behaviour</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b/>
          <w:bCs/>
          <w:color w:val="000000" w:themeColor="text1"/>
          <w:kern w:val="24"/>
          <w:sz w:val="22"/>
          <w:szCs w:val="24"/>
          <w:lang w:eastAsia="en-GB"/>
        </w:rPr>
        <w:t xml:space="preserve">Support children’s health </w:t>
      </w:r>
      <w:r w:rsidRPr="00BF1F6F">
        <w:rPr>
          <w:rFonts w:eastAsiaTheme="minorEastAsia" w:cs="Arial"/>
          <w:color w:val="000000" w:themeColor="text1"/>
          <w:kern w:val="24"/>
          <w:sz w:val="22"/>
          <w:szCs w:val="24"/>
          <w:lang w:eastAsia="en-GB"/>
        </w:rPr>
        <w:t>and wellbeing</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color w:val="000000" w:themeColor="text1"/>
          <w:kern w:val="24"/>
          <w:sz w:val="22"/>
          <w:szCs w:val="24"/>
          <w:lang w:eastAsia="en-GB"/>
        </w:rPr>
        <w:t xml:space="preserve">Encourage children and young people to </w:t>
      </w:r>
      <w:r w:rsidRPr="00BF1F6F">
        <w:rPr>
          <w:rFonts w:eastAsiaTheme="minorEastAsia" w:cs="Arial"/>
          <w:b/>
          <w:bCs/>
          <w:color w:val="000000" w:themeColor="text1"/>
          <w:kern w:val="24"/>
          <w:sz w:val="22"/>
          <w:szCs w:val="24"/>
          <w:lang w:eastAsia="en-GB"/>
        </w:rPr>
        <w:t>take control of their learning</w:t>
      </w:r>
    </w:p>
    <w:p w:rsidR="00BF1F6F" w:rsidRPr="00BF1F6F" w:rsidRDefault="00BF1F6F" w:rsidP="00BF1F6F">
      <w:pPr>
        <w:numPr>
          <w:ilvl w:val="0"/>
          <w:numId w:val="5"/>
        </w:numPr>
        <w:spacing w:after="0" w:line="300" w:lineRule="auto"/>
        <w:ind w:left="1166"/>
        <w:contextualSpacing/>
        <w:rPr>
          <w:rFonts w:cs="Arial"/>
          <w:sz w:val="22"/>
          <w:szCs w:val="24"/>
          <w:lang w:eastAsia="en-GB"/>
        </w:rPr>
      </w:pPr>
      <w:r w:rsidRPr="00BF1F6F">
        <w:rPr>
          <w:rFonts w:eastAsiaTheme="minorEastAsia" w:cs="Arial"/>
          <w:b/>
          <w:bCs/>
          <w:color w:val="000000" w:themeColor="text1"/>
          <w:kern w:val="24"/>
          <w:sz w:val="22"/>
          <w:szCs w:val="24"/>
          <w:lang w:eastAsia="en-GB"/>
        </w:rPr>
        <w:t xml:space="preserve">Inspire, demonstrate and share best practice </w:t>
      </w:r>
      <w:r w:rsidRPr="00BF1F6F">
        <w:rPr>
          <w:rFonts w:eastAsiaTheme="minorEastAsia" w:cs="Arial"/>
          <w:color w:val="000000" w:themeColor="text1"/>
          <w:kern w:val="24"/>
          <w:sz w:val="22"/>
          <w:szCs w:val="24"/>
          <w:lang w:eastAsia="en-GB"/>
        </w:rPr>
        <w:t>in extended learning provision</w:t>
      </w:r>
    </w:p>
    <w:p w:rsidR="00DE524F" w:rsidRPr="004A0FFE" w:rsidRDefault="00DE524F" w:rsidP="00DE524F">
      <w:pPr>
        <w:shd w:val="clear" w:color="auto" w:fill="FFFFFF"/>
        <w:spacing w:after="0"/>
        <w:rPr>
          <w:rFonts w:cs="Arial"/>
          <w:sz w:val="22"/>
          <w:szCs w:val="22"/>
          <w:lang w:val="en" w:eastAsia="en-GB"/>
        </w:rPr>
      </w:pPr>
    </w:p>
    <w:p w:rsidR="00DE524F" w:rsidRPr="004A0FFE" w:rsidRDefault="00DE524F" w:rsidP="00DE524F">
      <w:pPr>
        <w:shd w:val="clear" w:color="auto" w:fill="FFFFFF"/>
        <w:spacing w:after="0"/>
        <w:rPr>
          <w:rFonts w:cs="Arial"/>
          <w:b/>
          <w:sz w:val="22"/>
          <w:szCs w:val="22"/>
          <w:lang w:val="en" w:eastAsia="en-GB"/>
        </w:rPr>
      </w:pPr>
      <w:r w:rsidRPr="004A0FFE">
        <w:rPr>
          <w:rFonts w:cs="Arial"/>
          <w:b/>
          <w:sz w:val="22"/>
          <w:szCs w:val="22"/>
          <w:lang w:val="en" w:eastAsia="en-GB"/>
        </w:rPr>
        <w:t>How does it work?</w:t>
      </w:r>
    </w:p>
    <w:p w:rsidR="00DE524F" w:rsidRPr="004A0FFE" w:rsidRDefault="00DE524F" w:rsidP="00DE524F">
      <w:pPr>
        <w:shd w:val="clear" w:color="auto" w:fill="FFFFFF"/>
        <w:spacing w:after="0"/>
        <w:rPr>
          <w:rFonts w:cs="Arial"/>
          <w:sz w:val="22"/>
          <w:szCs w:val="22"/>
          <w:lang w:val="en"/>
        </w:rPr>
      </w:pPr>
      <w:r w:rsidRPr="004A0FFE">
        <w:rPr>
          <w:rFonts w:cs="Arial"/>
          <w:sz w:val="22"/>
          <w:szCs w:val="22"/>
          <w:lang w:val="en" w:eastAsia="en-GB"/>
        </w:rPr>
        <w:t xml:space="preserve">Over </w:t>
      </w:r>
      <w:r w:rsidR="00BF1F6F">
        <w:rPr>
          <w:rFonts w:cs="Arial"/>
          <w:sz w:val="22"/>
          <w:szCs w:val="22"/>
          <w:lang w:val="en" w:eastAsia="en-GB"/>
        </w:rPr>
        <w:t>42</w:t>
      </w:r>
      <w:r w:rsidRPr="004A0FFE">
        <w:rPr>
          <w:rFonts w:cs="Arial"/>
          <w:sz w:val="22"/>
          <w:szCs w:val="22"/>
          <w:lang w:val="en" w:eastAsia="en-GB"/>
        </w:rPr>
        <w:t xml:space="preserve">,000 children in Sheffield have been earning credits through clubs and extra-curricular activities held on school premises.  But in Sheffield we know that there are many more equally valuable learning opportunities beyond the school gate.  With </w:t>
      </w:r>
      <w:r w:rsidRPr="004A0FFE">
        <w:rPr>
          <w:rFonts w:cs="Arial"/>
          <w:sz w:val="22"/>
          <w:szCs w:val="22"/>
          <w:lang w:eastAsia="en-GB"/>
        </w:rPr>
        <w:t xml:space="preserve">the introduction of the national CU Passport to Learning, Sheffield began implementing a wider strategy in 2011 to ensure that children </w:t>
      </w:r>
      <w:r w:rsidRPr="004A0FFE">
        <w:rPr>
          <w:rFonts w:cs="Arial"/>
          <w:sz w:val="22"/>
          <w:szCs w:val="22"/>
          <w:lang w:val="en"/>
        </w:rPr>
        <w:t xml:space="preserve">and young people are able to collect learning credits from other activity providers that contribute to their Children’s University Award certificates.  </w:t>
      </w:r>
      <w:r w:rsidRPr="004A0FFE">
        <w:rPr>
          <w:rFonts w:cs="Arial"/>
          <w:sz w:val="22"/>
          <w:szCs w:val="22"/>
          <w:lang w:eastAsia="en-GB"/>
        </w:rPr>
        <w:t xml:space="preserve">These include libraries, museums and parks, and local community groups such as Scouts, martial arts and dancing classes – referred to as ‘Learning Destinations’.  </w:t>
      </w:r>
      <w:r w:rsidRPr="004A0FFE">
        <w:rPr>
          <w:rFonts w:cs="Arial"/>
          <w:sz w:val="22"/>
          <w:szCs w:val="22"/>
          <w:lang w:val="en"/>
        </w:rPr>
        <w:t xml:space="preserve">The pupils take their Passport to Learning to the Learning Destination and after completion of an </w:t>
      </w:r>
      <w:proofErr w:type="gramStart"/>
      <w:r w:rsidRPr="004A0FFE">
        <w:rPr>
          <w:rFonts w:cs="Arial"/>
          <w:sz w:val="22"/>
          <w:szCs w:val="22"/>
          <w:lang w:val="en"/>
        </w:rPr>
        <w:t>activity,</w:t>
      </w:r>
      <w:proofErr w:type="gramEnd"/>
      <w:r w:rsidRPr="004A0FFE">
        <w:rPr>
          <w:rFonts w:cs="Arial"/>
          <w:sz w:val="22"/>
          <w:szCs w:val="22"/>
          <w:lang w:val="en"/>
        </w:rPr>
        <w:t xml:space="preserve"> their participation is recorded in their Passport and also on a register</w:t>
      </w:r>
      <w:r w:rsidR="000D3133" w:rsidRPr="004A0FFE">
        <w:rPr>
          <w:rFonts w:cs="Arial"/>
          <w:sz w:val="22"/>
          <w:szCs w:val="22"/>
          <w:lang w:val="en"/>
        </w:rPr>
        <w:t>, which is then sent to the CU team so they are able to award CU credits</w:t>
      </w:r>
      <w:r w:rsidRPr="004A0FFE">
        <w:rPr>
          <w:rFonts w:cs="Arial"/>
          <w:sz w:val="22"/>
          <w:szCs w:val="22"/>
          <w:lang w:val="en"/>
        </w:rPr>
        <w:t>.  Credits gained through their Passport to Learning are added to any gained at CU subscribed schools, givin</w:t>
      </w:r>
      <w:r w:rsidR="00BF1F6F">
        <w:rPr>
          <w:rFonts w:cs="Arial"/>
          <w:sz w:val="22"/>
          <w:szCs w:val="22"/>
          <w:lang w:val="en"/>
        </w:rPr>
        <w:t>g an accumulative grand total.  Through the Passport to Learning scheme, children who are educated at home can get involved.</w:t>
      </w:r>
    </w:p>
    <w:p w:rsidR="00DE524F" w:rsidRPr="004A0FFE" w:rsidRDefault="00DE524F" w:rsidP="00DE524F">
      <w:pPr>
        <w:shd w:val="clear" w:color="auto" w:fill="FFFFFF"/>
        <w:spacing w:after="0"/>
        <w:rPr>
          <w:rFonts w:cs="Arial"/>
          <w:sz w:val="22"/>
          <w:szCs w:val="22"/>
          <w:lang w:val="en"/>
        </w:rPr>
      </w:pPr>
    </w:p>
    <w:p w:rsidR="00DE524F" w:rsidRPr="004A0FFE" w:rsidRDefault="00DE524F" w:rsidP="00DE524F">
      <w:pPr>
        <w:shd w:val="clear" w:color="auto" w:fill="FFFFFF"/>
        <w:spacing w:after="0"/>
        <w:rPr>
          <w:rFonts w:cs="Arial"/>
          <w:b/>
          <w:sz w:val="22"/>
          <w:szCs w:val="22"/>
          <w:lang w:val="en"/>
        </w:rPr>
      </w:pPr>
      <w:r w:rsidRPr="004A0FFE">
        <w:rPr>
          <w:rFonts w:cs="Arial"/>
          <w:b/>
          <w:sz w:val="22"/>
          <w:szCs w:val="22"/>
          <w:lang w:val="en"/>
        </w:rPr>
        <w:t>What awards do they receive?</w:t>
      </w:r>
    </w:p>
    <w:p w:rsidR="000D3133" w:rsidRPr="004A0FFE" w:rsidRDefault="00DE524F" w:rsidP="00DE524F">
      <w:pPr>
        <w:shd w:val="clear" w:color="auto" w:fill="FFFFFF"/>
        <w:spacing w:after="0"/>
        <w:rPr>
          <w:rFonts w:cs="Arial"/>
          <w:sz w:val="22"/>
          <w:szCs w:val="22"/>
          <w:lang w:val="en"/>
        </w:rPr>
      </w:pPr>
      <w:r w:rsidRPr="004A0FFE">
        <w:rPr>
          <w:rFonts w:cs="Arial"/>
          <w:sz w:val="22"/>
          <w:szCs w:val="22"/>
          <w:lang w:val="en"/>
        </w:rPr>
        <w:t xml:space="preserve">A credit is awarded for each hour of participation which we track and then present awards at different intervals – 30 credits is a Bronze Award, 65 credits is a Silver Award and 100 credits is a Gold Award.  The award system continues at those increments right up to 1000 hours, so there are 30 to collect in total!  Accompanying each certificate is a specially designed badge and also a record of their learning which has contributed to that award – rather like a bank statement, it </w:t>
      </w:r>
      <w:r w:rsidRPr="004A0FFE">
        <w:rPr>
          <w:rFonts w:cs="Arial"/>
          <w:sz w:val="22"/>
          <w:szCs w:val="22"/>
        </w:rPr>
        <w:t>itemises</w:t>
      </w:r>
      <w:r w:rsidRPr="004A0FFE">
        <w:rPr>
          <w:rFonts w:cs="Arial"/>
          <w:sz w:val="22"/>
          <w:szCs w:val="22"/>
          <w:lang w:val="en"/>
        </w:rPr>
        <w:t xml:space="preserve"> all the activities they have taken part in, so it creates a </w:t>
      </w:r>
      <w:r w:rsidRPr="004A0FFE">
        <w:rPr>
          <w:rFonts w:cs="Arial"/>
          <w:sz w:val="22"/>
          <w:szCs w:val="22"/>
        </w:rPr>
        <w:t>personalised</w:t>
      </w:r>
      <w:r w:rsidRPr="004A0FFE">
        <w:rPr>
          <w:rFonts w:cs="Arial"/>
          <w:sz w:val="22"/>
          <w:szCs w:val="22"/>
          <w:lang w:val="en"/>
        </w:rPr>
        <w:t xml:space="preserve"> learning journey for the child.  </w:t>
      </w:r>
    </w:p>
    <w:p w:rsidR="000D3133" w:rsidRPr="004A0FFE" w:rsidRDefault="000D3133" w:rsidP="00DE524F">
      <w:pPr>
        <w:shd w:val="clear" w:color="auto" w:fill="FFFFFF"/>
        <w:spacing w:after="0"/>
        <w:rPr>
          <w:rFonts w:cs="Arial"/>
          <w:sz w:val="22"/>
          <w:szCs w:val="22"/>
          <w:lang w:val="en"/>
        </w:rPr>
      </w:pPr>
    </w:p>
    <w:p w:rsidR="00DE524F" w:rsidRPr="004A0FFE" w:rsidRDefault="004A0FFE" w:rsidP="00DE524F">
      <w:pPr>
        <w:shd w:val="clear" w:color="auto" w:fill="FFFFFF"/>
        <w:spacing w:after="0"/>
        <w:rPr>
          <w:rFonts w:cs="Arial"/>
          <w:sz w:val="22"/>
          <w:szCs w:val="22"/>
          <w:lang w:val="en"/>
        </w:rPr>
      </w:pPr>
      <w:r>
        <w:rPr>
          <w:rFonts w:cs="Arial"/>
          <w:sz w:val="22"/>
          <w:szCs w:val="22"/>
          <w:lang w:val="en"/>
        </w:rPr>
        <w:t xml:space="preserve">Twice </w:t>
      </w:r>
      <w:r w:rsidRPr="004A0FFE">
        <w:rPr>
          <w:rFonts w:cs="Arial"/>
          <w:sz w:val="22"/>
          <w:szCs w:val="22"/>
          <w:lang w:val="en"/>
        </w:rPr>
        <w:t>per year</w:t>
      </w:r>
      <w:r>
        <w:rPr>
          <w:rFonts w:cs="Arial"/>
          <w:sz w:val="22"/>
          <w:szCs w:val="22"/>
          <w:lang w:val="en"/>
        </w:rPr>
        <w:t xml:space="preserve"> (around September and </w:t>
      </w:r>
      <w:r w:rsidR="0080127D">
        <w:rPr>
          <w:rFonts w:cs="Arial"/>
          <w:sz w:val="22"/>
          <w:szCs w:val="22"/>
          <w:lang w:val="en"/>
        </w:rPr>
        <w:t>April</w:t>
      </w:r>
      <w:r>
        <w:rPr>
          <w:rFonts w:cs="Arial"/>
          <w:sz w:val="22"/>
          <w:szCs w:val="22"/>
          <w:lang w:val="en"/>
        </w:rPr>
        <w:t>)</w:t>
      </w:r>
      <w:r w:rsidRPr="004A0FFE">
        <w:rPr>
          <w:rFonts w:cs="Arial"/>
          <w:sz w:val="22"/>
          <w:szCs w:val="22"/>
          <w:lang w:val="en"/>
        </w:rPr>
        <w:t>, t</w:t>
      </w:r>
      <w:r w:rsidR="000D3133" w:rsidRPr="004A0FFE">
        <w:rPr>
          <w:rFonts w:cs="Arial"/>
          <w:sz w:val="22"/>
          <w:szCs w:val="22"/>
          <w:lang w:val="en"/>
        </w:rPr>
        <w:t xml:space="preserve">he CU Team will generate a report which identifies which children have reached an award level.  At these times, any Bronze and Silver awards reached will be created and posted to the child’s home address as held on record.  Any children who have reached a Gold award level (i.e. 100, 200, 300 hours, etc.) will be sent (via post to their home address) an invitation for them </w:t>
      </w:r>
      <w:r w:rsidR="0080127D">
        <w:rPr>
          <w:rFonts w:cs="Arial"/>
          <w:sz w:val="22"/>
          <w:szCs w:val="22"/>
          <w:lang w:val="en"/>
        </w:rPr>
        <w:t>and a parent/</w:t>
      </w:r>
      <w:proofErr w:type="spellStart"/>
      <w:r w:rsidR="0080127D">
        <w:rPr>
          <w:rFonts w:cs="Arial"/>
          <w:sz w:val="22"/>
          <w:szCs w:val="22"/>
          <w:lang w:val="en"/>
        </w:rPr>
        <w:t>carer</w:t>
      </w:r>
      <w:proofErr w:type="spellEnd"/>
      <w:r w:rsidR="0080127D">
        <w:rPr>
          <w:rFonts w:cs="Arial"/>
          <w:sz w:val="22"/>
          <w:szCs w:val="22"/>
          <w:lang w:val="en"/>
        </w:rPr>
        <w:t xml:space="preserve"> </w:t>
      </w:r>
      <w:r w:rsidR="000D3133" w:rsidRPr="004A0FFE">
        <w:rPr>
          <w:rFonts w:cs="Arial"/>
          <w:sz w:val="22"/>
          <w:szCs w:val="22"/>
          <w:lang w:val="en"/>
        </w:rPr>
        <w:t>to a</w:t>
      </w:r>
      <w:r>
        <w:rPr>
          <w:rFonts w:cs="Arial"/>
          <w:sz w:val="22"/>
          <w:szCs w:val="22"/>
          <w:lang w:val="en"/>
        </w:rPr>
        <w:t>ttend our special award ceremonies</w:t>
      </w:r>
      <w:r w:rsidR="000D3133" w:rsidRPr="004A0FFE">
        <w:rPr>
          <w:rFonts w:cs="Arial"/>
          <w:sz w:val="22"/>
          <w:szCs w:val="22"/>
          <w:lang w:val="en"/>
        </w:rPr>
        <w:t xml:space="preserve">.  </w:t>
      </w:r>
    </w:p>
    <w:p w:rsidR="00DE524F" w:rsidRPr="004A0FFE" w:rsidRDefault="00DE524F" w:rsidP="00DE524F">
      <w:pPr>
        <w:shd w:val="clear" w:color="auto" w:fill="FFFFFF"/>
        <w:spacing w:after="0"/>
        <w:rPr>
          <w:rFonts w:cs="Arial"/>
          <w:sz w:val="22"/>
          <w:szCs w:val="22"/>
          <w:lang w:val="en"/>
        </w:rPr>
      </w:pPr>
    </w:p>
    <w:p w:rsidR="00DE524F" w:rsidRPr="004A0FFE" w:rsidRDefault="00DE524F" w:rsidP="00DE524F">
      <w:pPr>
        <w:shd w:val="clear" w:color="auto" w:fill="FFFFFF"/>
        <w:spacing w:after="0"/>
        <w:rPr>
          <w:rFonts w:cs="Arial"/>
          <w:b/>
          <w:sz w:val="22"/>
          <w:szCs w:val="22"/>
          <w:lang w:val="en"/>
        </w:rPr>
      </w:pPr>
      <w:r w:rsidRPr="004A0FFE">
        <w:rPr>
          <w:rFonts w:cs="Arial"/>
          <w:b/>
          <w:sz w:val="22"/>
          <w:szCs w:val="22"/>
          <w:lang w:val="en"/>
        </w:rPr>
        <w:t>What activities count?</w:t>
      </w:r>
    </w:p>
    <w:p w:rsidR="00DE524F" w:rsidRPr="004A0FFE" w:rsidRDefault="00DE524F" w:rsidP="00DE524F">
      <w:pPr>
        <w:shd w:val="clear" w:color="auto" w:fill="FFFFFF"/>
        <w:spacing w:after="0"/>
        <w:rPr>
          <w:rFonts w:cs="Arial"/>
          <w:sz w:val="22"/>
          <w:szCs w:val="22"/>
          <w:lang w:val="en"/>
        </w:rPr>
      </w:pPr>
      <w:r w:rsidRPr="004A0FFE">
        <w:rPr>
          <w:rFonts w:cs="Arial"/>
          <w:sz w:val="22"/>
          <w:szCs w:val="22"/>
          <w:lang w:val="en"/>
        </w:rPr>
        <w:t>The activities MUST take place out of normal school time, which is more difficult to define for Home Educated children and young people.  However for purposes of clarity, the following times will be counted as ‘out of school’ hours</w:t>
      </w:r>
      <w:r w:rsidR="0080127D">
        <w:rPr>
          <w:rFonts w:cs="Arial"/>
          <w:sz w:val="22"/>
          <w:szCs w:val="22"/>
          <w:lang w:val="en"/>
        </w:rPr>
        <w:t xml:space="preserve"> for CU eligibility</w:t>
      </w:r>
      <w:r w:rsidRPr="004A0FFE">
        <w:rPr>
          <w:rFonts w:cs="Arial"/>
          <w:sz w:val="22"/>
          <w:szCs w:val="22"/>
          <w:lang w:val="en"/>
        </w:rPr>
        <w:t>…</w:t>
      </w:r>
    </w:p>
    <w:p w:rsidR="00DE524F" w:rsidRPr="004A0FFE" w:rsidRDefault="00DE524F" w:rsidP="00DE524F">
      <w:pPr>
        <w:shd w:val="clear" w:color="auto" w:fill="FFFFFF"/>
        <w:spacing w:after="0"/>
        <w:rPr>
          <w:rFonts w:cs="Arial"/>
          <w:sz w:val="22"/>
          <w:szCs w:val="22"/>
          <w:lang w:val="en"/>
        </w:rPr>
      </w:pP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Before school (up to 9am)</w:t>
      </w: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Lunchtime (between 12pm and 1.30pm)</w:t>
      </w: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 xml:space="preserve">After school (after 3pm) </w:t>
      </w: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Evenings</w:t>
      </w: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Weekends</w:t>
      </w:r>
    </w:p>
    <w:p w:rsidR="00DE524F" w:rsidRPr="004A0FFE" w:rsidRDefault="00DE524F" w:rsidP="00DE524F">
      <w:pPr>
        <w:pStyle w:val="ListParagraph"/>
        <w:numPr>
          <w:ilvl w:val="0"/>
          <w:numId w:val="2"/>
        </w:numPr>
        <w:shd w:val="clear" w:color="auto" w:fill="FFFFFF"/>
        <w:spacing w:after="0"/>
        <w:rPr>
          <w:rFonts w:cs="Arial"/>
          <w:sz w:val="22"/>
          <w:szCs w:val="22"/>
          <w:lang w:val="en"/>
        </w:rPr>
      </w:pPr>
      <w:r w:rsidRPr="004A0FFE">
        <w:rPr>
          <w:rFonts w:cs="Arial"/>
          <w:sz w:val="22"/>
          <w:szCs w:val="22"/>
          <w:lang w:val="en"/>
        </w:rPr>
        <w:t xml:space="preserve">School holidays (as defined </w:t>
      </w:r>
      <w:r w:rsidR="000D3133" w:rsidRPr="004A0FFE">
        <w:rPr>
          <w:rFonts w:cs="Arial"/>
          <w:sz w:val="22"/>
          <w:szCs w:val="22"/>
          <w:lang w:val="en"/>
        </w:rPr>
        <w:t xml:space="preserve">by </w:t>
      </w:r>
      <w:r w:rsidRPr="004A0FFE">
        <w:rPr>
          <w:rFonts w:cs="Arial"/>
          <w:sz w:val="22"/>
          <w:szCs w:val="22"/>
          <w:lang w:val="en"/>
        </w:rPr>
        <w:t xml:space="preserve">Sheffield </w:t>
      </w:r>
      <w:r w:rsidR="000D3133" w:rsidRPr="004A0FFE">
        <w:rPr>
          <w:rFonts w:cs="Arial"/>
          <w:sz w:val="22"/>
          <w:szCs w:val="22"/>
          <w:lang w:val="en"/>
        </w:rPr>
        <w:t xml:space="preserve">City Council </w:t>
      </w:r>
      <w:r w:rsidRPr="004A0FFE">
        <w:rPr>
          <w:rFonts w:cs="Arial"/>
          <w:sz w:val="22"/>
          <w:szCs w:val="22"/>
          <w:lang w:val="en"/>
        </w:rPr>
        <w:t>School Holidays and Term Dates)</w:t>
      </w:r>
    </w:p>
    <w:p w:rsidR="00DE524F" w:rsidRPr="004A0FFE" w:rsidRDefault="00DE524F" w:rsidP="00DE524F">
      <w:pPr>
        <w:shd w:val="clear" w:color="auto" w:fill="FFFFFF"/>
        <w:spacing w:after="0"/>
        <w:rPr>
          <w:rFonts w:cs="Arial"/>
          <w:sz w:val="22"/>
          <w:szCs w:val="22"/>
          <w:lang w:val="en"/>
        </w:rPr>
      </w:pPr>
    </w:p>
    <w:p w:rsidR="00771427" w:rsidRPr="004A0FFE" w:rsidRDefault="00771427" w:rsidP="00771427">
      <w:pPr>
        <w:spacing w:after="0"/>
        <w:rPr>
          <w:rFonts w:cs="Arial"/>
          <w:sz w:val="22"/>
          <w:szCs w:val="22"/>
        </w:rPr>
      </w:pPr>
      <w:r w:rsidRPr="004A0FFE">
        <w:rPr>
          <w:sz w:val="22"/>
          <w:szCs w:val="22"/>
        </w:rPr>
        <w:t xml:space="preserve">This is to keep in line with the CU principle of awarding children who give up their OWN TIME to undertake additional learning beyond the ‘normal school day’, and to retain the equal value and fairness of the credits being awarded across the board.  </w:t>
      </w:r>
    </w:p>
    <w:p w:rsidR="00771427" w:rsidRPr="004A0FFE" w:rsidRDefault="00771427" w:rsidP="00771427">
      <w:pPr>
        <w:spacing w:after="0"/>
        <w:rPr>
          <w:rFonts w:cs="Arial"/>
          <w:sz w:val="22"/>
          <w:szCs w:val="22"/>
        </w:rPr>
      </w:pPr>
    </w:p>
    <w:p w:rsidR="00DE524F" w:rsidRPr="004A0FFE" w:rsidRDefault="00DE524F" w:rsidP="00771427">
      <w:pPr>
        <w:spacing w:after="0"/>
        <w:rPr>
          <w:rFonts w:cs="Arial"/>
          <w:sz w:val="22"/>
          <w:szCs w:val="22"/>
        </w:rPr>
      </w:pPr>
      <w:r w:rsidRPr="004A0FFE">
        <w:rPr>
          <w:rFonts w:cs="Arial"/>
          <w:sz w:val="22"/>
          <w:szCs w:val="22"/>
        </w:rPr>
        <w:t>All activities MUST take place at a validated Learning Destin</w:t>
      </w:r>
      <w:r w:rsidR="00421C4E">
        <w:rPr>
          <w:rFonts w:cs="Arial"/>
          <w:sz w:val="22"/>
          <w:szCs w:val="22"/>
        </w:rPr>
        <w:t>ation, of which there are over 2</w:t>
      </w:r>
      <w:r w:rsidR="0080127D">
        <w:rPr>
          <w:rFonts w:cs="Arial"/>
          <w:sz w:val="22"/>
          <w:szCs w:val="22"/>
        </w:rPr>
        <w:t>0</w:t>
      </w:r>
      <w:r w:rsidRPr="004A0FFE">
        <w:rPr>
          <w:rFonts w:cs="Arial"/>
          <w:sz w:val="22"/>
          <w:szCs w:val="22"/>
        </w:rPr>
        <w:t xml:space="preserve">0 in Sheffield alone, but there are thousands more beyond Sheffield.  These can be found on the national CU </w:t>
      </w:r>
      <w:r w:rsidR="0080127D">
        <w:rPr>
          <w:rFonts w:cs="Arial"/>
          <w:sz w:val="22"/>
          <w:szCs w:val="22"/>
        </w:rPr>
        <w:t xml:space="preserve">Trust </w:t>
      </w:r>
      <w:r w:rsidRPr="004A0FFE">
        <w:rPr>
          <w:rFonts w:cs="Arial"/>
          <w:sz w:val="22"/>
          <w:szCs w:val="22"/>
        </w:rPr>
        <w:t>website (</w:t>
      </w:r>
      <w:hyperlink r:id="rId9" w:history="1">
        <w:r w:rsidRPr="004A0FFE">
          <w:rPr>
            <w:rStyle w:val="Hyperlink"/>
            <w:rFonts w:cs="Arial"/>
            <w:sz w:val="22"/>
            <w:szCs w:val="22"/>
          </w:rPr>
          <w:t>www.childrensuniversity.co.uk</w:t>
        </w:r>
      </w:hyperlink>
      <w:r w:rsidRPr="004A0FFE">
        <w:rPr>
          <w:rFonts w:cs="Arial"/>
          <w:sz w:val="22"/>
          <w:szCs w:val="22"/>
        </w:rPr>
        <w:t>)</w:t>
      </w:r>
      <w:r w:rsidR="000D3133" w:rsidRPr="004A0FFE">
        <w:rPr>
          <w:rFonts w:cs="Arial"/>
          <w:sz w:val="22"/>
          <w:szCs w:val="22"/>
        </w:rPr>
        <w:t xml:space="preserve">.  If attending a Learning Destination BEYOND Sheffield, </w:t>
      </w:r>
      <w:r w:rsidR="00771427" w:rsidRPr="004A0FFE">
        <w:rPr>
          <w:rFonts w:cs="Arial"/>
          <w:sz w:val="22"/>
          <w:szCs w:val="22"/>
        </w:rPr>
        <w:t xml:space="preserve">instead of adding their name to a register, </w:t>
      </w:r>
      <w:r w:rsidR="000D3133" w:rsidRPr="004A0FFE">
        <w:rPr>
          <w:rFonts w:cs="Arial"/>
          <w:sz w:val="22"/>
          <w:szCs w:val="22"/>
        </w:rPr>
        <w:t xml:space="preserve">learners must download, complete and return a Passport to Learning Diary Activity Sheet.  </w:t>
      </w:r>
      <w:r w:rsidR="00771427" w:rsidRPr="004A0FFE">
        <w:rPr>
          <w:rFonts w:cs="Arial"/>
          <w:sz w:val="22"/>
          <w:szCs w:val="22"/>
        </w:rPr>
        <w:t>Once received by the CU Team, the associated credits will be awarded.  Credits cannot be awarded without this sheet.</w:t>
      </w:r>
      <w:r w:rsidRPr="004A0FFE">
        <w:rPr>
          <w:rFonts w:cs="Arial"/>
          <w:sz w:val="22"/>
          <w:szCs w:val="22"/>
        </w:rPr>
        <w:t xml:space="preserve">   If you are aware of an activity provider who you think would be an ideal Learning Destination, please let us know the details and we can invite them to become a Learning Destination.</w:t>
      </w:r>
    </w:p>
    <w:p w:rsidR="00771427" w:rsidRPr="004A0FFE" w:rsidRDefault="00771427" w:rsidP="00771427">
      <w:pPr>
        <w:spacing w:after="0"/>
        <w:rPr>
          <w:rFonts w:cs="Arial"/>
          <w:sz w:val="22"/>
          <w:szCs w:val="22"/>
        </w:rPr>
      </w:pPr>
    </w:p>
    <w:p w:rsidR="00DE524F" w:rsidRPr="004A0FFE" w:rsidRDefault="00DE524F" w:rsidP="00771427">
      <w:pPr>
        <w:spacing w:after="0"/>
        <w:rPr>
          <w:rFonts w:cs="Arial"/>
          <w:b/>
          <w:sz w:val="22"/>
          <w:szCs w:val="22"/>
        </w:rPr>
      </w:pPr>
      <w:r w:rsidRPr="004A0FFE">
        <w:rPr>
          <w:rFonts w:cs="Arial"/>
          <w:b/>
          <w:sz w:val="22"/>
          <w:szCs w:val="22"/>
        </w:rPr>
        <w:t>How does it work</w:t>
      </w:r>
      <w:r w:rsidR="00371353">
        <w:rPr>
          <w:rFonts w:cs="Arial"/>
          <w:b/>
          <w:sz w:val="22"/>
          <w:szCs w:val="22"/>
        </w:rPr>
        <w:t xml:space="preserve"> for Home Educated children and young people</w:t>
      </w:r>
      <w:r w:rsidRPr="004A0FFE">
        <w:rPr>
          <w:rFonts w:cs="Arial"/>
          <w:b/>
          <w:sz w:val="22"/>
          <w:szCs w:val="22"/>
        </w:rPr>
        <w:t>?</w:t>
      </w:r>
    </w:p>
    <w:p w:rsidR="0091408B" w:rsidRPr="004A0FFE" w:rsidRDefault="00DE524F" w:rsidP="00771427">
      <w:pPr>
        <w:spacing w:after="0"/>
        <w:rPr>
          <w:rFonts w:cs="Arial"/>
          <w:sz w:val="22"/>
          <w:szCs w:val="22"/>
        </w:rPr>
      </w:pPr>
      <w:r w:rsidRPr="004A0FFE">
        <w:rPr>
          <w:rFonts w:cs="Arial"/>
          <w:sz w:val="22"/>
          <w:szCs w:val="22"/>
        </w:rPr>
        <w:t>Each child/young person will need a Passpo</w:t>
      </w:r>
      <w:r w:rsidR="00E72DAA">
        <w:rPr>
          <w:rFonts w:cs="Arial"/>
          <w:sz w:val="22"/>
          <w:szCs w:val="22"/>
        </w:rPr>
        <w:t>rt to Learning (available for £3.50</w:t>
      </w:r>
      <w:r w:rsidRPr="004A0FFE">
        <w:rPr>
          <w:rFonts w:cs="Arial"/>
          <w:sz w:val="22"/>
          <w:szCs w:val="22"/>
        </w:rPr>
        <w:t xml:space="preserve"> from any Sheffield library) and their parent/carer must sign the consent sticker in the front.  They should then visit a Learning Destination, take part in an activity, have their Passport to Learning stamped/signed AND make sure their name is added to the special CU register at the Learning Destination</w:t>
      </w:r>
      <w:r w:rsidR="004A0FFE" w:rsidRPr="004A0FFE">
        <w:rPr>
          <w:rFonts w:cs="Arial"/>
          <w:sz w:val="22"/>
          <w:szCs w:val="22"/>
        </w:rPr>
        <w:t xml:space="preserve"> (if in Sheffield, or complete a diary sheet for Learning Destinations beyond Sheffield)</w:t>
      </w:r>
      <w:r w:rsidRPr="004A0FFE">
        <w:rPr>
          <w:rFonts w:cs="Arial"/>
          <w:sz w:val="22"/>
          <w:szCs w:val="22"/>
        </w:rPr>
        <w:t xml:space="preserve">.  </w:t>
      </w:r>
      <w:r w:rsidR="00771427" w:rsidRPr="004A0FFE">
        <w:rPr>
          <w:rFonts w:cs="Arial"/>
          <w:sz w:val="22"/>
          <w:szCs w:val="22"/>
        </w:rPr>
        <w:t xml:space="preserve">It also needs to clearly state on the register that the child is HOME EDUCATED rather than </w:t>
      </w:r>
      <w:r w:rsidR="0080127D">
        <w:rPr>
          <w:rFonts w:cs="Arial"/>
          <w:sz w:val="22"/>
          <w:szCs w:val="22"/>
        </w:rPr>
        <w:t>‘</w:t>
      </w:r>
      <w:r w:rsidR="00771427" w:rsidRPr="004A0FFE">
        <w:rPr>
          <w:rFonts w:cs="Arial"/>
          <w:sz w:val="22"/>
          <w:szCs w:val="22"/>
        </w:rPr>
        <w:t>school attended</w:t>
      </w:r>
      <w:r w:rsidR="0080127D">
        <w:rPr>
          <w:rFonts w:cs="Arial"/>
          <w:sz w:val="22"/>
          <w:szCs w:val="22"/>
        </w:rPr>
        <w:t>’</w:t>
      </w:r>
      <w:r w:rsidR="00771427" w:rsidRPr="004A0FFE">
        <w:rPr>
          <w:rFonts w:cs="Arial"/>
          <w:sz w:val="22"/>
          <w:szCs w:val="22"/>
        </w:rPr>
        <w:t xml:space="preserve">.  </w:t>
      </w:r>
      <w:r w:rsidRPr="004A0FFE">
        <w:rPr>
          <w:rFonts w:cs="Arial"/>
          <w:sz w:val="22"/>
          <w:szCs w:val="22"/>
        </w:rPr>
        <w:t>The Learning Destination then send</w:t>
      </w:r>
      <w:r w:rsidR="004A0FFE" w:rsidRPr="004A0FFE">
        <w:rPr>
          <w:rFonts w:cs="Arial"/>
          <w:sz w:val="22"/>
          <w:szCs w:val="22"/>
        </w:rPr>
        <w:t>s</w:t>
      </w:r>
      <w:r w:rsidRPr="004A0FFE">
        <w:rPr>
          <w:rFonts w:cs="Arial"/>
          <w:sz w:val="22"/>
          <w:szCs w:val="22"/>
        </w:rPr>
        <w:t xml:space="preserve"> us the registers and we input the data, awarding the credits.  So, if their name is NOT on the register</w:t>
      </w:r>
      <w:r w:rsidR="004A0FFE" w:rsidRPr="004A0FFE">
        <w:rPr>
          <w:rFonts w:cs="Arial"/>
          <w:sz w:val="22"/>
          <w:szCs w:val="22"/>
        </w:rPr>
        <w:t xml:space="preserve"> (or we don’t receive a diary sheet)</w:t>
      </w:r>
      <w:r w:rsidRPr="004A0FFE">
        <w:rPr>
          <w:rFonts w:cs="Arial"/>
          <w:sz w:val="22"/>
          <w:szCs w:val="22"/>
        </w:rPr>
        <w:t xml:space="preserve">, we will not be able to award the credits, even if they have them recorded </w:t>
      </w:r>
      <w:r w:rsidR="0091408B" w:rsidRPr="004A0FFE">
        <w:rPr>
          <w:rFonts w:cs="Arial"/>
          <w:sz w:val="22"/>
          <w:szCs w:val="22"/>
        </w:rPr>
        <w:t>in their Passport to Learning.  To cover the costs of administering the scheme, there is a membership charge as follows…</w:t>
      </w: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3686"/>
      </w:tblGrid>
      <w:tr w:rsidR="0091408B" w:rsidRPr="004A0FFE" w:rsidTr="008A0730">
        <w:tc>
          <w:tcPr>
            <w:tcW w:w="2376" w:type="dxa"/>
            <w:shd w:val="clear" w:color="auto" w:fill="auto"/>
          </w:tcPr>
          <w:p w:rsidR="0091408B" w:rsidRPr="004A0FFE" w:rsidRDefault="004A0FFE" w:rsidP="004A0FFE">
            <w:pPr>
              <w:autoSpaceDE w:val="0"/>
              <w:autoSpaceDN w:val="0"/>
              <w:adjustRightInd w:val="0"/>
              <w:spacing w:after="0"/>
              <w:rPr>
                <w:rFonts w:cs="Arial"/>
                <w:sz w:val="22"/>
                <w:szCs w:val="22"/>
                <w:lang w:eastAsia="en-GB"/>
              </w:rPr>
            </w:pPr>
            <w:r>
              <w:rPr>
                <w:rFonts w:cs="Arial"/>
                <w:sz w:val="22"/>
                <w:szCs w:val="22"/>
                <w:lang w:eastAsia="en-GB"/>
              </w:rPr>
              <w:t>Initial j</w:t>
            </w:r>
            <w:r w:rsidR="0091408B" w:rsidRPr="004A0FFE">
              <w:rPr>
                <w:rFonts w:cs="Arial"/>
                <w:sz w:val="22"/>
                <w:szCs w:val="22"/>
                <w:lang w:eastAsia="en-GB"/>
              </w:rPr>
              <w:t>oining date</w:t>
            </w:r>
            <w:r>
              <w:rPr>
                <w:rFonts w:cs="Arial"/>
                <w:sz w:val="22"/>
                <w:szCs w:val="22"/>
                <w:lang w:eastAsia="en-GB"/>
              </w:rPr>
              <w:t>*</w:t>
            </w:r>
            <w:r w:rsidR="0091408B" w:rsidRPr="004A0FFE">
              <w:rPr>
                <w:rFonts w:cs="Arial"/>
                <w:sz w:val="22"/>
                <w:szCs w:val="22"/>
                <w:lang w:eastAsia="en-GB"/>
              </w:rPr>
              <w:t>…</w:t>
            </w:r>
          </w:p>
        </w:tc>
        <w:tc>
          <w:tcPr>
            <w:tcW w:w="1276" w:type="dxa"/>
            <w:shd w:val="clear" w:color="auto" w:fill="auto"/>
          </w:tcPr>
          <w:p w:rsidR="0091408B" w:rsidRPr="004A0FFE" w:rsidRDefault="0091408B" w:rsidP="0091408B">
            <w:pPr>
              <w:autoSpaceDE w:val="0"/>
              <w:autoSpaceDN w:val="0"/>
              <w:adjustRightInd w:val="0"/>
              <w:spacing w:after="0"/>
              <w:rPr>
                <w:rFonts w:cs="Arial"/>
                <w:sz w:val="22"/>
                <w:szCs w:val="22"/>
                <w:lang w:eastAsia="en-GB"/>
              </w:rPr>
            </w:pPr>
            <w:r w:rsidRPr="004A0FFE">
              <w:rPr>
                <w:rFonts w:cs="Arial"/>
                <w:sz w:val="22"/>
                <w:szCs w:val="22"/>
                <w:lang w:eastAsia="en-GB"/>
              </w:rPr>
              <w:t>1</w:t>
            </w:r>
            <w:r w:rsidRPr="004A0FFE">
              <w:rPr>
                <w:rFonts w:cs="Arial"/>
                <w:sz w:val="22"/>
                <w:szCs w:val="22"/>
                <w:vertAlign w:val="superscript"/>
                <w:lang w:eastAsia="en-GB"/>
              </w:rPr>
              <w:t>st</w:t>
            </w:r>
            <w:r w:rsidRPr="004A0FFE">
              <w:rPr>
                <w:rFonts w:cs="Arial"/>
                <w:sz w:val="22"/>
                <w:szCs w:val="22"/>
                <w:lang w:eastAsia="en-GB"/>
              </w:rPr>
              <w:t xml:space="preserve"> child</w:t>
            </w:r>
          </w:p>
        </w:tc>
        <w:tc>
          <w:tcPr>
            <w:tcW w:w="3686" w:type="dxa"/>
            <w:shd w:val="clear" w:color="auto" w:fill="auto"/>
          </w:tcPr>
          <w:p w:rsidR="0091408B" w:rsidRPr="004A0FFE" w:rsidRDefault="0091408B" w:rsidP="0091408B">
            <w:pPr>
              <w:autoSpaceDE w:val="0"/>
              <w:autoSpaceDN w:val="0"/>
              <w:adjustRightInd w:val="0"/>
              <w:spacing w:after="0"/>
              <w:rPr>
                <w:rFonts w:cs="Arial"/>
                <w:sz w:val="22"/>
                <w:szCs w:val="22"/>
                <w:lang w:eastAsia="en-GB"/>
              </w:rPr>
            </w:pPr>
            <w:r w:rsidRPr="004A0FFE">
              <w:rPr>
                <w:rFonts w:cs="Arial"/>
                <w:sz w:val="22"/>
                <w:szCs w:val="22"/>
                <w:lang w:eastAsia="en-GB"/>
              </w:rPr>
              <w:t>Siblings (living at same address)</w:t>
            </w:r>
          </w:p>
        </w:tc>
      </w:tr>
      <w:tr w:rsidR="0091408B" w:rsidRPr="004A0FFE" w:rsidTr="008A0730">
        <w:tc>
          <w:tcPr>
            <w:tcW w:w="2376" w:type="dxa"/>
            <w:shd w:val="clear" w:color="auto" w:fill="auto"/>
          </w:tcPr>
          <w:p w:rsidR="0091408B" w:rsidRPr="004A0FFE" w:rsidRDefault="0091408B" w:rsidP="0091408B">
            <w:pPr>
              <w:autoSpaceDE w:val="0"/>
              <w:autoSpaceDN w:val="0"/>
              <w:adjustRightInd w:val="0"/>
              <w:spacing w:after="0"/>
              <w:rPr>
                <w:rFonts w:cs="Arial"/>
                <w:sz w:val="22"/>
                <w:szCs w:val="22"/>
                <w:lang w:eastAsia="en-GB"/>
              </w:rPr>
            </w:pPr>
            <w:r w:rsidRPr="004A0FFE">
              <w:rPr>
                <w:rFonts w:cs="Arial"/>
                <w:sz w:val="22"/>
                <w:szCs w:val="22"/>
                <w:lang w:eastAsia="en-GB"/>
              </w:rPr>
              <w:t>1</w:t>
            </w:r>
            <w:r w:rsidRPr="004A0FFE">
              <w:rPr>
                <w:rFonts w:cs="Arial"/>
                <w:sz w:val="22"/>
                <w:szCs w:val="22"/>
                <w:vertAlign w:val="superscript"/>
                <w:lang w:eastAsia="en-GB"/>
              </w:rPr>
              <w:t>st</w:t>
            </w:r>
            <w:r w:rsidRPr="004A0FFE">
              <w:rPr>
                <w:rFonts w:cs="Arial"/>
                <w:sz w:val="22"/>
                <w:szCs w:val="22"/>
                <w:lang w:eastAsia="en-GB"/>
              </w:rPr>
              <w:t xml:space="preserve"> Sept – 31</w:t>
            </w:r>
            <w:r w:rsidRPr="004A0FFE">
              <w:rPr>
                <w:rFonts w:cs="Arial"/>
                <w:sz w:val="22"/>
                <w:szCs w:val="22"/>
                <w:vertAlign w:val="superscript"/>
                <w:lang w:eastAsia="en-GB"/>
              </w:rPr>
              <w:t>st</w:t>
            </w:r>
            <w:r w:rsidRPr="004A0FFE">
              <w:rPr>
                <w:rFonts w:cs="Arial"/>
                <w:sz w:val="22"/>
                <w:szCs w:val="22"/>
                <w:lang w:eastAsia="en-GB"/>
              </w:rPr>
              <w:t xml:space="preserve"> Dec</w:t>
            </w:r>
          </w:p>
        </w:tc>
        <w:tc>
          <w:tcPr>
            <w:tcW w:w="1276" w:type="dxa"/>
            <w:shd w:val="clear" w:color="auto" w:fill="auto"/>
          </w:tcPr>
          <w:p w:rsidR="0091408B" w:rsidRPr="004A0FFE" w:rsidRDefault="0080127D" w:rsidP="0091408B">
            <w:pPr>
              <w:autoSpaceDE w:val="0"/>
              <w:autoSpaceDN w:val="0"/>
              <w:adjustRightInd w:val="0"/>
              <w:spacing w:after="0"/>
              <w:jc w:val="center"/>
              <w:rPr>
                <w:rFonts w:cs="Arial"/>
                <w:sz w:val="22"/>
                <w:szCs w:val="22"/>
                <w:lang w:eastAsia="en-GB"/>
              </w:rPr>
            </w:pPr>
            <w:r>
              <w:rPr>
                <w:rFonts w:cs="Arial"/>
                <w:sz w:val="22"/>
                <w:szCs w:val="22"/>
                <w:lang w:eastAsia="en-GB"/>
              </w:rPr>
              <w:t>£35</w:t>
            </w:r>
          </w:p>
        </w:tc>
        <w:tc>
          <w:tcPr>
            <w:tcW w:w="3686" w:type="dxa"/>
            <w:shd w:val="clear" w:color="auto" w:fill="auto"/>
          </w:tcPr>
          <w:p w:rsidR="0091408B" w:rsidRPr="004A0FFE" w:rsidRDefault="0080127D" w:rsidP="0091408B">
            <w:pPr>
              <w:autoSpaceDE w:val="0"/>
              <w:autoSpaceDN w:val="0"/>
              <w:adjustRightInd w:val="0"/>
              <w:spacing w:after="0"/>
              <w:jc w:val="center"/>
              <w:rPr>
                <w:rFonts w:cs="Arial"/>
                <w:sz w:val="22"/>
                <w:szCs w:val="22"/>
                <w:lang w:eastAsia="en-GB"/>
              </w:rPr>
            </w:pPr>
            <w:r>
              <w:rPr>
                <w:rFonts w:cs="Arial"/>
                <w:sz w:val="22"/>
                <w:szCs w:val="22"/>
                <w:lang w:eastAsia="en-GB"/>
              </w:rPr>
              <w:t>£20</w:t>
            </w:r>
          </w:p>
        </w:tc>
      </w:tr>
      <w:tr w:rsidR="0091408B" w:rsidRPr="004A0FFE" w:rsidTr="008A0730">
        <w:tc>
          <w:tcPr>
            <w:tcW w:w="2376" w:type="dxa"/>
            <w:shd w:val="clear" w:color="auto" w:fill="auto"/>
          </w:tcPr>
          <w:p w:rsidR="0091408B" w:rsidRPr="004A0FFE" w:rsidRDefault="0091408B" w:rsidP="0091408B">
            <w:pPr>
              <w:autoSpaceDE w:val="0"/>
              <w:autoSpaceDN w:val="0"/>
              <w:adjustRightInd w:val="0"/>
              <w:spacing w:after="0"/>
              <w:rPr>
                <w:rFonts w:cs="Arial"/>
                <w:sz w:val="22"/>
                <w:szCs w:val="22"/>
                <w:lang w:eastAsia="en-GB"/>
              </w:rPr>
            </w:pPr>
            <w:r w:rsidRPr="004A0FFE">
              <w:rPr>
                <w:rFonts w:cs="Arial"/>
                <w:sz w:val="22"/>
                <w:szCs w:val="22"/>
                <w:lang w:eastAsia="en-GB"/>
              </w:rPr>
              <w:t>1</w:t>
            </w:r>
            <w:r w:rsidRPr="004A0FFE">
              <w:rPr>
                <w:rFonts w:cs="Arial"/>
                <w:sz w:val="22"/>
                <w:szCs w:val="22"/>
                <w:vertAlign w:val="superscript"/>
                <w:lang w:eastAsia="en-GB"/>
              </w:rPr>
              <w:t>st</w:t>
            </w:r>
            <w:r w:rsidRPr="004A0FFE">
              <w:rPr>
                <w:rFonts w:cs="Arial"/>
                <w:sz w:val="22"/>
                <w:szCs w:val="22"/>
                <w:lang w:eastAsia="en-GB"/>
              </w:rPr>
              <w:t xml:space="preserve"> Jan onwards</w:t>
            </w:r>
          </w:p>
        </w:tc>
        <w:tc>
          <w:tcPr>
            <w:tcW w:w="1276" w:type="dxa"/>
            <w:shd w:val="clear" w:color="auto" w:fill="auto"/>
          </w:tcPr>
          <w:p w:rsidR="0091408B" w:rsidRPr="004A0FFE" w:rsidRDefault="0080127D" w:rsidP="0091408B">
            <w:pPr>
              <w:autoSpaceDE w:val="0"/>
              <w:autoSpaceDN w:val="0"/>
              <w:adjustRightInd w:val="0"/>
              <w:spacing w:after="0"/>
              <w:jc w:val="center"/>
              <w:rPr>
                <w:rFonts w:cs="Arial"/>
                <w:sz w:val="22"/>
                <w:szCs w:val="22"/>
                <w:lang w:eastAsia="en-GB"/>
              </w:rPr>
            </w:pPr>
            <w:r>
              <w:rPr>
                <w:rFonts w:cs="Arial"/>
                <w:sz w:val="22"/>
                <w:szCs w:val="22"/>
                <w:lang w:eastAsia="en-GB"/>
              </w:rPr>
              <w:t>£20</w:t>
            </w:r>
          </w:p>
        </w:tc>
        <w:tc>
          <w:tcPr>
            <w:tcW w:w="3686" w:type="dxa"/>
            <w:shd w:val="clear" w:color="auto" w:fill="auto"/>
          </w:tcPr>
          <w:p w:rsidR="0091408B" w:rsidRPr="004A0FFE" w:rsidRDefault="0080127D" w:rsidP="0091408B">
            <w:pPr>
              <w:autoSpaceDE w:val="0"/>
              <w:autoSpaceDN w:val="0"/>
              <w:adjustRightInd w:val="0"/>
              <w:spacing w:after="0"/>
              <w:jc w:val="center"/>
              <w:rPr>
                <w:rFonts w:cs="Arial"/>
                <w:sz w:val="22"/>
                <w:szCs w:val="22"/>
                <w:lang w:eastAsia="en-GB"/>
              </w:rPr>
            </w:pPr>
            <w:r>
              <w:rPr>
                <w:rFonts w:cs="Arial"/>
                <w:sz w:val="22"/>
                <w:szCs w:val="22"/>
                <w:lang w:eastAsia="en-GB"/>
              </w:rPr>
              <w:t>£15</w:t>
            </w:r>
          </w:p>
        </w:tc>
      </w:tr>
    </w:tbl>
    <w:p w:rsidR="0091408B" w:rsidRPr="004A0FFE" w:rsidRDefault="0091408B" w:rsidP="00DE524F">
      <w:pPr>
        <w:spacing w:after="0"/>
        <w:rPr>
          <w:rFonts w:cs="Arial"/>
          <w:sz w:val="22"/>
          <w:szCs w:val="22"/>
        </w:rPr>
      </w:pPr>
    </w:p>
    <w:p w:rsidR="0091408B" w:rsidRPr="004A0FFE" w:rsidRDefault="0091408B" w:rsidP="00DE524F">
      <w:pPr>
        <w:spacing w:after="0"/>
        <w:rPr>
          <w:rFonts w:cs="Arial"/>
          <w:sz w:val="22"/>
          <w:szCs w:val="22"/>
        </w:rPr>
      </w:pPr>
    </w:p>
    <w:p w:rsidR="0091408B" w:rsidRPr="004A0FFE" w:rsidRDefault="0091408B" w:rsidP="00DE524F">
      <w:pPr>
        <w:spacing w:after="0"/>
        <w:rPr>
          <w:rFonts w:cs="Arial"/>
          <w:sz w:val="22"/>
          <w:szCs w:val="22"/>
        </w:rPr>
      </w:pPr>
    </w:p>
    <w:p w:rsidR="0091408B" w:rsidRPr="004A0FFE" w:rsidRDefault="0091408B" w:rsidP="004A0FFE">
      <w:pPr>
        <w:spacing w:after="0"/>
        <w:jc w:val="center"/>
        <w:rPr>
          <w:rFonts w:cs="Arial"/>
          <w:sz w:val="20"/>
          <w:szCs w:val="22"/>
        </w:rPr>
      </w:pPr>
    </w:p>
    <w:p w:rsidR="004A0FFE" w:rsidRPr="004A0FFE" w:rsidRDefault="004A0FFE" w:rsidP="004A0FFE">
      <w:pPr>
        <w:spacing w:after="0"/>
        <w:jc w:val="center"/>
        <w:rPr>
          <w:rFonts w:cs="Arial"/>
          <w:sz w:val="20"/>
          <w:szCs w:val="22"/>
        </w:rPr>
      </w:pPr>
      <w:r w:rsidRPr="004A0FFE">
        <w:rPr>
          <w:rFonts w:cs="Arial"/>
          <w:sz w:val="20"/>
          <w:szCs w:val="22"/>
        </w:rPr>
        <w:t>*The cost for subsequent years will be the price for the full academic year.</w:t>
      </w:r>
    </w:p>
    <w:p w:rsidR="004A0FFE" w:rsidRPr="004A0FFE" w:rsidRDefault="004A0FFE" w:rsidP="00DE524F">
      <w:pPr>
        <w:spacing w:after="0"/>
        <w:rPr>
          <w:rFonts w:cs="Arial"/>
          <w:sz w:val="22"/>
          <w:szCs w:val="22"/>
        </w:rPr>
      </w:pPr>
    </w:p>
    <w:p w:rsidR="0091408B" w:rsidRPr="004A0FFE" w:rsidRDefault="0091408B" w:rsidP="0091408B">
      <w:pPr>
        <w:autoSpaceDE w:val="0"/>
        <w:autoSpaceDN w:val="0"/>
        <w:adjustRightInd w:val="0"/>
        <w:spacing w:after="0"/>
        <w:rPr>
          <w:rFonts w:cs="Arial"/>
          <w:sz w:val="22"/>
          <w:szCs w:val="22"/>
          <w:lang w:eastAsia="en-GB"/>
        </w:rPr>
      </w:pPr>
      <w:r w:rsidRPr="004A0FFE">
        <w:rPr>
          <w:rFonts w:cs="Arial"/>
          <w:sz w:val="22"/>
          <w:szCs w:val="22"/>
          <w:lang w:eastAsia="en-GB"/>
        </w:rPr>
        <w:t>This will be a contribution towards the cost of the following:</w:t>
      </w:r>
    </w:p>
    <w:p w:rsidR="0091408B" w:rsidRPr="004A0FFE" w:rsidRDefault="0091408B" w:rsidP="0091408B">
      <w:pPr>
        <w:autoSpaceDE w:val="0"/>
        <w:autoSpaceDN w:val="0"/>
        <w:adjustRightInd w:val="0"/>
        <w:spacing w:after="0"/>
        <w:rPr>
          <w:rFonts w:cs="Arial"/>
          <w:sz w:val="22"/>
          <w:szCs w:val="22"/>
          <w:lang w:eastAsia="en-GB"/>
        </w:rPr>
      </w:pPr>
    </w:p>
    <w:p w:rsidR="0091408B" w:rsidRPr="004A0FFE" w:rsidRDefault="0091408B" w:rsidP="0091408B">
      <w:pPr>
        <w:numPr>
          <w:ilvl w:val="0"/>
          <w:numId w:val="1"/>
        </w:numPr>
        <w:autoSpaceDE w:val="0"/>
        <w:autoSpaceDN w:val="0"/>
        <w:adjustRightInd w:val="0"/>
        <w:spacing w:after="0"/>
        <w:rPr>
          <w:rFonts w:cs="Arial"/>
          <w:sz w:val="22"/>
          <w:szCs w:val="22"/>
          <w:lang w:eastAsia="en-GB"/>
        </w:rPr>
      </w:pPr>
      <w:r w:rsidRPr="004A0FFE">
        <w:rPr>
          <w:rFonts w:cs="Arial"/>
          <w:sz w:val="22"/>
          <w:szCs w:val="22"/>
          <w:lang w:eastAsia="en-GB"/>
        </w:rPr>
        <w:t>their award certificates and badges</w:t>
      </w:r>
    </w:p>
    <w:p w:rsidR="00771427" w:rsidRPr="004A0FFE" w:rsidRDefault="00771427" w:rsidP="0091408B">
      <w:pPr>
        <w:numPr>
          <w:ilvl w:val="0"/>
          <w:numId w:val="1"/>
        </w:numPr>
        <w:autoSpaceDE w:val="0"/>
        <w:autoSpaceDN w:val="0"/>
        <w:adjustRightInd w:val="0"/>
        <w:spacing w:after="0"/>
        <w:rPr>
          <w:rFonts w:cs="Arial"/>
          <w:sz w:val="22"/>
          <w:szCs w:val="22"/>
          <w:lang w:eastAsia="en-GB"/>
        </w:rPr>
      </w:pPr>
      <w:r w:rsidRPr="004A0FFE">
        <w:rPr>
          <w:rFonts w:cs="Arial"/>
          <w:sz w:val="22"/>
          <w:szCs w:val="22"/>
          <w:lang w:eastAsia="en-GB"/>
        </w:rPr>
        <w:t>building a personalised learning record for each child</w:t>
      </w:r>
    </w:p>
    <w:p w:rsidR="0091408B" w:rsidRPr="004A0FFE" w:rsidRDefault="0091408B" w:rsidP="0091408B">
      <w:pPr>
        <w:numPr>
          <w:ilvl w:val="0"/>
          <w:numId w:val="1"/>
        </w:numPr>
        <w:autoSpaceDE w:val="0"/>
        <w:autoSpaceDN w:val="0"/>
        <w:adjustRightInd w:val="0"/>
        <w:spacing w:after="0"/>
        <w:rPr>
          <w:rFonts w:cs="Arial"/>
          <w:sz w:val="22"/>
          <w:szCs w:val="22"/>
          <w:lang w:eastAsia="en-GB"/>
        </w:rPr>
      </w:pPr>
      <w:r w:rsidRPr="004A0FFE">
        <w:rPr>
          <w:rFonts w:cs="Arial"/>
          <w:sz w:val="22"/>
          <w:szCs w:val="22"/>
          <w:lang w:eastAsia="en-GB"/>
        </w:rPr>
        <w:t>their attendance at a Gold award ceremony</w:t>
      </w:r>
      <w:r w:rsidR="00371353">
        <w:rPr>
          <w:rFonts w:cs="Arial"/>
          <w:sz w:val="22"/>
          <w:szCs w:val="22"/>
          <w:lang w:eastAsia="en-GB"/>
        </w:rPr>
        <w:t xml:space="preserve"> (when they reach 100 hours)</w:t>
      </w:r>
      <w:r w:rsidR="0080127D">
        <w:rPr>
          <w:rFonts w:cs="Arial"/>
          <w:sz w:val="22"/>
          <w:szCs w:val="22"/>
          <w:lang w:eastAsia="en-GB"/>
        </w:rPr>
        <w:t>, including their first three awards at that time (subsequent awards will be charged at £1 per award)</w:t>
      </w:r>
    </w:p>
    <w:p w:rsidR="0091408B" w:rsidRPr="004A0FFE" w:rsidRDefault="0091408B" w:rsidP="0091408B">
      <w:pPr>
        <w:numPr>
          <w:ilvl w:val="0"/>
          <w:numId w:val="1"/>
        </w:numPr>
        <w:autoSpaceDE w:val="0"/>
        <w:autoSpaceDN w:val="0"/>
        <w:adjustRightInd w:val="0"/>
        <w:spacing w:after="0"/>
        <w:rPr>
          <w:rFonts w:cs="Arial"/>
          <w:sz w:val="22"/>
          <w:szCs w:val="22"/>
          <w:lang w:eastAsia="en-GB"/>
        </w:rPr>
      </w:pPr>
      <w:r w:rsidRPr="004A0FFE">
        <w:rPr>
          <w:rFonts w:cs="Arial"/>
          <w:sz w:val="22"/>
          <w:szCs w:val="22"/>
          <w:lang w:eastAsia="en-GB"/>
        </w:rPr>
        <w:t>the administration which enables the credits to be tracked and awards generated</w:t>
      </w:r>
    </w:p>
    <w:p w:rsidR="0091408B" w:rsidRPr="004A0FFE" w:rsidRDefault="0091408B" w:rsidP="0091408B">
      <w:pPr>
        <w:numPr>
          <w:ilvl w:val="0"/>
          <w:numId w:val="1"/>
        </w:numPr>
        <w:autoSpaceDE w:val="0"/>
        <w:autoSpaceDN w:val="0"/>
        <w:adjustRightInd w:val="0"/>
        <w:spacing w:after="0"/>
        <w:rPr>
          <w:rFonts w:cs="Arial"/>
          <w:sz w:val="22"/>
          <w:szCs w:val="22"/>
          <w:lang w:eastAsia="en-GB"/>
        </w:rPr>
      </w:pPr>
      <w:r w:rsidRPr="004A0FFE">
        <w:rPr>
          <w:rFonts w:cs="Arial"/>
          <w:sz w:val="22"/>
          <w:szCs w:val="22"/>
          <w:lang w:eastAsia="en-GB"/>
        </w:rPr>
        <w:t>postage of the certificates and badges and invitations to Gold ceremonies, to their home address</w:t>
      </w:r>
    </w:p>
    <w:p w:rsidR="0091408B" w:rsidRPr="004A0FFE" w:rsidRDefault="0091408B" w:rsidP="00DE524F">
      <w:pPr>
        <w:spacing w:after="0"/>
        <w:rPr>
          <w:rFonts w:cs="Arial"/>
          <w:sz w:val="22"/>
          <w:szCs w:val="22"/>
        </w:rPr>
      </w:pPr>
    </w:p>
    <w:p w:rsidR="00E91973" w:rsidRPr="004A0FFE" w:rsidRDefault="00E91973" w:rsidP="00DE524F">
      <w:pPr>
        <w:spacing w:after="0"/>
        <w:rPr>
          <w:rFonts w:cs="Arial"/>
          <w:b/>
          <w:sz w:val="22"/>
          <w:szCs w:val="22"/>
        </w:rPr>
      </w:pPr>
      <w:r w:rsidRPr="004A0FFE">
        <w:rPr>
          <w:rFonts w:cs="Arial"/>
          <w:b/>
          <w:sz w:val="22"/>
          <w:szCs w:val="22"/>
        </w:rPr>
        <w:t>What do we need to do next?</w:t>
      </w:r>
    </w:p>
    <w:p w:rsidR="00E91973" w:rsidRPr="004A0FFE" w:rsidRDefault="00E91973" w:rsidP="00DE524F">
      <w:pPr>
        <w:spacing w:after="0"/>
        <w:rPr>
          <w:rFonts w:cs="Arial"/>
          <w:sz w:val="22"/>
          <w:szCs w:val="22"/>
        </w:rPr>
      </w:pPr>
      <w:r w:rsidRPr="004A0FFE">
        <w:rPr>
          <w:rFonts w:cs="Arial"/>
          <w:sz w:val="22"/>
          <w:szCs w:val="22"/>
        </w:rPr>
        <w:t xml:space="preserve">If your child is educated by you at home, you will need to register with Sheffield CU by completing and returning the registration form (see attached or it can be downloaded from our website – </w:t>
      </w:r>
      <w:hyperlink r:id="rId10" w:history="1">
        <w:r w:rsidRPr="004A0FFE">
          <w:rPr>
            <w:rStyle w:val="Hyperlink"/>
            <w:rFonts w:cs="Arial"/>
            <w:sz w:val="22"/>
            <w:szCs w:val="22"/>
          </w:rPr>
          <w:t>www.sheffield.gov.uk/cu</w:t>
        </w:r>
      </w:hyperlink>
      <w:r w:rsidRPr="004A0FFE">
        <w:rPr>
          <w:rFonts w:cs="Arial"/>
          <w:sz w:val="22"/>
          <w:szCs w:val="22"/>
        </w:rPr>
        <w:t>)</w:t>
      </w:r>
      <w:r w:rsidR="0091408B" w:rsidRPr="004A0FFE">
        <w:rPr>
          <w:rFonts w:cs="Arial"/>
          <w:sz w:val="22"/>
          <w:szCs w:val="22"/>
        </w:rPr>
        <w:t>.</w:t>
      </w:r>
      <w:r w:rsidRPr="004A0FFE">
        <w:rPr>
          <w:rFonts w:cs="Arial"/>
          <w:sz w:val="22"/>
          <w:szCs w:val="22"/>
        </w:rPr>
        <w:t xml:space="preserve">  Your payment </w:t>
      </w:r>
      <w:r w:rsidR="0080127D">
        <w:rPr>
          <w:rFonts w:cs="Arial"/>
          <w:sz w:val="22"/>
          <w:szCs w:val="22"/>
        </w:rPr>
        <w:t xml:space="preserve">will also need to be made over the phone with a debit/credit card, by calling </w:t>
      </w:r>
      <w:r w:rsidRPr="004A0FFE">
        <w:rPr>
          <w:rFonts w:cs="Arial"/>
          <w:sz w:val="22"/>
          <w:szCs w:val="22"/>
        </w:rPr>
        <w:t xml:space="preserve">0114 2813761.  Once we have received your registration form and payment, we will begin tracking your child’s credits when we receive their details on one of the registers from a Learning Destination.  </w:t>
      </w:r>
      <w:r w:rsidR="00771427" w:rsidRPr="004A0FFE">
        <w:rPr>
          <w:rFonts w:cs="Arial"/>
          <w:sz w:val="22"/>
          <w:szCs w:val="22"/>
        </w:rPr>
        <w:t xml:space="preserve">If they have earned </w:t>
      </w:r>
      <w:r w:rsidR="004A0FFE" w:rsidRPr="004A0FFE">
        <w:rPr>
          <w:rFonts w:cs="Arial"/>
          <w:sz w:val="22"/>
          <w:szCs w:val="22"/>
        </w:rPr>
        <w:t xml:space="preserve">credits </w:t>
      </w:r>
      <w:r w:rsidR="00771427" w:rsidRPr="004A0FFE">
        <w:rPr>
          <w:rFonts w:cs="Arial"/>
          <w:sz w:val="22"/>
          <w:szCs w:val="22"/>
        </w:rPr>
        <w:t>in a Passport to Learning already, please send a copy of their Passport to Learning (including their name and DOB) and we will record their credits earned so far</w:t>
      </w:r>
      <w:r w:rsidR="00371353">
        <w:rPr>
          <w:rFonts w:cs="Arial"/>
          <w:sz w:val="22"/>
          <w:szCs w:val="22"/>
        </w:rPr>
        <w:t>, back-dated to the start of the current academic year or January of the current year</w:t>
      </w:r>
      <w:r w:rsidR="0080127D">
        <w:rPr>
          <w:rFonts w:cs="Arial"/>
          <w:sz w:val="22"/>
          <w:szCs w:val="22"/>
        </w:rPr>
        <w:t xml:space="preserve"> (if the subscription starts from 1</w:t>
      </w:r>
      <w:r w:rsidR="0080127D" w:rsidRPr="0080127D">
        <w:rPr>
          <w:rFonts w:cs="Arial"/>
          <w:sz w:val="22"/>
          <w:szCs w:val="22"/>
          <w:vertAlign w:val="superscript"/>
        </w:rPr>
        <w:t>st</w:t>
      </w:r>
      <w:r w:rsidR="0080127D">
        <w:rPr>
          <w:rFonts w:cs="Arial"/>
          <w:sz w:val="22"/>
          <w:szCs w:val="22"/>
        </w:rPr>
        <w:t xml:space="preserve"> January onwards)</w:t>
      </w:r>
      <w:r w:rsidR="00771427" w:rsidRPr="004A0FFE">
        <w:rPr>
          <w:rFonts w:cs="Arial"/>
          <w:sz w:val="22"/>
          <w:szCs w:val="22"/>
        </w:rPr>
        <w:t xml:space="preserve">.  </w:t>
      </w:r>
      <w:r w:rsidRPr="004A0FFE">
        <w:rPr>
          <w:rFonts w:cs="Arial"/>
          <w:sz w:val="22"/>
          <w:szCs w:val="22"/>
        </w:rPr>
        <w:t xml:space="preserve">In due course, we will send their Bronze and Silver certificates to their home address on file, and/or send their invite to a Gold Award ceremony.  </w:t>
      </w:r>
    </w:p>
    <w:p w:rsidR="00E91973" w:rsidRPr="004A0FFE" w:rsidRDefault="00E91973" w:rsidP="00DE524F">
      <w:pPr>
        <w:spacing w:after="0"/>
        <w:rPr>
          <w:rFonts w:cs="Arial"/>
          <w:sz w:val="22"/>
          <w:szCs w:val="22"/>
        </w:rPr>
      </w:pPr>
    </w:p>
    <w:p w:rsidR="00E91973" w:rsidRPr="004A0FFE" w:rsidRDefault="00E91973" w:rsidP="00DE524F">
      <w:pPr>
        <w:spacing w:after="0"/>
        <w:rPr>
          <w:rFonts w:cs="Arial"/>
          <w:b/>
          <w:sz w:val="22"/>
          <w:szCs w:val="22"/>
        </w:rPr>
      </w:pPr>
      <w:r w:rsidRPr="004A0FFE">
        <w:rPr>
          <w:rFonts w:cs="Arial"/>
          <w:b/>
          <w:sz w:val="22"/>
          <w:szCs w:val="22"/>
        </w:rPr>
        <w:t>Further information</w:t>
      </w:r>
    </w:p>
    <w:p w:rsidR="00E91973" w:rsidRPr="004A0FFE" w:rsidRDefault="00E91973" w:rsidP="00DE524F">
      <w:pPr>
        <w:spacing w:after="0"/>
        <w:rPr>
          <w:rFonts w:cs="Arial"/>
          <w:sz w:val="22"/>
          <w:szCs w:val="22"/>
        </w:rPr>
      </w:pPr>
      <w:r w:rsidRPr="004A0FFE">
        <w:rPr>
          <w:rFonts w:cs="Arial"/>
          <w:sz w:val="22"/>
          <w:szCs w:val="22"/>
        </w:rPr>
        <w:t xml:space="preserve">This can be found on our website: </w:t>
      </w:r>
      <w:hyperlink r:id="rId11" w:history="1">
        <w:r w:rsidRPr="004A0FFE">
          <w:rPr>
            <w:rStyle w:val="Hyperlink"/>
            <w:rFonts w:cs="Arial"/>
            <w:sz w:val="22"/>
            <w:szCs w:val="22"/>
          </w:rPr>
          <w:t>www.sheffield.gov.uk/cu</w:t>
        </w:r>
      </w:hyperlink>
      <w:r w:rsidRPr="004A0FFE">
        <w:rPr>
          <w:rFonts w:cs="Arial"/>
          <w:sz w:val="22"/>
          <w:szCs w:val="22"/>
        </w:rPr>
        <w:t xml:space="preserve"> or by contacting Helen Oades (0114 2813761) or by email </w:t>
      </w:r>
      <w:hyperlink r:id="rId12" w:history="1">
        <w:r w:rsidRPr="004A0FFE">
          <w:rPr>
            <w:rStyle w:val="Hyperlink"/>
            <w:rFonts w:cs="Arial"/>
            <w:sz w:val="22"/>
            <w:szCs w:val="22"/>
          </w:rPr>
          <w:t>CU@sheffield.gov.uk</w:t>
        </w:r>
      </w:hyperlink>
      <w:r w:rsidRPr="004A0FFE">
        <w:rPr>
          <w:rFonts w:cs="Arial"/>
          <w:sz w:val="22"/>
          <w:szCs w:val="22"/>
        </w:rPr>
        <w:t xml:space="preserve"> </w:t>
      </w:r>
    </w:p>
    <w:p w:rsidR="00E91973" w:rsidRPr="004A0FFE" w:rsidRDefault="00E91973" w:rsidP="00DE524F">
      <w:pPr>
        <w:spacing w:after="0"/>
        <w:rPr>
          <w:rFonts w:cs="Arial"/>
          <w:sz w:val="22"/>
          <w:szCs w:val="22"/>
        </w:rPr>
      </w:pPr>
    </w:p>
    <w:p w:rsidR="0091408B" w:rsidRDefault="00E91973" w:rsidP="00DE524F">
      <w:pPr>
        <w:spacing w:after="0"/>
        <w:rPr>
          <w:rFonts w:cs="Arial"/>
          <w:sz w:val="22"/>
          <w:szCs w:val="22"/>
        </w:rPr>
      </w:pPr>
      <w:r w:rsidRPr="004A0FFE">
        <w:rPr>
          <w:rFonts w:cs="Arial"/>
          <w:sz w:val="22"/>
          <w:szCs w:val="22"/>
        </w:rPr>
        <w:t>We look forward to presenting your child with their CU certificates very soon.</w:t>
      </w:r>
    </w:p>
    <w:p w:rsidR="004A0FFE" w:rsidRDefault="004A0FFE" w:rsidP="00DE524F">
      <w:pPr>
        <w:spacing w:after="0"/>
        <w:rPr>
          <w:rFonts w:cs="Arial"/>
          <w:sz w:val="22"/>
          <w:szCs w:val="22"/>
        </w:rPr>
      </w:pPr>
    </w:p>
    <w:p w:rsidR="004A0FFE" w:rsidRPr="004A0FFE" w:rsidRDefault="00DC5E15" w:rsidP="004A0FFE">
      <w:pPr>
        <w:rPr>
          <w:rFonts w:cs="Arial"/>
          <w:sz w:val="20"/>
        </w:rPr>
      </w:pPr>
      <w:r>
        <w:rPr>
          <w:rFonts w:cs="Arial"/>
          <w:sz w:val="20"/>
        </w:rPr>
        <w:t xml:space="preserve">  </w:t>
      </w:r>
      <w:r w:rsidR="00371353">
        <w:rPr>
          <w:rFonts w:cs="Arial"/>
          <w:sz w:val="20"/>
        </w:rPr>
        <w:t xml:space="preserve">   </w:t>
      </w:r>
      <w:r w:rsidR="00371353">
        <w:rPr>
          <w:rFonts w:cs="Arial"/>
          <w:noProof/>
          <w:sz w:val="20"/>
          <w:lang w:eastAsia="en-GB"/>
        </w:rPr>
        <w:drawing>
          <wp:inline distT="0" distB="0" distL="0" distR="0">
            <wp:extent cx="923925" cy="982801"/>
            <wp:effectExtent l="0" t="0" r="0" b="8255"/>
            <wp:docPr id="26" name="Picture 26" descr="G:\CYPD\LLS\Childrens University\Templates\Logos\Advanced Qiss-20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LLS\Childrens University\Templates\Logos\Advanced Qiss-2017-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693" cy="986809"/>
                    </a:xfrm>
                    <a:prstGeom prst="rect">
                      <a:avLst/>
                    </a:prstGeom>
                    <a:noFill/>
                    <a:ln>
                      <a:noFill/>
                    </a:ln>
                  </pic:spPr>
                </pic:pic>
              </a:graphicData>
            </a:graphic>
          </wp:inline>
        </w:drawing>
      </w:r>
      <w:r w:rsidR="00371353">
        <w:rPr>
          <w:rFonts w:cs="Arial"/>
          <w:sz w:val="20"/>
        </w:rPr>
        <w:t xml:space="preserve">                      </w:t>
      </w:r>
      <w:r w:rsidR="00B50109">
        <w:rPr>
          <w:rFonts w:cs="Arial"/>
          <w:sz w:val="18"/>
        </w:rPr>
        <w:t>Copyright © 201</w:t>
      </w:r>
      <w:r w:rsidR="0080127D">
        <w:rPr>
          <w:rFonts w:cs="Arial"/>
          <w:sz w:val="18"/>
        </w:rPr>
        <w:t>9</w:t>
      </w:r>
      <w:r w:rsidR="00D719C0" w:rsidRPr="00DC5E15">
        <w:rPr>
          <w:rFonts w:cs="Arial"/>
          <w:sz w:val="18"/>
        </w:rPr>
        <w:t xml:space="preserve"> Sheffield Children’s University</w:t>
      </w:r>
      <w:r w:rsidRPr="00DC5E15">
        <w:rPr>
          <w:rFonts w:cs="Arial"/>
          <w:sz w:val="18"/>
        </w:rPr>
        <w:t xml:space="preserve">                        </w:t>
      </w:r>
      <w:r>
        <w:rPr>
          <w:noProof/>
          <w:lang w:eastAsia="en-GB"/>
        </w:rPr>
        <w:t xml:space="preserve">        </w:t>
      </w:r>
      <w:r w:rsidRPr="00DC5E15">
        <w:rPr>
          <w:noProof/>
          <w:lang w:eastAsia="en-GB"/>
        </w:rPr>
        <w:t xml:space="preserve">    </w:t>
      </w:r>
      <w:r>
        <w:rPr>
          <w:noProof/>
          <w:lang w:eastAsia="en-GB"/>
        </w:rPr>
        <w:drawing>
          <wp:inline distT="0" distB="0" distL="0" distR="0" wp14:anchorId="496704B3" wp14:editId="102C1C00">
            <wp:extent cx="1200150" cy="919824"/>
            <wp:effectExtent l="0" t="0" r="0" b="0"/>
            <wp:docPr id="25" name="Picture 25" descr="G:\CYPD\LLS\Childrens University\Templates\Logos\City Council Logo\Sheffield 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LLS\Childrens University\Templates\Logos\City Council Logo\Sheffield CC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1182" cy="920615"/>
                    </a:xfrm>
                    <a:prstGeom prst="rect">
                      <a:avLst/>
                    </a:prstGeom>
                    <a:noFill/>
                    <a:ln>
                      <a:noFill/>
                    </a:ln>
                  </pic:spPr>
                </pic:pic>
              </a:graphicData>
            </a:graphic>
          </wp:inline>
        </w:drawing>
      </w:r>
    </w:p>
    <w:p w:rsidR="0091408B" w:rsidRPr="00DB496B" w:rsidRDefault="0091408B" w:rsidP="0091408B">
      <w:pPr>
        <w:jc w:val="center"/>
      </w:pPr>
      <w:r>
        <w:rPr>
          <w:noProof/>
          <w:lang w:eastAsia="en-GB"/>
        </w:rPr>
        <w:lastRenderedPageBreak/>
        <w:drawing>
          <wp:anchor distT="0" distB="0" distL="114300" distR="114300" simplePos="0" relativeHeight="251663360" behindDoc="0" locked="0" layoutInCell="1" allowOverlap="1" wp14:anchorId="0D796B0A" wp14:editId="060C2658">
            <wp:simplePos x="0" y="0"/>
            <wp:positionH relativeFrom="column">
              <wp:posOffset>5131435</wp:posOffset>
            </wp:positionH>
            <wp:positionV relativeFrom="paragraph">
              <wp:posOffset>1270</wp:posOffset>
            </wp:positionV>
            <wp:extent cx="1609725" cy="714375"/>
            <wp:effectExtent l="0" t="0" r="9525" b="9525"/>
            <wp:wrapSquare wrapText="bothSides"/>
            <wp:docPr id="22" name="Picture 22" descr="CU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Black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Registration Form</w:t>
      </w:r>
    </w:p>
    <w:p w:rsidR="00371353" w:rsidRDefault="0091408B" w:rsidP="00371353">
      <w:pPr>
        <w:jc w:val="center"/>
        <w:rPr>
          <w:b/>
          <w:sz w:val="28"/>
          <w:szCs w:val="28"/>
        </w:rPr>
      </w:pPr>
      <w:r>
        <w:rPr>
          <w:b/>
          <w:sz w:val="28"/>
          <w:szCs w:val="28"/>
        </w:rPr>
        <w:t>Children and Young People Educated at Home</w:t>
      </w:r>
    </w:p>
    <w:p w:rsidR="00371353" w:rsidRDefault="00371353" w:rsidP="00371353">
      <w:pPr>
        <w:jc w:val="center"/>
        <w:rPr>
          <w:b/>
          <w:sz w:val="28"/>
          <w:szCs w:val="28"/>
        </w:rPr>
      </w:pPr>
    </w:p>
    <w:p w:rsidR="0091408B" w:rsidRPr="00371353" w:rsidRDefault="00DC5E15" w:rsidP="00371353">
      <w:pPr>
        <w:rPr>
          <w:b/>
          <w:sz w:val="28"/>
          <w:szCs w:val="28"/>
        </w:rPr>
      </w:pPr>
      <w:r w:rsidRPr="00DC5E15">
        <w:rPr>
          <w:b/>
          <w:noProof/>
          <w:sz w:val="22"/>
          <w:szCs w:val="22"/>
          <w:lang w:eastAsia="en-GB"/>
        </w:rPr>
        <mc:AlternateContent>
          <mc:Choice Requires="wps">
            <w:drawing>
              <wp:anchor distT="0" distB="0" distL="114300" distR="114300" simplePos="0" relativeHeight="251683840" behindDoc="0" locked="0" layoutInCell="1" allowOverlap="1" wp14:anchorId="2959EAA0" wp14:editId="798AC819">
                <wp:simplePos x="0" y="0"/>
                <wp:positionH relativeFrom="column">
                  <wp:posOffset>5583555</wp:posOffset>
                </wp:positionH>
                <wp:positionV relativeFrom="paragraph">
                  <wp:posOffset>230505</wp:posOffset>
                </wp:positionV>
                <wp:extent cx="1304925" cy="12382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38250"/>
                        </a:xfrm>
                        <a:prstGeom prst="rect">
                          <a:avLst/>
                        </a:prstGeom>
                        <a:solidFill>
                          <a:srgbClr val="FFFFFF"/>
                        </a:solidFill>
                        <a:ln w="9525">
                          <a:noFill/>
                          <a:miter lim="800000"/>
                          <a:headEnd/>
                          <a:tailEnd/>
                        </a:ln>
                      </wps:spPr>
                      <wps:txbx>
                        <w:txbxContent>
                          <w:p w:rsidR="00DC5E15" w:rsidRDefault="00371353">
                            <w:r>
                              <w:rPr>
                                <w:noProof/>
                                <w:lang w:eastAsia="en-GB"/>
                              </w:rPr>
                              <w:drawing>
                                <wp:inline distT="0" distB="0" distL="0" distR="0" wp14:anchorId="01CD3093" wp14:editId="37CD33DF">
                                  <wp:extent cx="1066800" cy="1134783"/>
                                  <wp:effectExtent l="0" t="0" r="0" b="8255"/>
                                  <wp:docPr id="29" name="Picture 29" descr="G:\CYPD\LLS\Childrens University\Templates\Logos\Advanced Qiss-20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YPD\LLS\Childrens University\Templates\Logos\Advanced Qiss-2017-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5271" cy="11331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9.65pt;margin-top:18.15pt;width:10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" stroked="f">
                <v:textbox>
                  <w:txbxContent>
                    <w:p w:rsidR="00DC5E15" w:rsidRDefault="00371353">
                      <w:r>
                        <w:rPr>
                          <w:noProof/>
                          <w:lang w:eastAsia="en-GB"/>
                        </w:rPr>
                        <w:drawing>
                          <wp:inline distT="0" distB="0" distL="0" distR="0" wp14:anchorId="01CD3093" wp14:editId="37CD33DF">
                            <wp:extent cx="1066800" cy="1134783"/>
                            <wp:effectExtent l="0" t="0" r="0" b="8255"/>
                            <wp:docPr id="29" name="Picture 29" descr="G:\CYPD\LLS\Childrens University\Templates\Logos\Advanced Qiss-20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YPD\LLS\Childrens University\Templates\Logos\Advanced Qiss-2017-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5271" cy="1133156"/>
                                    </a:xfrm>
                                    <a:prstGeom prst="rect">
                                      <a:avLst/>
                                    </a:prstGeom>
                                    <a:noFill/>
                                    <a:ln>
                                      <a:noFill/>
                                    </a:ln>
                                  </pic:spPr>
                                </pic:pic>
                              </a:graphicData>
                            </a:graphic>
                          </wp:inline>
                        </w:drawing>
                      </w:r>
                    </w:p>
                  </w:txbxContent>
                </v:textbox>
                <w10:wrap type="square"/>
              </v:shape>
            </w:pict>
          </mc:Fallback>
        </mc:AlternateContent>
      </w:r>
      <w:r w:rsidR="0091408B" w:rsidRPr="00DB496B">
        <w:rPr>
          <w:b/>
          <w:sz w:val="22"/>
          <w:szCs w:val="22"/>
        </w:rPr>
        <w:t>Child’s First Name</w:t>
      </w:r>
      <w:r w:rsidR="0091408B" w:rsidRPr="00DB496B">
        <w:rPr>
          <w:sz w:val="22"/>
          <w:szCs w:val="22"/>
        </w:rPr>
        <w:t>________________________________________</w:t>
      </w:r>
    </w:p>
    <w:p w:rsidR="0091408B" w:rsidRPr="00D93F23" w:rsidRDefault="0091408B" w:rsidP="0091408B">
      <w:pPr>
        <w:rPr>
          <w:sz w:val="8"/>
          <w:szCs w:val="8"/>
        </w:rPr>
      </w:pPr>
    </w:p>
    <w:p w:rsidR="0091408B" w:rsidRPr="00DB496B" w:rsidRDefault="0091408B" w:rsidP="00DC5E15">
      <w:pPr>
        <w:tabs>
          <w:tab w:val="left" w:pos="8130"/>
        </w:tabs>
        <w:rPr>
          <w:sz w:val="22"/>
          <w:szCs w:val="22"/>
        </w:rPr>
      </w:pPr>
      <w:r w:rsidRPr="00DB496B">
        <w:rPr>
          <w:b/>
          <w:sz w:val="22"/>
          <w:szCs w:val="22"/>
        </w:rPr>
        <w:t>Child’s Surname</w:t>
      </w:r>
      <w:r w:rsidRPr="00DB496B">
        <w:rPr>
          <w:sz w:val="22"/>
          <w:szCs w:val="22"/>
        </w:rPr>
        <w:t>_________________________________________</w:t>
      </w:r>
      <w:r w:rsidR="00DC5E15">
        <w:rPr>
          <w:sz w:val="22"/>
          <w:szCs w:val="22"/>
        </w:rPr>
        <w:tab/>
      </w:r>
    </w:p>
    <w:p w:rsidR="0091408B" w:rsidRPr="00D93F23" w:rsidRDefault="0091408B" w:rsidP="0091408B">
      <w:pPr>
        <w:rPr>
          <w:sz w:val="8"/>
          <w:szCs w:val="8"/>
        </w:rPr>
      </w:pPr>
    </w:p>
    <w:p w:rsidR="0091408B" w:rsidRPr="00DB496B" w:rsidRDefault="0091408B" w:rsidP="0091408B">
      <w:pPr>
        <w:rPr>
          <w:sz w:val="22"/>
          <w:szCs w:val="22"/>
        </w:rPr>
      </w:pPr>
      <w:r w:rsidRPr="00DB496B">
        <w:rPr>
          <w:b/>
          <w:sz w:val="22"/>
          <w:szCs w:val="22"/>
        </w:rPr>
        <w:t>Child’s Date of Birth</w:t>
      </w:r>
      <w:r w:rsidRPr="00DB496B">
        <w:rPr>
          <w:sz w:val="22"/>
          <w:szCs w:val="22"/>
        </w:rPr>
        <w:t xml:space="preserve">       _______ / _______ / _______</w:t>
      </w:r>
    </w:p>
    <w:p w:rsidR="0091408B" w:rsidRPr="00DB496B" w:rsidRDefault="0091408B" w:rsidP="0091408B">
      <w:pPr>
        <w:rPr>
          <w:sz w:val="22"/>
          <w:szCs w:val="22"/>
        </w:rPr>
      </w:pPr>
      <w:r w:rsidRPr="00DB496B">
        <w:rPr>
          <w:sz w:val="22"/>
          <w:szCs w:val="22"/>
        </w:rPr>
        <w:t xml:space="preserve">                      </w:t>
      </w:r>
      <w:r>
        <w:rPr>
          <w:sz w:val="22"/>
          <w:szCs w:val="22"/>
        </w:rPr>
        <w:t xml:space="preserve">                       (</w:t>
      </w:r>
      <w:proofErr w:type="gramStart"/>
      <w:r>
        <w:rPr>
          <w:sz w:val="22"/>
          <w:szCs w:val="22"/>
        </w:rPr>
        <w:t>day</w:t>
      </w:r>
      <w:proofErr w:type="gramEnd"/>
      <w:r>
        <w:rPr>
          <w:sz w:val="22"/>
          <w:szCs w:val="22"/>
        </w:rPr>
        <w:t>)      (</w:t>
      </w:r>
      <w:proofErr w:type="gramStart"/>
      <w:r>
        <w:rPr>
          <w:sz w:val="22"/>
          <w:szCs w:val="22"/>
        </w:rPr>
        <w:t>month</w:t>
      </w:r>
      <w:proofErr w:type="gramEnd"/>
      <w:r>
        <w:rPr>
          <w:sz w:val="22"/>
          <w:szCs w:val="22"/>
        </w:rPr>
        <w:t xml:space="preserve">)     </w:t>
      </w:r>
      <w:r w:rsidRPr="00DB496B">
        <w:rPr>
          <w:sz w:val="22"/>
          <w:szCs w:val="22"/>
        </w:rPr>
        <w:t xml:space="preserve"> (</w:t>
      </w:r>
      <w:proofErr w:type="gramStart"/>
      <w:r w:rsidRPr="00DB496B">
        <w:rPr>
          <w:sz w:val="22"/>
          <w:szCs w:val="22"/>
        </w:rPr>
        <w:t>year</w:t>
      </w:r>
      <w:proofErr w:type="gramEnd"/>
      <w:r w:rsidRPr="00DB496B">
        <w:rPr>
          <w:sz w:val="22"/>
          <w:szCs w:val="22"/>
        </w:rPr>
        <w:t>)</w:t>
      </w:r>
    </w:p>
    <w:p w:rsidR="0091408B" w:rsidRPr="00D93F23" w:rsidRDefault="0091408B" w:rsidP="0091408B">
      <w:pPr>
        <w:rPr>
          <w:b/>
          <w:sz w:val="8"/>
          <w:szCs w:val="8"/>
        </w:rPr>
      </w:pPr>
    </w:p>
    <w:p w:rsidR="0091408B" w:rsidRPr="00C417F8" w:rsidRDefault="0091408B" w:rsidP="0091408B">
      <w:pPr>
        <w:rPr>
          <w:sz w:val="22"/>
          <w:szCs w:val="22"/>
        </w:rPr>
      </w:pPr>
      <w:r w:rsidRPr="00C417F8">
        <w:rPr>
          <w:b/>
          <w:sz w:val="22"/>
          <w:szCs w:val="22"/>
        </w:rPr>
        <w:t>Home address</w:t>
      </w:r>
      <w:r w:rsidRPr="00C417F8">
        <w:rPr>
          <w:sz w:val="22"/>
          <w:szCs w:val="22"/>
        </w:rPr>
        <w:t>___________________________________________</w:t>
      </w:r>
      <w:r w:rsidR="00371353">
        <w:rPr>
          <w:sz w:val="22"/>
          <w:szCs w:val="22"/>
        </w:rPr>
        <w:t>_______</w:t>
      </w:r>
    </w:p>
    <w:p w:rsidR="0091408B" w:rsidRPr="00C417F8" w:rsidRDefault="0091408B" w:rsidP="0091408B">
      <w:pPr>
        <w:rPr>
          <w:sz w:val="22"/>
          <w:szCs w:val="22"/>
        </w:rPr>
      </w:pPr>
      <w:r>
        <w:rPr>
          <w:sz w:val="22"/>
          <w:szCs w:val="22"/>
        </w:rPr>
        <w:tab/>
      </w:r>
      <w:r>
        <w:rPr>
          <w:sz w:val="22"/>
          <w:szCs w:val="22"/>
        </w:rPr>
        <w:tab/>
        <w:t xml:space="preserve"> </w:t>
      </w:r>
      <w:r w:rsidRPr="00C417F8">
        <w:rPr>
          <w:sz w:val="22"/>
          <w:szCs w:val="22"/>
        </w:rPr>
        <w:t>___________________________________________</w:t>
      </w:r>
      <w:r w:rsidR="00371353">
        <w:rPr>
          <w:sz w:val="22"/>
          <w:szCs w:val="22"/>
        </w:rPr>
        <w:t>_______</w:t>
      </w:r>
    </w:p>
    <w:p w:rsidR="0091408B" w:rsidRPr="00C417F8" w:rsidRDefault="0091408B" w:rsidP="0091408B">
      <w:pPr>
        <w:rPr>
          <w:sz w:val="22"/>
          <w:szCs w:val="22"/>
        </w:rPr>
      </w:pPr>
      <w:r w:rsidRPr="00C417F8">
        <w:rPr>
          <w:b/>
          <w:sz w:val="22"/>
          <w:szCs w:val="22"/>
        </w:rPr>
        <w:t>Postcode</w:t>
      </w:r>
      <w:r w:rsidRPr="00C417F8">
        <w:rPr>
          <w:sz w:val="22"/>
          <w:szCs w:val="22"/>
        </w:rPr>
        <w:t xml:space="preserve">        ______________________</w:t>
      </w:r>
    </w:p>
    <w:p w:rsidR="0091408B" w:rsidRPr="00C417F8" w:rsidRDefault="0091408B" w:rsidP="0091408B">
      <w:pPr>
        <w:rPr>
          <w:sz w:val="12"/>
          <w:szCs w:val="12"/>
        </w:rPr>
      </w:pPr>
    </w:p>
    <w:p w:rsidR="0091408B" w:rsidRDefault="0091408B" w:rsidP="0091408B">
      <w:pPr>
        <w:rPr>
          <w:sz w:val="22"/>
          <w:szCs w:val="22"/>
        </w:rPr>
      </w:pPr>
      <w:r w:rsidRPr="00C417F8">
        <w:rPr>
          <w:b/>
          <w:sz w:val="22"/>
          <w:szCs w:val="22"/>
        </w:rPr>
        <w:t>Parent/carer Contact Email</w:t>
      </w:r>
      <w:r w:rsidRPr="00C417F8">
        <w:rPr>
          <w:sz w:val="22"/>
          <w:szCs w:val="22"/>
        </w:rPr>
        <w:t>*_________________________________________</w:t>
      </w:r>
    </w:p>
    <w:p w:rsidR="00D92376" w:rsidRPr="00C417F8" w:rsidRDefault="00D92376" w:rsidP="0091408B">
      <w:pPr>
        <w:rPr>
          <w:sz w:val="22"/>
          <w:szCs w:val="22"/>
        </w:rPr>
      </w:pPr>
    </w:p>
    <w:p w:rsidR="00B50109" w:rsidRPr="00B50109" w:rsidRDefault="0091408B" w:rsidP="0091408B">
      <w:pPr>
        <w:rPr>
          <w:sz w:val="22"/>
        </w:rPr>
      </w:pPr>
      <w:r w:rsidRPr="00B50109">
        <w:rPr>
          <w:sz w:val="22"/>
        </w:rPr>
        <w:t>(*optional – providing your email will enable you to receive emails about activities and events where you may be able to collect CU credits.  It will not be passed onto any other parties</w:t>
      </w:r>
      <w:r w:rsidR="00371353" w:rsidRPr="00B50109">
        <w:rPr>
          <w:sz w:val="22"/>
        </w:rPr>
        <w:t xml:space="preserve"> and you can unsubscribe at any</w:t>
      </w:r>
      <w:r w:rsidR="00B50109">
        <w:rPr>
          <w:sz w:val="22"/>
        </w:rPr>
        <w:t xml:space="preserve"> time by contacting the CU Team – see our Privacy Notice attached)</w:t>
      </w:r>
    </w:p>
    <w:p w:rsidR="0091408B" w:rsidRPr="00B50109" w:rsidRDefault="0091408B" w:rsidP="00B50109">
      <w:pPr>
        <w:pStyle w:val="NoSpacing"/>
        <w:rPr>
          <w:rFonts w:ascii="Arial" w:hAnsi="Arial" w:cs="Arial"/>
          <w:sz w:val="20"/>
          <w:szCs w:val="20"/>
        </w:rPr>
      </w:pPr>
      <w:r w:rsidRPr="00B50109">
        <w:rPr>
          <w:rFonts w:ascii="Arial" w:hAnsi="Arial" w:cs="Arial"/>
        </w:rPr>
        <w:t xml:space="preserve">I understand the information provided on this registration form will be used solely by the Sheffield Children’s University Team to track my child’s Children’s University credits and to post out their awards and invitations to award Ceremonies.  My email address (if provided) will solely be used to communicate information associated with Sheffield Children’s University and will not be passed to other parties.  </w:t>
      </w:r>
      <w:r w:rsidR="00371353" w:rsidRPr="00B50109">
        <w:rPr>
          <w:rFonts w:ascii="Arial" w:hAnsi="Arial" w:cs="Arial"/>
        </w:rPr>
        <w:t xml:space="preserve">I understand that I can unsubscribe from this mailing list at any time by contacting the CU Team. </w:t>
      </w:r>
      <w:r w:rsidR="00B50109" w:rsidRPr="00B50109">
        <w:rPr>
          <w:rFonts w:ascii="Arial" w:hAnsi="Arial" w:cs="Arial"/>
        </w:rPr>
        <w:t>Your child will remain registered with Sheffield Children’s University and will continue to have access to our services.</w:t>
      </w:r>
      <w:r w:rsidR="00B50109" w:rsidRPr="00B50109">
        <w:rPr>
          <w:rFonts w:ascii="Arial" w:hAnsi="Arial" w:cs="Arial"/>
          <w:sz w:val="20"/>
          <w:szCs w:val="20"/>
        </w:rPr>
        <w:t xml:space="preserve"> </w:t>
      </w:r>
      <w:r w:rsidRPr="00B50109">
        <w:rPr>
          <w:rFonts w:ascii="Arial" w:hAnsi="Arial" w:cs="Arial"/>
        </w:rPr>
        <w:t>It is my responsibility to update the information with the CU Team as required.</w:t>
      </w:r>
    </w:p>
    <w:p w:rsidR="0091408B" w:rsidRPr="00B50109" w:rsidRDefault="0091408B" w:rsidP="0091408B">
      <w:pPr>
        <w:spacing w:after="0"/>
        <w:rPr>
          <w:sz w:val="22"/>
        </w:rPr>
      </w:pPr>
    </w:p>
    <w:p w:rsidR="0091408B" w:rsidRPr="00B50109" w:rsidRDefault="0091408B" w:rsidP="0091408B">
      <w:pPr>
        <w:spacing w:after="0"/>
        <w:rPr>
          <w:sz w:val="22"/>
        </w:rPr>
      </w:pPr>
      <w:r w:rsidRPr="00B50109">
        <w:rPr>
          <w:sz w:val="22"/>
        </w:rPr>
        <w:t>I understand the</w:t>
      </w:r>
      <w:r w:rsidR="0080127D">
        <w:rPr>
          <w:sz w:val="22"/>
        </w:rPr>
        <w:t xml:space="preserve"> annual membership charge of £35</w:t>
      </w:r>
      <w:r w:rsidRPr="00B50109">
        <w:rPr>
          <w:sz w:val="22"/>
        </w:rPr>
        <w:t xml:space="preserve"> per </w:t>
      </w:r>
      <w:r w:rsidR="0080127D">
        <w:rPr>
          <w:sz w:val="22"/>
        </w:rPr>
        <w:t>child per academic year (and £20</w:t>
      </w:r>
      <w:r w:rsidRPr="00B50109">
        <w:rPr>
          <w:sz w:val="22"/>
        </w:rPr>
        <w:t xml:space="preserve"> for each sibling thereaf</w:t>
      </w:r>
      <w:r w:rsidR="0080127D">
        <w:rPr>
          <w:sz w:val="22"/>
        </w:rPr>
        <w:t xml:space="preserve">ter living at the same address), or reduced pro-rata fees as detailed above </w:t>
      </w:r>
      <w:r w:rsidRPr="00B50109">
        <w:rPr>
          <w:sz w:val="22"/>
        </w:rPr>
        <w:t>contributes towards the cost of administration of my child’s credits, their award certificates and badges and associated award ceremonies.  Additionally, they require a Passport to Learning to collect their credits in</w:t>
      </w:r>
      <w:r w:rsidR="00B50109" w:rsidRPr="00B50109">
        <w:rPr>
          <w:sz w:val="22"/>
        </w:rPr>
        <w:t xml:space="preserve"> which cost £3.50 each</w:t>
      </w:r>
      <w:r w:rsidRPr="00B50109">
        <w:rPr>
          <w:sz w:val="22"/>
        </w:rPr>
        <w:t>.</w:t>
      </w:r>
    </w:p>
    <w:p w:rsidR="0091408B" w:rsidRPr="00B50109" w:rsidRDefault="0091408B" w:rsidP="0091408B">
      <w:pPr>
        <w:spacing w:after="0"/>
        <w:rPr>
          <w:sz w:val="22"/>
        </w:rPr>
      </w:pPr>
    </w:p>
    <w:p w:rsidR="0091408B" w:rsidRPr="00B50109" w:rsidRDefault="0091408B" w:rsidP="0091408B">
      <w:pPr>
        <w:spacing w:after="0"/>
        <w:rPr>
          <w:sz w:val="22"/>
        </w:rPr>
      </w:pPr>
      <w:r w:rsidRPr="00B50109">
        <w:rPr>
          <w:sz w:val="22"/>
        </w:rPr>
        <w:t xml:space="preserve">I understand credits can only be earned by taking part in activities being delivered at validated Learning Destinations, out-of-school hours.  </w:t>
      </w:r>
    </w:p>
    <w:p w:rsidR="0091408B" w:rsidRPr="00C417F8" w:rsidRDefault="0091408B" w:rsidP="0091408B">
      <w:pPr>
        <w:rPr>
          <w:sz w:val="8"/>
          <w:szCs w:val="8"/>
        </w:rPr>
      </w:pPr>
    </w:p>
    <w:p w:rsidR="00B50109" w:rsidRDefault="00B50109" w:rsidP="0091408B">
      <w:pPr>
        <w:rPr>
          <w:szCs w:val="24"/>
        </w:rPr>
      </w:pPr>
    </w:p>
    <w:p w:rsidR="00B50109" w:rsidRDefault="00B50109" w:rsidP="0091408B">
      <w:pPr>
        <w:rPr>
          <w:szCs w:val="24"/>
        </w:rPr>
      </w:pPr>
    </w:p>
    <w:p w:rsidR="0091408B" w:rsidRDefault="0091408B" w:rsidP="0091408B">
      <w:pPr>
        <w:rPr>
          <w:szCs w:val="24"/>
        </w:rPr>
      </w:pPr>
      <w:r w:rsidRPr="00D93F23">
        <w:rPr>
          <w:szCs w:val="24"/>
        </w:rPr>
        <w:t>Signed (parent/carer</w:t>
      </w:r>
      <w:proofErr w:type="gramStart"/>
      <w:r w:rsidRPr="00D93F23">
        <w:rPr>
          <w:szCs w:val="24"/>
        </w:rPr>
        <w:t>)_</w:t>
      </w:r>
      <w:proofErr w:type="gramEnd"/>
      <w:r w:rsidRPr="00D93F23">
        <w:rPr>
          <w:szCs w:val="24"/>
        </w:rPr>
        <w:t>________________________________</w:t>
      </w:r>
    </w:p>
    <w:p w:rsidR="00B50109" w:rsidRPr="00D93F23" w:rsidRDefault="00B50109" w:rsidP="0091408B">
      <w:pPr>
        <w:rPr>
          <w:szCs w:val="24"/>
        </w:rPr>
      </w:pPr>
    </w:p>
    <w:p w:rsidR="0091408B" w:rsidRPr="00C417F8" w:rsidRDefault="0091408B" w:rsidP="0091408B">
      <w:pPr>
        <w:rPr>
          <w:sz w:val="20"/>
        </w:rPr>
      </w:pPr>
      <w:r w:rsidRPr="00D93F23">
        <w:rPr>
          <w:szCs w:val="24"/>
        </w:rPr>
        <w:t>Date______________________</w:t>
      </w:r>
    </w:p>
    <w:p w:rsidR="00B50109" w:rsidRDefault="00093884" w:rsidP="00D719C0">
      <w:pPr>
        <w:tabs>
          <w:tab w:val="left" w:pos="2415"/>
        </w:tabs>
        <w:jc w:val="center"/>
        <w:rPr>
          <w:rFonts w:cs="Arial"/>
          <w:i/>
          <w:sz w:val="16"/>
          <w:szCs w:val="22"/>
        </w:rPr>
      </w:pPr>
      <w:r w:rsidRPr="00644FCD">
        <w:rPr>
          <w:rFonts w:cs="Arial"/>
          <w:noProof/>
          <w:szCs w:val="24"/>
          <w:lang w:eastAsia="en-GB"/>
        </w:rPr>
        <mc:AlternateContent>
          <mc:Choice Requires="wps">
            <w:drawing>
              <wp:anchor distT="0" distB="0" distL="114300" distR="114300" simplePos="0" relativeHeight="251661312" behindDoc="0" locked="0" layoutInCell="1" allowOverlap="1" wp14:anchorId="64CEC280" wp14:editId="6B088AF4">
                <wp:simplePos x="0" y="0"/>
                <wp:positionH relativeFrom="column">
                  <wp:posOffset>8166100</wp:posOffset>
                </wp:positionH>
                <wp:positionV relativeFrom="paragraph">
                  <wp:posOffset>177165</wp:posOffset>
                </wp:positionV>
                <wp:extent cx="1400175" cy="10477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47750"/>
                        </a:xfrm>
                        <a:prstGeom prst="rect">
                          <a:avLst/>
                        </a:prstGeom>
                        <a:solidFill>
                          <a:srgbClr val="FFFFFF"/>
                        </a:solidFill>
                        <a:ln w="9525">
                          <a:noFill/>
                          <a:miter lim="800000"/>
                          <a:headEnd/>
                          <a:tailEnd/>
                        </a:ln>
                      </wps:spPr>
                      <wps:txbx>
                        <w:txbxContent>
                          <w:p w:rsidR="0091408B" w:rsidRDefault="0091408B" w:rsidP="00914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43pt;margin-top:13.95pt;width:110.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" stroked="f">
                <v:textbox>
                  <w:txbxContent>
                    <w:p w:rsidR="0091408B" w:rsidRDefault="0091408B" w:rsidP="0091408B"/>
                  </w:txbxContent>
                </v:textbox>
              </v:shape>
            </w:pict>
          </mc:Fallback>
        </mc:AlternateContent>
      </w:r>
      <w:r w:rsidR="00DC5E15">
        <w:rPr>
          <w:rFonts w:cs="Arial"/>
          <w:i/>
          <w:sz w:val="16"/>
          <w:szCs w:val="22"/>
        </w:rPr>
        <w:t xml:space="preserve">                                             </w:t>
      </w:r>
    </w:p>
    <w:p w:rsidR="00B50109" w:rsidRDefault="00B50109" w:rsidP="00D719C0">
      <w:pPr>
        <w:tabs>
          <w:tab w:val="left" w:pos="2415"/>
        </w:tabs>
        <w:jc w:val="center"/>
        <w:rPr>
          <w:rFonts w:cs="Arial"/>
          <w:i/>
          <w:sz w:val="16"/>
          <w:szCs w:val="22"/>
        </w:rPr>
      </w:pPr>
    </w:p>
    <w:p w:rsidR="00B50109" w:rsidRPr="00093884" w:rsidRDefault="00B50109" w:rsidP="00D719C0">
      <w:pPr>
        <w:tabs>
          <w:tab w:val="left" w:pos="2415"/>
        </w:tabs>
        <w:jc w:val="center"/>
        <w:rPr>
          <w:rFonts w:cs="Arial"/>
          <w:i/>
          <w:sz w:val="22"/>
          <w:szCs w:val="22"/>
        </w:rPr>
      </w:pPr>
    </w:p>
    <w:p w:rsidR="00B50109" w:rsidRPr="00093884" w:rsidRDefault="00093884" w:rsidP="0080127D">
      <w:pPr>
        <w:tabs>
          <w:tab w:val="left" w:pos="2415"/>
        </w:tabs>
        <w:rPr>
          <w:rFonts w:cs="Arial"/>
          <w:sz w:val="22"/>
          <w:szCs w:val="22"/>
        </w:rPr>
      </w:pPr>
      <w:r w:rsidRPr="00093884">
        <w:rPr>
          <w:rFonts w:cs="Arial"/>
          <w:sz w:val="22"/>
          <w:szCs w:val="22"/>
        </w:rPr>
        <w:t xml:space="preserve">Please complete and return this form to </w:t>
      </w:r>
      <w:hyperlink r:id="rId18" w:history="1">
        <w:r w:rsidRPr="00093884">
          <w:rPr>
            <w:rStyle w:val="Hyperlink"/>
            <w:rFonts w:cs="Arial"/>
            <w:sz w:val="22"/>
            <w:szCs w:val="22"/>
          </w:rPr>
          <w:t>CU@sheffield.gov.uk</w:t>
        </w:r>
      </w:hyperlink>
      <w:r w:rsidRPr="00093884">
        <w:rPr>
          <w:rFonts w:cs="Arial"/>
          <w:sz w:val="22"/>
          <w:szCs w:val="22"/>
        </w:rPr>
        <w:t xml:space="preserve"> or </w:t>
      </w:r>
      <w:r w:rsidR="0080127D">
        <w:rPr>
          <w:rFonts w:cs="Arial"/>
          <w:sz w:val="22"/>
          <w:szCs w:val="22"/>
        </w:rPr>
        <w:t xml:space="preserve">post to </w:t>
      </w:r>
      <w:bookmarkStart w:id="0" w:name="_GoBack"/>
      <w:bookmarkEnd w:id="0"/>
      <w:r w:rsidRPr="00093884">
        <w:rPr>
          <w:rFonts w:cs="Arial"/>
          <w:sz w:val="22"/>
          <w:szCs w:val="22"/>
        </w:rPr>
        <w:t xml:space="preserve">Sheffield Children’s University, Floor 7 North, Moorfoot Building, </w:t>
      </w:r>
      <w:proofErr w:type="gramStart"/>
      <w:r w:rsidRPr="00093884">
        <w:rPr>
          <w:rFonts w:cs="Arial"/>
          <w:sz w:val="22"/>
          <w:szCs w:val="22"/>
        </w:rPr>
        <w:t>Sheffield</w:t>
      </w:r>
      <w:proofErr w:type="gramEnd"/>
      <w:r w:rsidRPr="00093884">
        <w:rPr>
          <w:rFonts w:cs="Arial"/>
          <w:sz w:val="22"/>
          <w:szCs w:val="22"/>
        </w:rPr>
        <w:t>, S1 4PL</w:t>
      </w:r>
    </w:p>
    <w:p w:rsidR="00B50109" w:rsidRDefault="00B50109" w:rsidP="0080127D">
      <w:pPr>
        <w:tabs>
          <w:tab w:val="left" w:pos="2415"/>
        </w:tabs>
        <w:rPr>
          <w:rFonts w:cs="Arial"/>
          <w:i/>
          <w:sz w:val="16"/>
          <w:szCs w:val="22"/>
        </w:rPr>
      </w:pPr>
      <w:r w:rsidRPr="00C417F8">
        <w:rPr>
          <w:noProof/>
          <w:sz w:val="20"/>
          <w:lang w:eastAsia="en-GB"/>
        </w:rPr>
        <mc:AlternateContent>
          <mc:Choice Requires="wps">
            <w:drawing>
              <wp:anchor distT="0" distB="0" distL="114300" distR="114300" simplePos="0" relativeHeight="251662336" behindDoc="0" locked="0" layoutInCell="1" allowOverlap="1" wp14:anchorId="2861A047" wp14:editId="444E7D90">
                <wp:simplePos x="0" y="0"/>
                <wp:positionH relativeFrom="column">
                  <wp:posOffset>5483860</wp:posOffset>
                </wp:positionH>
                <wp:positionV relativeFrom="paragraph">
                  <wp:posOffset>84455</wp:posOffset>
                </wp:positionV>
                <wp:extent cx="1400175" cy="10477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47750"/>
                        </a:xfrm>
                        <a:prstGeom prst="rect">
                          <a:avLst/>
                        </a:prstGeom>
                        <a:solidFill>
                          <a:srgbClr val="FFFFFF"/>
                        </a:solidFill>
                        <a:ln w="9525">
                          <a:noFill/>
                          <a:miter lim="800000"/>
                          <a:headEnd/>
                          <a:tailEnd/>
                        </a:ln>
                      </wps:spPr>
                      <wps:txbx>
                        <w:txbxContent>
                          <w:p w:rsidR="0091408B" w:rsidRDefault="00B50109" w:rsidP="0091408B">
                            <w:r>
                              <w:rPr>
                                <w:noProof/>
                                <w:lang w:eastAsia="en-GB"/>
                              </w:rPr>
                              <w:drawing>
                                <wp:inline distT="0" distB="0" distL="0" distR="0" wp14:anchorId="4C1D5E4B" wp14:editId="1DB73E49">
                                  <wp:extent cx="1208405" cy="924074"/>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8405" cy="9240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1.8pt;margin-top:6.65pt;width:110.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" stroked="f">
                <v:textbox>
                  <w:txbxContent>
                    <w:p w:rsidR="0091408B" w:rsidRDefault="00B50109" w:rsidP="0091408B">
                      <w:r>
                        <w:rPr>
                          <w:noProof/>
                          <w:lang w:eastAsia="en-GB"/>
                        </w:rPr>
                        <w:drawing>
                          <wp:inline distT="0" distB="0" distL="0" distR="0" wp14:anchorId="23AE3C44" wp14:editId="6E4AC60E">
                            <wp:extent cx="1208405" cy="924074"/>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8405" cy="924074"/>
                                    </a:xfrm>
                                    <a:prstGeom prst="rect">
                                      <a:avLst/>
                                    </a:prstGeom>
                                    <a:noFill/>
                                    <a:ln>
                                      <a:noFill/>
                                    </a:ln>
                                  </pic:spPr>
                                </pic:pic>
                              </a:graphicData>
                            </a:graphic>
                          </wp:inline>
                        </w:drawing>
                      </w:r>
                    </w:p>
                  </w:txbxContent>
                </v:textbox>
                <w10:wrap type="square"/>
              </v:shape>
            </w:pict>
          </mc:Fallback>
        </mc:AlternateContent>
      </w:r>
    </w:p>
    <w:p w:rsidR="00B50109" w:rsidRDefault="00B50109" w:rsidP="00B50109">
      <w:pPr>
        <w:tabs>
          <w:tab w:val="left" w:pos="2415"/>
        </w:tabs>
        <w:jc w:val="center"/>
        <w:rPr>
          <w:rFonts w:cs="Arial"/>
          <w:i/>
          <w:sz w:val="16"/>
          <w:szCs w:val="22"/>
        </w:rPr>
      </w:pPr>
    </w:p>
    <w:p w:rsidR="00B50109" w:rsidRDefault="00B50109" w:rsidP="00B50109">
      <w:pPr>
        <w:tabs>
          <w:tab w:val="left" w:pos="2415"/>
        </w:tabs>
        <w:jc w:val="center"/>
        <w:rPr>
          <w:rFonts w:cs="Arial"/>
          <w:i/>
          <w:sz w:val="16"/>
          <w:szCs w:val="22"/>
        </w:rPr>
      </w:pPr>
    </w:p>
    <w:p w:rsidR="00B50109" w:rsidRDefault="00B50109" w:rsidP="00B50109">
      <w:pPr>
        <w:tabs>
          <w:tab w:val="left" w:pos="2415"/>
        </w:tabs>
        <w:jc w:val="center"/>
        <w:rPr>
          <w:rFonts w:cs="Arial"/>
          <w:i/>
          <w:sz w:val="16"/>
          <w:szCs w:val="22"/>
        </w:rPr>
      </w:pPr>
    </w:p>
    <w:p w:rsidR="00D719C0" w:rsidRDefault="00B50109" w:rsidP="00B50109">
      <w:pPr>
        <w:tabs>
          <w:tab w:val="left" w:pos="2415"/>
        </w:tabs>
        <w:jc w:val="center"/>
        <w:rPr>
          <w:rFonts w:cs="Arial"/>
          <w:i/>
          <w:sz w:val="16"/>
          <w:szCs w:val="22"/>
        </w:rPr>
      </w:pPr>
      <w:r>
        <w:rPr>
          <w:rFonts w:cs="Arial"/>
          <w:i/>
          <w:sz w:val="16"/>
          <w:szCs w:val="22"/>
        </w:rPr>
        <w:t xml:space="preserve">                                           </w:t>
      </w:r>
      <w:r w:rsidRPr="00D719C0">
        <w:rPr>
          <w:rFonts w:cs="Arial"/>
          <w:i/>
          <w:sz w:val="16"/>
          <w:szCs w:val="22"/>
        </w:rPr>
        <w:t>Copyright © 201</w:t>
      </w:r>
      <w:r>
        <w:rPr>
          <w:rFonts w:cs="Arial"/>
          <w:i/>
          <w:sz w:val="16"/>
          <w:szCs w:val="22"/>
        </w:rPr>
        <w:t>8</w:t>
      </w:r>
      <w:r w:rsidRPr="00D719C0">
        <w:rPr>
          <w:rFonts w:cs="Arial"/>
          <w:i/>
          <w:sz w:val="16"/>
          <w:szCs w:val="22"/>
        </w:rPr>
        <w:t xml:space="preserve"> Sheffield Children’s University</w:t>
      </w:r>
    </w:p>
    <w:p w:rsidR="00B50109" w:rsidRPr="00B50109" w:rsidRDefault="00B50109" w:rsidP="00B50109">
      <w:pPr>
        <w:spacing w:after="200" w:line="276" w:lineRule="auto"/>
        <w:rPr>
          <w:rFonts w:asciiTheme="minorHAnsi" w:eastAsiaTheme="minorHAnsi" w:hAnsiTheme="minorHAnsi" w:cstheme="minorHAnsi"/>
          <w:b/>
          <w:szCs w:val="24"/>
        </w:rPr>
      </w:pPr>
      <w:r w:rsidRPr="00B50109">
        <w:rPr>
          <w:rFonts w:asciiTheme="minorHAnsi" w:eastAsiaTheme="minorHAnsi" w:hAnsiTheme="minorHAnsi" w:cstheme="minorHAnsi"/>
          <w:b/>
          <w:szCs w:val="24"/>
        </w:rPr>
        <w:lastRenderedPageBreak/>
        <w:t>Sheffield Children’s University Privacy Notice</w:t>
      </w:r>
    </w:p>
    <w:p w:rsidR="00B50109" w:rsidRPr="00B50109" w:rsidRDefault="00B50109" w:rsidP="00B50109">
      <w:pPr>
        <w:spacing w:after="200" w:line="276" w:lineRule="auto"/>
        <w:rPr>
          <w:rFonts w:asciiTheme="minorHAnsi" w:eastAsiaTheme="minorHAnsi" w:hAnsiTheme="minorHAnsi" w:cstheme="minorHAnsi"/>
          <w:szCs w:val="24"/>
          <w:u w:val="single"/>
        </w:rPr>
      </w:pPr>
      <w:r w:rsidRPr="00B50109">
        <w:rPr>
          <w:rFonts w:asciiTheme="minorHAnsi" w:eastAsiaTheme="minorHAnsi" w:hAnsiTheme="minorHAnsi" w:cstheme="minorHAnsi"/>
          <w:szCs w:val="24"/>
          <w:u w:val="single"/>
        </w:rPr>
        <w:t>Who we are</w:t>
      </w:r>
    </w:p>
    <w:p w:rsidR="00B50109" w:rsidRPr="00B50109" w:rsidRDefault="00B50109" w:rsidP="00B50109">
      <w:pPr>
        <w:spacing w:after="200" w:line="276" w:lineRule="auto"/>
        <w:rPr>
          <w:rFonts w:asciiTheme="minorHAnsi" w:eastAsiaTheme="minorHAnsi" w:hAnsiTheme="minorHAnsi" w:cstheme="minorHAnsi"/>
          <w:szCs w:val="24"/>
        </w:rPr>
      </w:pPr>
      <w:r w:rsidRPr="00B50109">
        <w:rPr>
          <w:rFonts w:asciiTheme="minorHAnsi" w:eastAsiaTheme="minorHAnsi" w:hAnsiTheme="minorHAnsi" w:cstheme="minorHAnsi"/>
          <w:szCs w:val="24"/>
        </w:rPr>
        <w:t xml:space="preserve">Sheffield Children’s University (CU) is a member of a national initiative that encourages and celebrates children and young people who take part in learning activities outside of school hours. Learning can be at either CU subscribed schools in Sheffield or at registered activity providers, called Learning Destinations. </w:t>
      </w:r>
    </w:p>
    <w:p w:rsidR="00B50109" w:rsidRPr="00B50109" w:rsidRDefault="00B50109" w:rsidP="00B50109">
      <w:pPr>
        <w:spacing w:after="200" w:line="276" w:lineRule="auto"/>
        <w:rPr>
          <w:rFonts w:asciiTheme="minorHAnsi" w:eastAsiaTheme="minorHAnsi" w:hAnsiTheme="minorHAnsi" w:cstheme="minorHAnsi"/>
          <w:szCs w:val="24"/>
        </w:rPr>
      </w:pPr>
      <w:r w:rsidRPr="00B50109">
        <w:rPr>
          <w:rFonts w:asciiTheme="minorHAnsi" w:eastAsiaTheme="minorHAnsi" w:hAnsiTheme="minorHAnsi" w:cstheme="minorHAnsi"/>
          <w:szCs w:val="24"/>
        </w:rPr>
        <w:t xml:space="preserve">One credit is awarded for every hour of learning, earning CU awards and special award ceremonies take place in schools and prestigious venues across the city. Sheffield CU is part of Sheffield City Council and uses the Capita ONE database to track and reward children with CU credits. </w:t>
      </w:r>
    </w:p>
    <w:p w:rsidR="00B50109" w:rsidRPr="00B50109" w:rsidRDefault="00B50109" w:rsidP="00B50109">
      <w:pPr>
        <w:spacing w:after="200" w:line="276" w:lineRule="auto"/>
        <w:rPr>
          <w:rFonts w:asciiTheme="minorHAnsi" w:eastAsiaTheme="minorHAnsi" w:hAnsiTheme="minorHAnsi" w:cstheme="minorHAnsi"/>
          <w:szCs w:val="24"/>
          <w:u w:val="single"/>
        </w:rPr>
      </w:pPr>
      <w:r w:rsidRPr="00B50109">
        <w:rPr>
          <w:rFonts w:asciiTheme="minorHAnsi" w:eastAsiaTheme="minorHAnsi" w:hAnsiTheme="minorHAnsi" w:cstheme="minorHAnsi"/>
          <w:szCs w:val="24"/>
          <w:u w:val="single"/>
        </w:rPr>
        <w:t>How we will use personal information</w:t>
      </w:r>
    </w:p>
    <w:p w:rsidR="00B50109" w:rsidRPr="00B50109" w:rsidRDefault="00B50109" w:rsidP="00B50109">
      <w:pPr>
        <w:spacing w:after="150"/>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We will use the information provided by you, our schools and Learning Destinations to:</w:t>
      </w:r>
    </w:p>
    <w:p w:rsidR="00B50109" w:rsidRPr="00B50109" w:rsidRDefault="00B50109" w:rsidP="00B50109">
      <w:pPr>
        <w:numPr>
          <w:ilvl w:val="0"/>
          <w:numId w:val="6"/>
        </w:numPr>
        <w:spacing w:before="100" w:beforeAutospacing="1" w:after="100" w:afterAutospacing="1" w:line="276" w:lineRule="auto"/>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track and reward children and young people in Sheffield with CU credits for their participation in out of school activities</w:t>
      </w:r>
    </w:p>
    <w:p w:rsidR="00B50109" w:rsidRPr="00B50109" w:rsidRDefault="00B50109" w:rsidP="00B50109">
      <w:pPr>
        <w:numPr>
          <w:ilvl w:val="0"/>
          <w:numId w:val="6"/>
        </w:numPr>
        <w:spacing w:before="100" w:beforeAutospacing="1" w:after="100" w:afterAutospacing="1" w:line="276" w:lineRule="auto"/>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maintain and update contact details so we can provide our service to schools,  Learning Destinations and partners and share information about activities</w:t>
      </w:r>
    </w:p>
    <w:p w:rsidR="00B50109" w:rsidRPr="00B50109" w:rsidRDefault="00B50109" w:rsidP="00B50109">
      <w:pPr>
        <w:numPr>
          <w:ilvl w:val="0"/>
          <w:numId w:val="6"/>
        </w:numPr>
        <w:spacing w:before="100" w:beforeAutospacing="1" w:after="100" w:afterAutospacing="1" w:line="276" w:lineRule="auto"/>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book and manage events, activities and award ceremonies</w:t>
      </w:r>
    </w:p>
    <w:p w:rsidR="00B50109" w:rsidRPr="00B50109" w:rsidRDefault="00B50109" w:rsidP="00B50109">
      <w:pPr>
        <w:numPr>
          <w:ilvl w:val="0"/>
          <w:numId w:val="6"/>
        </w:numPr>
        <w:spacing w:before="100" w:beforeAutospacing="1" w:after="100" w:afterAutospacing="1" w:line="276" w:lineRule="auto"/>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analyse the impact of taking part in Sheffield CU</w:t>
      </w:r>
    </w:p>
    <w:p w:rsidR="00B50109" w:rsidRPr="00B50109" w:rsidRDefault="00B50109" w:rsidP="00B50109">
      <w:pPr>
        <w:numPr>
          <w:ilvl w:val="0"/>
          <w:numId w:val="6"/>
        </w:numPr>
        <w:spacing w:before="100" w:beforeAutospacing="1" w:after="100" w:afterAutospacing="1" w:line="276" w:lineRule="auto"/>
        <w:rPr>
          <w:rFonts w:asciiTheme="minorHAnsi" w:hAnsiTheme="minorHAnsi" w:cstheme="minorHAnsi"/>
          <w:color w:val="000000"/>
          <w:szCs w:val="24"/>
          <w:lang w:eastAsia="en-GB"/>
        </w:rPr>
      </w:pPr>
      <w:r w:rsidRPr="00B50109">
        <w:rPr>
          <w:rFonts w:asciiTheme="minorHAnsi" w:hAnsiTheme="minorHAnsi" w:cstheme="minorHAnsi"/>
          <w:color w:val="000000"/>
          <w:szCs w:val="24"/>
          <w:lang w:eastAsia="en-GB"/>
        </w:rPr>
        <w:t>record your permission to use images and gain feedback on the service we provide</w:t>
      </w:r>
    </w:p>
    <w:p w:rsidR="00B50109" w:rsidRPr="00B50109" w:rsidRDefault="00B50109" w:rsidP="00B50109">
      <w:pPr>
        <w:spacing w:after="200" w:line="276" w:lineRule="auto"/>
        <w:rPr>
          <w:rFonts w:asciiTheme="minorHAnsi" w:eastAsiaTheme="minorHAnsi" w:hAnsiTheme="minorHAnsi" w:cstheme="minorHAnsi"/>
          <w:szCs w:val="24"/>
          <w:u w:val="single"/>
        </w:rPr>
      </w:pPr>
      <w:r w:rsidRPr="00B50109">
        <w:rPr>
          <w:rFonts w:asciiTheme="minorHAnsi" w:eastAsiaTheme="minorHAnsi" w:hAnsiTheme="minorHAnsi" w:cstheme="minorHAnsi"/>
          <w:szCs w:val="24"/>
          <w:u w:val="single"/>
        </w:rPr>
        <w:t>Who we will share personal information with</w:t>
      </w:r>
    </w:p>
    <w:p w:rsidR="00B50109" w:rsidRPr="00B50109" w:rsidRDefault="00B50109" w:rsidP="00B50109">
      <w:pPr>
        <w:spacing w:after="200" w:line="276" w:lineRule="auto"/>
        <w:rPr>
          <w:rFonts w:asciiTheme="minorHAnsi" w:eastAsiaTheme="minorHAnsi" w:hAnsiTheme="minorHAnsi" w:cstheme="minorHAnsi"/>
          <w:szCs w:val="24"/>
        </w:rPr>
      </w:pPr>
      <w:r w:rsidRPr="00B50109">
        <w:rPr>
          <w:rFonts w:asciiTheme="minorHAnsi" w:eastAsiaTheme="minorHAnsi" w:hAnsiTheme="minorHAnsi" w:cstheme="minorHAnsi"/>
          <w:szCs w:val="24"/>
        </w:rPr>
        <w:t>Information will be shared with other Council services and CU subscribed schools so we are able to deliver our service. Reports on participation are also provided back to children and families along with award certificates. When personal data is used for this purpose of analysing impact, any information shared is always anonymised; we will never use information to identify or contact any individual.</w:t>
      </w:r>
    </w:p>
    <w:p w:rsidR="00B50109" w:rsidRPr="00B50109" w:rsidRDefault="00B50109" w:rsidP="00B50109">
      <w:pPr>
        <w:spacing w:after="200" w:line="276" w:lineRule="auto"/>
        <w:rPr>
          <w:rFonts w:asciiTheme="minorHAnsi" w:eastAsiaTheme="minorHAnsi" w:hAnsiTheme="minorHAnsi" w:cstheme="minorHAnsi"/>
          <w:szCs w:val="24"/>
          <w:u w:val="single"/>
        </w:rPr>
      </w:pPr>
      <w:r w:rsidRPr="00B50109">
        <w:rPr>
          <w:rFonts w:asciiTheme="minorHAnsi" w:eastAsiaTheme="minorHAnsi" w:hAnsiTheme="minorHAnsi" w:cstheme="minorHAnsi"/>
          <w:szCs w:val="24"/>
          <w:u w:val="single"/>
        </w:rPr>
        <w:t>How long we will keep personal information</w:t>
      </w:r>
    </w:p>
    <w:p w:rsidR="00B50109" w:rsidRPr="00B50109" w:rsidRDefault="00B50109" w:rsidP="00B50109">
      <w:pPr>
        <w:spacing w:after="200" w:line="276" w:lineRule="auto"/>
        <w:rPr>
          <w:rFonts w:asciiTheme="minorHAnsi" w:eastAsiaTheme="minorHAnsi" w:hAnsiTheme="minorHAnsi" w:cstheme="minorHAnsi"/>
          <w:szCs w:val="24"/>
        </w:rPr>
      </w:pPr>
      <w:r w:rsidRPr="00B50109">
        <w:rPr>
          <w:rFonts w:asciiTheme="minorHAnsi" w:eastAsiaTheme="minorHAnsi" w:hAnsiTheme="minorHAnsi" w:cstheme="minorHAnsi"/>
          <w:szCs w:val="24"/>
        </w:rPr>
        <w:t xml:space="preserve">The information you provide will be kept in accordance with Council retention and disposal schedules and will be deleted when </w:t>
      </w:r>
      <w:r w:rsidRPr="00B50109">
        <w:rPr>
          <w:rFonts w:asciiTheme="minorHAnsi" w:eastAsiaTheme="minorHAnsi" w:hAnsiTheme="minorHAnsi" w:cstheme="minorBidi"/>
          <w:szCs w:val="24"/>
        </w:rPr>
        <w:t>no longer required for the purposes for which it was obtained.</w:t>
      </w:r>
    </w:p>
    <w:p w:rsidR="00B50109" w:rsidRPr="00B50109" w:rsidRDefault="00B50109" w:rsidP="00B50109">
      <w:pPr>
        <w:spacing w:after="200" w:line="276" w:lineRule="auto"/>
        <w:rPr>
          <w:rFonts w:asciiTheme="minorHAnsi" w:eastAsiaTheme="minorHAnsi" w:hAnsiTheme="minorHAnsi" w:cstheme="minorHAnsi"/>
          <w:szCs w:val="24"/>
          <w:u w:val="single"/>
        </w:rPr>
      </w:pPr>
      <w:r w:rsidRPr="00B50109">
        <w:rPr>
          <w:rFonts w:asciiTheme="minorHAnsi" w:eastAsiaTheme="minorHAnsi" w:hAnsiTheme="minorHAnsi" w:cstheme="minorHAnsi"/>
          <w:szCs w:val="24"/>
          <w:u w:val="single"/>
        </w:rPr>
        <w:t>What are your rights?</w:t>
      </w:r>
    </w:p>
    <w:p w:rsidR="00B50109" w:rsidRPr="00B50109" w:rsidRDefault="00B50109" w:rsidP="00B50109">
      <w:pPr>
        <w:spacing w:after="200" w:line="276" w:lineRule="auto"/>
        <w:rPr>
          <w:rFonts w:asciiTheme="minorHAnsi" w:eastAsiaTheme="minorHAnsi" w:hAnsiTheme="minorHAnsi" w:cstheme="minorHAnsi"/>
          <w:i/>
          <w:sz w:val="22"/>
          <w:szCs w:val="22"/>
        </w:rPr>
      </w:pPr>
      <w:r w:rsidRPr="00B50109">
        <w:rPr>
          <w:rFonts w:asciiTheme="minorHAnsi" w:eastAsiaTheme="minorHAnsi" w:hAnsiTheme="minorHAnsi" w:cstheme="minorHAnsi"/>
          <w:szCs w:val="24"/>
        </w:rPr>
        <w:t xml:space="preserve">You have rights under Data Protection law. For further details about your rights, the contact details of our Data Protection Officer and your right to make a complaint please see our Data Protection webpage: </w:t>
      </w:r>
      <w:hyperlink r:id="rId21" w:history="1">
        <w:r w:rsidRPr="00B50109">
          <w:rPr>
            <w:rFonts w:asciiTheme="minorHAnsi" w:eastAsiaTheme="minorHAnsi" w:hAnsiTheme="minorHAnsi" w:cstheme="minorHAnsi"/>
            <w:color w:val="0000FF" w:themeColor="hyperlink"/>
            <w:szCs w:val="24"/>
            <w:u w:val="single"/>
          </w:rPr>
          <w:t>http://www.sheffield.gov.uk/privacy</w:t>
        </w:r>
      </w:hyperlink>
    </w:p>
    <w:p w:rsidR="00B50109" w:rsidRPr="00B50109" w:rsidRDefault="00B50109" w:rsidP="00B50109">
      <w:pPr>
        <w:spacing w:after="200" w:line="276" w:lineRule="auto"/>
        <w:rPr>
          <w:rFonts w:asciiTheme="minorHAnsi" w:eastAsiaTheme="minorHAnsi" w:hAnsiTheme="minorHAnsi" w:cstheme="minorHAnsi"/>
          <w:i/>
          <w:sz w:val="22"/>
          <w:szCs w:val="22"/>
        </w:rPr>
      </w:pPr>
      <w:r w:rsidRPr="00B50109">
        <w:rPr>
          <w:rFonts w:asciiTheme="minorHAnsi" w:hAnsiTheme="minorHAnsi" w:cstheme="minorHAnsi"/>
          <w:color w:val="000000"/>
          <w:szCs w:val="22"/>
          <w:lang w:val="en" w:eastAsia="en-GB"/>
        </w:rPr>
        <w:t xml:space="preserve">You also have the right to contact the </w:t>
      </w:r>
      <w:hyperlink r:id="rId22" w:history="1">
        <w:r w:rsidRPr="00B50109">
          <w:rPr>
            <w:rFonts w:asciiTheme="minorHAnsi" w:hAnsiTheme="minorHAnsi" w:cstheme="minorHAnsi"/>
            <w:color w:val="0000FF" w:themeColor="hyperlink"/>
            <w:szCs w:val="22"/>
            <w:u w:val="single"/>
            <w:lang w:val="en" w:eastAsia="en-GB"/>
          </w:rPr>
          <w:t>Information Commissioner’s Office</w:t>
        </w:r>
      </w:hyperlink>
      <w:r w:rsidRPr="00B50109">
        <w:rPr>
          <w:rFonts w:asciiTheme="minorHAnsi" w:hAnsiTheme="minorHAnsi" w:cstheme="minorHAnsi"/>
          <w:color w:val="000000"/>
          <w:szCs w:val="22"/>
          <w:lang w:val="en" w:eastAsia="en-GB"/>
        </w:rPr>
        <w:t>.</w:t>
      </w:r>
    </w:p>
    <w:p w:rsidR="00B50109" w:rsidRPr="00B50109" w:rsidRDefault="00B50109" w:rsidP="00B50109">
      <w:pPr>
        <w:tabs>
          <w:tab w:val="left" w:pos="2415"/>
        </w:tabs>
        <w:jc w:val="center"/>
        <w:rPr>
          <w:rFonts w:cs="Arial"/>
          <w:i/>
          <w:sz w:val="16"/>
          <w:szCs w:val="22"/>
        </w:rPr>
      </w:pPr>
      <w:r w:rsidRPr="00B50109">
        <w:rPr>
          <w:rFonts w:asciiTheme="minorHAnsi" w:eastAsiaTheme="minorHAnsi" w:hAnsiTheme="minorHAnsi" w:cstheme="minorHAnsi"/>
          <w:i/>
          <w:noProof/>
          <w:sz w:val="22"/>
          <w:szCs w:val="22"/>
          <w:lang w:eastAsia="en-GB"/>
        </w:rPr>
        <w:drawing>
          <wp:anchor distT="0" distB="0" distL="114300" distR="114300" simplePos="0" relativeHeight="251686912" behindDoc="1" locked="0" layoutInCell="1" allowOverlap="1" wp14:anchorId="3A8B68C4" wp14:editId="113EF056">
            <wp:simplePos x="0" y="0"/>
            <wp:positionH relativeFrom="column">
              <wp:posOffset>6200775</wp:posOffset>
            </wp:positionH>
            <wp:positionV relativeFrom="paragraph">
              <wp:posOffset>1203960</wp:posOffset>
            </wp:positionV>
            <wp:extent cx="584200" cy="447675"/>
            <wp:effectExtent l="0" t="0" r="6350" b="9525"/>
            <wp:wrapTight wrapText="bothSides">
              <wp:wrapPolygon edited="0">
                <wp:start x="0" y="0"/>
                <wp:lineTo x="0" y="21140"/>
                <wp:lineTo x="21130" y="21140"/>
                <wp:lineTo x="21130"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CC Logo.png"/>
                    <pic:cNvPicPr/>
                  </pic:nvPicPr>
                  <pic:blipFill>
                    <a:blip r:embed="rId23">
                      <a:extLst>
                        <a:ext uri="{28A0092B-C50C-407E-A947-70E740481C1C}">
                          <a14:useLocalDpi xmlns:a14="http://schemas.microsoft.com/office/drawing/2010/main" val="0"/>
                        </a:ext>
                      </a:extLst>
                    </a:blip>
                    <a:stretch>
                      <a:fillRect/>
                    </a:stretch>
                  </pic:blipFill>
                  <pic:spPr>
                    <a:xfrm>
                      <a:off x="0" y="0"/>
                      <a:ext cx="584200" cy="447675"/>
                    </a:xfrm>
                    <a:prstGeom prst="rect">
                      <a:avLst/>
                    </a:prstGeom>
                  </pic:spPr>
                </pic:pic>
              </a:graphicData>
            </a:graphic>
            <wp14:sizeRelH relativeFrom="page">
              <wp14:pctWidth>0</wp14:pctWidth>
            </wp14:sizeRelH>
            <wp14:sizeRelV relativeFrom="page">
              <wp14:pctHeight>0</wp14:pctHeight>
            </wp14:sizeRelV>
          </wp:anchor>
        </w:drawing>
      </w:r>
      <w:r w:rsidRPr="00B50109">
        <w:rPr>
          <w:rFonts w:asciiTheme="minorHAnsi" w:eastAsiaTheme="minorHAnsi" w:hAnsiTheme="minorHAnsi" w:cstheme="minorHAnsi"/>
          <w:b/>
          <w:noProof/>
          <w:szCs w:val="24"/>
          <w:lang w:eastAsia="en-GB"/>
        </w:rPr>
        <w:drawing>
          <wp:anchor distT="0" distB="0" distL="114300" distR="114300" simplePos="0" relativeHeight="251685888" behindDoc="0" locked="0" layoutInCell="1" allowOverlap="1" wp14:anchorId="5219D3AE" wp14:editId="43DA8B5C">
            <wp:simplePos x="0" y="0"/>
            <wp:positionH relativeFrom="column">
              <wp:posOffset>4991100</wp:posOffset>
            </wp:positionH>
            <wp:positionV relativeFrom="paragraph">
              <wp:posOffset>1205865</wp:posOffset>
            </wp:positionV>
            <wp:extent cx="1162050" cy="436880"/>
            <wp:effectExtent l="0" t="0" r="0" b="127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LOGO.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2050" cy="436880"/>
                    </a:xfrm>
                    <a:prstGeom prst="rect">
                      <a:avLst/>
                    </a:prstGeom>
                  </pic:spPr>
                </pic:pic>
              </a:graphicData>
            </a:graphic>
            <wp14:sizeRelH relativeFrom="page">
              <wp14:pctWidth>0</wp14:pctWidth>
            </wp14:sizeRelH>
            <wp14:sizeRelV relativeFrom="page">
              <wp14:pctHeight>0</wp14:pctHeight>
            </wp14:sizeRelV>
          </wp:anchor>
        </w:drawing>
      </w:r>
    </w:p>
    <w:sectPr w:rsidR="00B50109" w:rsidRPr="00B50109" w:rsidSect="00DE524F">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8B1"/>
    <w:multiLevelType w:val="hybridMultilevel"/>
    <w:tmpl w:val="EDB2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5448F"/>
    <w:multiLevelType w:val="hybridMultilevel"/>
    <w:tmpl w:val="D7F4452C"/>
    <w:lvl w:ilvl="0" w:tplc="268AECCA">
      <w:start w:val="1"/>
      <w:numFmt w:val="bullet"/>
      <w:lvlText w:val="•"/>
      <w:lvlJc w:val="left"/>
      <w:pPr>
        <w:tabs>
          <w:tab w:val="num" w:pos="720"/>
        </w:tabs>
        <w:ind w:left="720" w:hanging="360"/>
      </w:pPr>
      <w:rPr>
        <w:rFonts w:ascii="Arial" w:hAnsi="Arial" w:hint="default"/>
      </w:rPr>
    </w:lvl>
    <w:lvl w:ilvl="1" w:tplc="9E76C4AA" w:tentative="1">
      <w:start w:val="1"/>
      <w:numFmt w:val="bullet"/>
      <w:lvlText w:val="•"/>
      <w:lvlJc w:val="left"/>
      <w:pPr>
        <w:tabs>
          <w:tab w:val="num" w:pos="1440"/>
        </w:tabs>
        <w:ind w:left="1440" w:hanging="360"/>
      </w:pPr>
      <w:rPr>
        <w:rFonts w:ascii="Arial" w:hAnsi="Arial" w:hint="default"/>
      </w:rPr>
    </w:lvl>
    <w:lvl w:ilvl="2" w:tplc="46269504" w:tentative="1">
      <w:start w:val="1"/>
      <w:numFmt w:val="bullet"/>
      <w:lvlText w:val="•"/>
      <w:lvlJc w:val="left"/>
      <w:pPr>
        <w:tabs>
          <w:tab w:val="num" w:pos="2160"/>
        </w:tabs>
        <w:ind w:left="2160" w:hanging="360"/>
      </w:pPr>
      <w:rPr>
        <w:rFonts w:ascii="Arial" w:hAnsi="Arial" w:hint="default"/>
      </w:rPr>
    </w:lvl>
    <w:lvl w:ilvl="3" w:tplc="55E6C7A4" w:tentative="1">
      <w:start w:val="1"/>
      <w:numFmt w:val="bullet"/>
      <w:lvlText w:val="•"/>
      <w:lvlJc w:val="left"/>
      <w:pPr>
        <w:tabs>
          <w:tab w:val="num" w:pos="2880"/>
        </w:tabs>
        <w:ind w:left="2880" w:hanging="360"/>
      </w:pPr>
      <w:rPr>
        <w:rFonts w:ascii="Arial" w:hAnsi="Arial" w:hint="default"/>
      </w:rPr>
    </w:lvl>
    <w:lvl w:ilvl="4" w:tplc="7BD6275C" w:tentative="1">
      <w:start w:val="1"/>
      <w:numFmt w:val="bullet"/>
      <w:lvlText w:val="•"/>
      <w:lvlJc w:val="left"/>
      <w:pPr>
        <w:tabs>
          <w:tab w:val="num" w:pos="3600"/>
        </w:tabs>
        <w:ind w:left="3600" w:hanging="360"/>
      </w:pPr>
      <w:rPr>
        <w:rFonts w:ascii="Arial" w:hAnsi="Arial" w:hint="default"/>
      </w:rPr>
    </w:lvl>
    <w:lvl w:ilvl="5" w:tplc="6C0EE7D6" w:tentative="1">
      <w:start w:val="1"/>
      <w:numFmt w:val="bullet"/>
      <w:lvlText w:val="•"/>
      <w:lvlJc w:val="left"/>
      <w:pPr>
        <w:tabs>
          <w:tab w:val="num" w:pos="4320"/>
        </w:tabs>
        <w:ind w:left="4320" w:hanging="360"/>
      </w:pPr>
      <w:rPr>
        <w:rFonts w:ascii="Arial" w:hAnsi="Arial" w:hint="default"/>
      </w:rPr>
    </w:lvl>
    <w:lvl w:ilvl="6" w:tplc="7FF07A7C" w:tentative="1">
      <w:start w:val="1"/>
      <w:numFmt w:val="bullet"/>
      <w:lvlText w:val="•"/>
      <w:lvlJc w:val="left"/>
      <w:pPr>
        <w:tabs>
          <w:tab w:val="num" w:pos="5040"/>
        </w:tabs>
        <w:ind w:left="5040" w:hanging="360"/>
      </w:pPr>
      <w:rPr>
        <w:rFonts w:ascii="Arial" w:hAnsi="Arial" w:hint="default"/>
      </w:rPr>
    </w:lvl>
    <w:lvl w:ilvl="7" w:tplc="89D65EB4" w:tentative="1">
      <w:start w:val="1"/>
      <w:numFmt w:val="bullet"/>
      <w:lvlText w:val="•"/>
      <w:lvlJc w:val="left"/>
      <w:pPr>
        <w:tabs>
          <w:tab w:val="num" w:pos="5760"/>
        </w:tabs>
        <w:ind w:left="5760" w:hanging="360"/>
      </w:pPr>
      <w:rPr>
        <w:rFonts w:ascii="Arial" w:hAnsi="Arial" w:hint="default"/>
      </w:rPr>
    </w:lvl>
    <w:lvl w:ilvl="8" w:tplc="BD04C97E" w:tentative="1">
      <w:start w:val="1"/>
      <w:numFmt w:val="bullet"/>
      <w:lvlText w:val="•"/>
      <w:lvlJc w:val="left"/>
      <w:pPr>
        <w:tabs>
          <w:tab w:val="num" w:pos="6480"/>
        </w:tabs>
        <w:ind w:left="6480" w:hanging="360"/>
      </w:pPr>
      <w:rPr>
        <w:rFonts w:ascii="Arial" w:hAnsi="Arial" w:hint="default"/>
      </w:rPr>
    </w:lvl>
  </w:abstractNum>
  <w:abstractNum w:abstractNumId="2">
    <w:nsid w:val="1CC15531"/>
    <w:multiLevelType w:val="hybridMultilevel"/>
    <w:tmpl w:val="EDCE8F08"/>
    <w:lvl w:ilvl="0" w:tplc="87F08B2A">
      <w:start w:val="1"/>
      <w:numFmt w:val="bullet"/>
      <w:lvlText w:val="•"/>
      <w:lvlJc w:val="left"/>
      <w:pPr>
        <w:tabs>
          <w:tab w:val="num" w:pos="720"/>
        </w:tabs>
        <w:ind w:left="720" w:hanging="360"/>
      </w:pPr>
      <w:rPr>
        <w:rFonts w:ascii="Arial" w:hAnsi="Arial" w:hint="default"/>
      </w:rPr>
    </w:lvl>
    <w:lvl w:ilvl="1" w:tplc="71A68982" w:tentative="1">
      <w:start w:val="1"/>
      <w:numFmt w:val="bullet"/>
      <w:lvlText w:val="•"/>
      <w:lvlJc w:val="left"/>
      <w:pPr>
        <w:tabs>
          <w:tab w:val="num" w:pos="1440"/>
        </w:tabs>
        <w:ind w:left="1440" w:hanging="360"/>
      </w:pPr>
      <w:rPr>
        <w:rFonts w:ascii="Arial" w:hAnsi="Arial" w:hint="default"/>
      </w:rPr>
    </w:lvl>
    <w:lvl w:ilvl="2" w:tplc="E2545BA4" w:tentative="1">
      <w:start w:val="1"/>
      <w:numFmt w:val="bullet"/>
      <w:lvlText w:val="•"/>
      <w:lvlJc w:val="left"/>
      <w:pPr>
        <w:tabs>
          <w:tab w:val="num" w:pos="2160"/>
        </w:tabs>
        <w:ind w:left="2160" w:hanging="360"/>
      </w:pPr>
      <w:rPr>
        <w:rFonts w:ascii="Arial" w:hAnsi="Arial" w:hint="default"/>
      </w:rPr>
    </w:lvl>
    <w:lvl w:ilvl="3" w:tplc="3E06DDB6" w:tentative="1">
      <w:start w:val="1"/>
      <w:numFmt w:val="bullet"/>
      <w:lvlText w:val="•"/>
      <w:lvlJc w:val="left"/>
      <w:pPr>
        <w:tabs>
          <w:tab w:val="num" w:pos="2880"/>
        </w:tabs>
        <w:ind w:left="2880" w:hanging="360"/>
      </w:pPr>
      <w:rPr>
        <w:rFonts w:ascii="Arial" w:hAnsi="Arial" w:hint="default"/>
      </w:rPr>
    </w:lvl>
    <w:lvl w:ilvl="4" w:tplc="44EC7EF8" w:tentative="1">
      <w:start w:val="1"/>
      <w:numFmt w:val="bullet"/>
      <w:lvlText w:val="•"/>
      <w:lvlJc w:val="left"/>
      <w:pPr>
        <w:tabs>
          <w:tab w:val="num" w:pos="3600"/>
        </w:tabs>
        <w:ind w:left="3600" w:hanging="360"/>
      </w:pPr>
      <w:rPr>
        <w:rFonts w:ascii="Arial" w:hAnsi="Arial" w:hint="default"/>
      </w:rPr>
    </w:lvl>
    <w:lvl w:ilvl="5" w:tplc="732CD118" w:tentative="1">
      <w:start w:val="1"/>
      <w:numFmt w:val="bullet"/>
      <w:lvlText w:val="•"/>
      <w:lvlJc w:val="left"/>
      <w:pPr>
        <w:tabs>
          <w:tab w:val="num" w:pos="4320"/>
        </w:tabs>
        <w:ind w:left="4320" w:hanging="360"/>
      </w:pPr>
      <w:rPr>
        <w:rFonts w:ascii="Arial" w:hAnsi="Arial" w:hint="default"/>
      </w:rPr>
    </w:lvl>
    <w:lvl w:ilvl="6" w:tplc="01545DB8" w:tentative="1">
      <w:start w:val="1"/>
      <w:numFmt w:val="bullet"/>
      <w:lvlText w:val="•"/>
      <w:lvlJc w:val="left"/>
      <w:pPr>
        <w:tabs>
          <w:tab w:val="num" w:pos="5040"/>
        </w:tabs>
        <w:ind w:left="5040" w:hanging="360"/>
      </w:pPr>
      <w:rPr>
        <w:rFonts w:ascii="Arial" w:hAnsi="Arial" w:hint="default"/>
      </w:rPr>
    </w:lvl>
    <w:lvl w:ilvl="7" w:tplc="D5DE35AA" w:tentative="1">
      <w:start w:val="1"/>
      <w:numFmt w:val="bullet"/>
      <w:lvlText w:val="•"/>
      <w:lvlJc w:val="left"/>
      <w:pPr>
        <w:tabs>
          <w:tab w:val="num" w:pos="5760"/>
        </w:tabs>
        <w:ind w:left="5760" w:hanging="360"/>
      </w:pPr>
      <w:rPr>
        <w:rFonts w:ascii="Arial" w:hAnsi="Arial" w:hint="default"/>
      </w:rPr>
    </w:lvl>
    <w:lvl w:ilvl="8" w:tplc="4D703A00" w:tentative="1">
      <w:start w:val="1"/>
      <w:numFmt w:val="bullet"/>
      <w:lvlText w:val="•"/>
      <w:lvlJc w:val="left"/>
      <w:pPr>
        <w:tabs>
          <w:tab w:val="num" w:pos="6480"/>
        </w:tabs>
        <w:ind w:left="6480" w:hanging="360"/>
      </w:pPr>
      <w:rPr>
        <w:rFonts w:ascii="Arial" w:hAnsi="Arial" w:hint="default"/>
      </w:rPr>
    </w:lvl>
  </w:abstractNum>
  <w:abstractNum w:abstractNumId="3">
    <w:nsid w:val="2638798B"/>
    <w:multiLevelType w:val="hybridMultilevel"/>
    <w:tmpl w:val="7570E71A"/>
    <w:lvl w:ilvl="0" w:tplc="98E4F71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723AD9"/>
    <w:multiLevelType w:val="hybridMultilevel"/>
    <w:tmpl w:val="AE00AB0A"/>
    <w:lvl w:ilvl="0" w:tplc="546C3F6C">
      <w:start w:val="1"/>
      <w:numFmt w:val="bullet"/>
      <w:lvlText w:val="•"/>
      <w:lvlJc w:val="left"/>
      <w:pPr>
        <w:tabs>
          <w:tab w:val="num" w:pos="720"/>
        </w:tabs>
        <w:ind w:left="720" w:hanging="360"/>
      </w:pPr>
      <w:rPr>
        <w:rFonts w:ascii="Arial" w:hAnsi="Arial" w:hint="default"/>
      </w:rPr>
    </w:lvl>
    <w:lvl w:ilvl="1" w:tplc="78F6D3DC" w:tentative="1">
      <w:start w:val="1"/>
      <w:numFmt w:val="bullet"/>
      <w:lvlText w:val="•"/>
      <w:lvlJc w:val="left"/>
      <w:pPr>
        <w:tabs>
          <w:tab w:val="num" w:pos="1440"/>
        </w:tabs>
        <w:ind w:left="1440" w:hanging="360"/>
      </w:pPr>
      <w:rPr>
        <w:rFonts w:ascii="Arial" w:hAnsi="Arial" w:hint="default"/>
      </w:rPr>
    </w:lvl>
    <w:lvl w:ilvl="2" w:tplc="46E42794" w:tentative="1">
      <w:start w:val="1"/>
      <w:numFmt w:val="bullet"/>
      <w:lvlText w:val="•"/>
      <w:lvlJc w:val="left"/>
      <w:pPr>
        <w:tabs>
          <w:tab w:val="num" w:pos="2160"/>
        </w:tabs>
        <w:ind w:left="2160" w:hanging="360"/>
      </w:pPr>
      <w:rPr>
        <w:rFonts w:ascii="Arial" w:hAnsi="Arial" w:hint="default"/>
      </w:rPr>
    </w:lvl>
    <w:lvl w:ilvl="3" w:tplc="AAA05B4A" w:tentative="1">
      <w:start w:val="1"/>
      <w:numFmt w:val="bullet"/>
      <w:lvlText w:val="•"/>
      <w:lvlJc w:val="left"/>
      <w:pPr>
        <w:tabs>
          <w:tab w:val="num" w:pos="2880"/>
        </w:tabs>
        <w:ind w:left="2880" w:hanging="360"/>
      </w:pPr>
      <w:rPr>
        <w:rFonts w:ascii="Arial" w:hAnsi="Arial" w:hint="default"/>
      </w:rPr>
    </w:lvl>
    <w:lvl w:ilvl="4" w:tplc="8ED88D0C" w:tentative="1">
      <w:start w:val="1"/>
      <w:numFmt w:val="bullet"/>
      <w:lvlText w:val="•"/>
      <w:lvlJc w:val="left"/>
      <w:pPr>
        <w:tabs>
          <w:tab w:val="num" w:pos="3600"/>
        </w:tabs>
        <w:ind w:left="3600" w:hanging="360"/>
      </w:pPr>
      <w:rPr>
        <w:rFonts w:ascii="Arial" w:hAnsi="Arial" w:hint="default"/>
      </w:rPr>
    </w:lvl>
    <w:lvl w:ilvl="5" w:tplc="784C70DE" w:tentative="1">
      <w:start w:val="1"/>
      <w:numFmt w:val="bullet"/>
      <w:lvlText w:val="•"/>
      <w:lvlJc w:val="left"/>
      <w:pPr>
        <w:tabs>
          <w:tab w:val="num" w:pos="4320"/>
        </w:tabs>
        <w:ind w:left="4320" w:hanging="360"/>
      </w:pPr>
      <w:rPr>
        <w:rFonts w:ascii="Arial" w:hAnsi="Arial" w:hint="default"/>
      </w:rPr>
    </w:lvl>
    <w:lvl w:ilvl="6" w:tplc="89FE59F2" w:tentative="1">
      <w:start w:val="1"/>
      <w:numFmt w:val="bullet"/>
      <w:lvlText w:val="•"/>
      <w:lvlJc w:val="left"/>
      <w:pPr>
        <w:tabs>
          <w:tab w:val="num" w:pos="5040"/>
        </w:tabs>
        <w:ind w:left="5040" w:hanging="360"/>
      </w:pPr>
      <w:rPr>
        <w:rFonts w:ascii="Arial" w:hAnsi="Arial" w:hint="default"/>
      </w:rPr>
    </w:lvl>
    <w:lvl w:ilvl="7" w:tplc="EABCF67C" w:tentative="1">
      <w:start w:val="1"/>
      <w:numFmt w:val="bullet"/>
      <w:lvlText w:val="•"/>
      <w:lvlJc w:val="left"/>
      <w:pPr>
        <w:tabs>
          <w:tab w:val="num" w:pos="5760"/>
        </w:tabs>
        <w:ind w:left="5760" w:hanging="360"/>
      </w:pPr>
      <w:rPr>
        <w:rFonts w:ascii="Arial" w:hAnsi="Arial" w:hint="default"/>
      </w:rPr>
    </w:lvl>
    <w:lvl w:ilvl="8" w:tplc="92426638" w:tentative="1">
      <w:start w:val="1"/>
      <w:numFmt w:val="bullet"/>
      <w:lvlText w:val="•"/>
      <w:lvlJc w:val="left"/>
      <w:pPr>
        <w:tabs>
          <w:tab w:val="num" w:pos="6480"/>
        </w:tabs>
        <w:ind w:left="6480" w:hanging="360"/>
      </w:pPr>
      <w:rPr>
        <w:rFonts w:ascii="Arial" w:hAnsi="Arial" w:hint="default"/>
      </w:rPr>
    </w:lvl>
  </w:abstractNum>
  <w:abstractNum w:abstractNumId="5">
    <w:nsid w:val="49271075"/>
    <w:multiLevelType w:val="multilevel"/>
    <w:tmpl w:val="2484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4F"/>
    <w:rsid w:val="00093884"/>
    <w:rsid w:val="000D3133"/>
    <w:rsid w:val="00150E07"/>
    <w:rsid w:val="003165AD"/>
    <w:rsid w:val="00371353"/>
    <w:rsid w:val="00421C4E"/>
    <w:rsid w:val="004A0FFE"/>
    <w:rsid w:val="006A6AF6"/>
    <w:rsid w:val="00771427"/>
    <w:rsid w:val="0080127D"/>
    <w:rsid w:val="0091408B"/>
    <w:rsid w:val="00B50109"/>
    <w:rsid w:val="00BF1F6F"/>
    <w:rsid w:val="00D719C0"/>
    <w:rsid w:val="00D92376"/>
    <w:rsid w:val="00DC5E15"/>
    <w:rsid w:val="00DE524F"/>
    <w:rsid w:val="00E72DAA"/>
    <w:rsid w:val="00E9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4F"/>
    <w:pPr>
      <w:spacing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4F"/>
    <w:pPr>
      <w:ind w:left="720"/>
      <w:contextualSpacing/>
    </w:pPr>
  </w:style>
  <w:style w:type="character" w:styleId="Hyperlink">
    <w:name w:val="Hyperlink"/>
    <w:basedOn w:val="DefaultParagraphFont"/>
    <w:uiPriority w:val="99"/>
    <w:unhideWhenUsed/>
    <w:rsid w:val="00DE524F"/>
    <w:rPr>
      <w:color w:val="0000FF" w:themeColor="hyperlink"/>
      <w:u w:val="single"/>
    </w:rPr>
  </w:style>
  <w:style w:type="paragraph" w:styleId="BalloonText">
    <w:name w:val="Balloon Text"/>
    <w:basedOn w:val="Normal"/>
    <w:link w:val="BalloonTextChar"/>
    <w:uiPriority w:val="99"/>
    <w:semiHidden/>
    <w:unhideWhenUsed/>
    <w:rsid w:val="009140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8B"/>
    <w:rPr>
      <w:rFonts w:ascii="Tahoma" w:eastAsia="Times New Roman" w:hAnsi="Tahoma" w:cs="Tahoma"/>
      <w:sz w:val="16"/>
      <w:szCs w:val="16"/>
    </w:rPr>
  </w:style>
  <w:style w:type="table" w:styleId="TableGrid">
    <w:name w:val="Table Grid"/>
    <w:basedOn w:val="TableNormal"/>
    <w:uiPriority w:val="59"/>
    <w:rsid w:val="0091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01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4F"/>
    <w:pPr>
      <w:spacing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4F"/>
    <w:pPr>
      <w:ind w:left="720"/>
      <w:contextualSpacing/>
    </w:pPr>
  </w:style>
  <w:style w:type="character" w:styleId="Hyperlink">
    <w:name w:val="Hyperlink"/>
    <w:basedOn w:val="DefaultParagraphFont"/>
    <w:uiPriority w:val="99"/>
    <w:unhideWhenUsed/>
    <w:rsid w:val="00DE524F"/>
    <w:rPr>
      <w:color w:val="0000FF" w:themeColor="hyperlink"/>
      <w:u w:val="single"/>
    </w:rPr>
  </w:style>
  <w:style w:type="paragraph" w:styleId="BalloonText">
    <w:name w:val="Balloon Text"/>
    <w:basedOn w:val="Normal"/>
    <w:link w:val="BalloonTextChar"/>
    <w:uiPriority w:val="99"/>
    <w:semiHidden/>
    <w:unhideWhenUsed/>
    <w:rsid w:val="009140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8B"/>
    <w:rPr>
      <w:rFonts w:ascii="Tahoma" w:eastAsia="Times New Roman" w:hAnsi="Tahoma" w:cs="Tahoma"/>
      <w:sz w:val="16"/>
      <w:szCs w:val="16"/>
    </w:rPr>
  </w:style>
  <w:style w:type="table" w:styleId="TableGrid">
    <w:name w:val="Table Grid"/>
    <w:basedOn w:val="TableNormal"/>
    <w:uiPriority w:val="59"/>
    <w:rsid w:val="0091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0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9613">
      <w:bodyDiv w:val="1"/>
      <w:marLeft w:val="0"/>
      <w:marRight w:val="0"/>
      <w:marTop w:val="0"/>
      <w:marBottom w:val="0"/>
      <w:divBdr>
        <w:top w:val="none" w:sz="0" w:space="0" w:color="auto"/>
        <w:left w:val="none" w:sz="0" w:space="0" w:color="auto"/>
        <w:bottom w:val="none" w:sz="0" w:space="0" w:color="auto"/>
        <w:right w:val="none" w:sz="0" w:space="0" w:color="auto"/>
      </w:divBdr>
      <w:divsChild>
        <w:div w:id="1281915637">
          <w:marLeft w:val="446"/>
          <w:marRight w:val="0"/>
          <w:marTop w:val="0"/>
          <w:marBottom w:val="0"/>
          <w:divBdr>
            <w:top w:val="none" w:sz="0" w:space="0" w:color="auto"/>
            <w:left w:val="none" w:sz="0" w:space="0" w:color="auto"/>
            <w:bottom w:val="none" w:sz="0" w:space="0" w:color="auto"/>
            <w:right w:val="none" w:sz="0" w:space="0" w:color="auto"/>
          </w:divBdr>
        </w:div>
        <w:div w:id="808783284">
          <w:marLeft w:val="446"/>
          <w:marRight w:val="0"/>
          <w:marTop w:val="0"/>
          <w:marBottom w:val="0"/>
          <w:divBdr>
            <w:top w:val="none" w:sz="0" w:space="0" w:color="auto"/>
            <w:left w:val="none" w:sz="0" w:space="0" w:color="auto"/>
            <w:bottom w:val="none" w:sz="0" w:space="0" w:color="auto"/>
            <w:right w:val="none" w:sz="0" w:space="0" w:color="auto"/>
          </w:divBdr>
        </w:div>
        <w:div w:id="490026351">
          <w:marLeft w:val="446"/>
          <w:marRight w:val="0"/>
          <w:marTop w:val="0"/>
          <w:marBottom w:val="0"/>
          <w:divBdr>
            <w:top w:val="none" w:sz="0" w:space="0" w:color="auto"/>
            <w:left w:val="none" w:sz="0" w:space="0" w:color="auto"/>
            <w:bottom w:val="none" w:sz="0" w:space="0" w:color="auto"/>
            <w:right w:val="none" w:sz="0" w:space="0" w:color="auto"/>
          </w:divBdr>
        </w:div>
        <w:div w:id="1812558678">
          <w:marLeft w:val="446"/>
          <w:marRight w:val="0"/>
          <w:marTop w:val="0"/>
          <w:marBottom w:val="0"/>
          <w:divBdr>
            <w:top w:val="none" w:sz="0" w:space="0" w:color="auto"/>
            <w:left w:val="none" w:sz="0" w:space="0" w:color="auto"/>
            <w:bottom w:val="none" w:sz="0" w:space="0" w:color="auto"/>
            <w:right w:val="none" w:sz="0" w:space="0" w:color="auto"/>
          </w:divBdr>
        </w:div>
        <w:div w:id="1395159725">
          <w:marLeft w:val="446"/>
          <w:marRight w:val="0"/>
          <w:marTop w:val="0"/>
          <w:marBottom w:val="0"/>
          <w:divBdr>
            <w:top w:val="none" w:sz="0" w:space="0" w:color="auto"/>
            <w:left w:val="none" w:sz="0" w:space="0" w:color="auto"/>
            <w:bottom w:val="none" w:sz="0" w:space="0" w:color="auto"/>
            <w:right w:val="none" w:sz="0" w:space="0" w:color="auto"/>
          </w:divBdr>
        </w:div>
      </w:divsChild>
    </w:div>
    <w:div w:id="526331337">
      <w:bodyDiv w:val="1"/>
      <w:marLeft w:val="0"/>
      <w:marRight w:val="0"/>
      <w:marTop w:val="0"/>
      <w:marBottom w:val="0"/>
      <w:divBdr>
        <w:top w:val="none" w:sz="0" w:space="0" w:color="auto"/>
        <w:left w:val="none" w:sz="0" w:space="0" w:color="auto"/>
        <w:bottom w:val="none" w:sz="0" w:space="0" w:color="auto"/>
        <w:right w:val="none" w:sz="0" w:space="0" w:color="auto"/>
      </w:divBdr>
    </w:div>
    <w:div w:id="1392541488">
      <w:bodyDiv w:val="1"/>
      <w:marLeft w:val="0"/>
      <w:marRight w:val="0"/>
      <w:marTop w:val="0"/>
      <w:marBottom w:val="0"/>
      <w:divBdr>
        <w:top w:val="none" w:sz="0" w:space="0" w:color="auto"/>
        <w:left w:val="none" w:sz="0" w:space="0" w:color="auto"/>
        <w:bottom w:val="none" w:sz="0" w:space="0" w:color="auto"/>
        <w:right w:val="none" w:sz="0" w:space="0" w:color="auto"/>
      </w:divBdr>
      <w:divsChild>
        <w:div w:id="1240556009">
          <w:marLeft w:val="446"/>
          <w:marRight w:val="0"/>
          <w:marTop w:val="0"/>
          <w:marBottom w:val="0"/>
          <w:divBdr>
            <w:top w:val="none" w:sz="0" w:space="0" w:color="auto"/>
            <w:left w:val="none" w:sz="0" w:space="0" w:color="auto"/>
            <w:bottom w:val="none" w:sz="0" w:space="0" w:color="auto"/>
            <w:right w:val="none" w:sz="0" w:space="0" w:color="auto"/>
          </w:divBdr>
        </w:div>
        <w:div w:id="1683242550">
          <w:marLeft w:val="446"/>
          <w:marRight w:val="0"/>
          <w:marTop w:val="0"/>
          <w:marBottom w:val="0"/>
          <w:divBdr>
            <w:top w:val="none" w:sz="0" w:space="0" w:color="auto"/>
            <w:left w:val="none" w:sz="0" w:space="0" w:color="auto"/>
            <w:bottom w:val="none" w:sz="0" w:space="0" w:color="auto"/>
            <w:right w:val="none" w:sz="0" w:space="0" w:color="auto"/>
          </w:divBdr>
        </w:div>
        <w:div w:id="179465929">
          <w:marLeft w:val="446"/>
          <w:marRight w:val="0"/>
          <w:marTop w:val="0"/>
          <w:marBottom w:val="0"/>
          <w:divBdr>
            <w:top w:val="none" w:sz="0" w:space="0" w:color="auto"/>
            <w:left w:val="none" w:sz="0" w:space="0" w:color="auto"/>
            <w:bottom w:val="none" w:sz="0" w:space="0" w:color="auto"/>
            <w:right w:val="none" w:sz="0" w:space="0" w:color="auto"/>
          </w:divBdr>
        </w:div>
        <w:div w:id="1287003354">
          <w:marLeft w:val="446"/>
          <w:marRight w:val="0"/>
          <w:marTop w:val="0"/>
          <w:marBottom w:val="0"/>
          <w:divBdr>
            <w:top w:val="none" w:sz="0" w:space="0" w:color="auto"/>
            <w:left w:val="none" w:sz="0" w:space="0" w:color="auto"/>
            <w:bottom w:val="none" w:sz="0" w:space="0" w:color="auto"/>
            <w:right w:val="none" w:sz="0" w:space="0" w:color="auto"/>
          </w:divBdr>
        </w:div>
        <w:div w:id="749542082">
          <w:marLeft w:val="446"/>
          <w:marRight w:val="0"/>
          <w:marTop w:val="0"/>
          <w:marBottom w:val="0"/>
          <w:divBdr>
            <w:top w:val="none" w:sz="0" w:space="0" w:color="auto"/>
            <w:left w:val="none" w:sz="0" w:space="0" w:color="auto"/>
            <w:bottom w:val="none" w:sz="0" w:space="0" w:color="auto"/>
            <w:right w:val="none" w:sz="0" w:space="0" w:color="auto"/>
          </w:divBdr>
        </w:div>
        <w:div w:id="29762972">
          <w:marLeft w:val="446"/>
          <w:marRight w:val="0"/>
          <w:marTop w:val="0"/>
          <w:marBottom w:val="0"/>
          <w:divBdr>
            <w:top w:val="none" w:sz="0" w:space="0" w:color="auto"/>
            <w:left w:val="none" w:sz="0" w:space="0" w:color="auto"/>
            <w:bottom w:val="none" w:sz="0" w:space="0" w:color="auto"/>
            <w:right w:val="none" w:sz="0" w:space="0" w:color="auto"/>
          </w:divBdr>
        </w:div>
        <w:div w:id="1502966637">
          <w:marLeft w:val="446"/>
          <w:marRight w:val="0"/>
          <w:marTop w:val="0"/>
          <w:marBottom w:val="0"/>
          <w:divBdr>
            <w:top w:val="none" w:sz="0" w:space="0" w:color="auto"/>
            <w:left w:val="none" w:sz="0" w:space="0" w:color="auto"/>
            <w:bottom w:val="none" w:sz="0" w:space="0" w:color="auto"/>
            <w:right w:val="none" w:sz="0" w:space="0" w:color="auto"/>
          </w:divBdr>
        </w:div>
      </w:divsChild>
    </w:div>
    <w:div w:id="1548951697">
      <w:bodyDiv w:val="1"/>
      <w:marLeft w:val="0"/>
      <w:marRight w:val="0"/>
      <w:marTop w:val="0"/>
      <w:marBottom w:val="0"/>
      <w:divBdr>
        <w:top w:val="none" w:sz="0" w:space="0" w:color="auto"/>
        <w:left w:val="none" w:sz="0" w:space="0" w:color="auto"/>
        <w:bottom w:val="none" w:sz="0" w:space="0" w:color="auto"/>
        <w:right w:val="none" w:sz="0" w:space="0" w:color="auto"/>
      </w:divBdr>
      <w:divsChild>
        <w:div w:id="794833988">
          <w:marLeft w:val="446"/>
          <w:marRight w:val="0"/>
          <w:marTop w:val="0"/>
          <w:marBottom w:val="0"/>
          <w:divBdr>
            <w:top w:val="none" w:sz="0" w:space="0" w:color="auto"/>
            <w:left w:val="none" w:sz="0" w:space="0" w:color="auto"/>
            <w:bottom w:val="none" w:sz="0" w:space="0" w:color="auto"/>
            <w:right w:val="none" w:sz="0" w:space="0" w:color="auto"/>
          </w:divBdr>
        </w:div>
        <w:div w:id="308858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2.jpeg"/><Relationship Id="rId18" Type="http://schemas.openxmlformats.org/officeDocument/2006/relationships/hyperlink" Target="mailto:CU@sheffield.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heffield.gov.uk/privacy" TargetMode="External"/><Relationship Id="rId7" Type="http://schemas.openxmlformats.org/officeDocument/2006/relationships/image" Target="media/image1.jpeg"/><Relationship Id="rId12" Type="http://schemas.openxmlformats.org/officeDocument/2006/relationships/hyperlink" Target="mailto:CU@sheffield.gov.uk" TargetMode="External"/><Relationship Id="rId17" Type="http://schemas.openxmlformats.org/officeDocument/2006/relationships/image" Target="media/image5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effield.gov.uk/cu"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hyperlink" Target="http://www.sheffield.gov.uk/cu"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www.childrensuniversity.co.uk/maps" TargetMode="External"/><Relationship Id="rId14" Type="http://schemas.openxmlformats.org/officeDocument/2006/relationships/image" Target="media/image3.png"/><Relationship Id="rId22"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F5BF-0F05-4013-B95C-70C23ED2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Oades Helen</dc:creator>
  <cp:lastModifiedBy>Oades Helen</cp:lastModifiedBy>
  <cp:revision>2</cp:revision>
  <dcterms:created xsi:type="dcterms:W3CDTF">2019-09-02T16:07:00Z</dcterms:created>
  <dcterms:modified xsi:type="dcterms:W3CDTF">2019-09-02T16:07:00Z</dcterms:modified>
</cp:coreProperties>
</file>