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CD" w:rsidRPr="00C41B39" w:rsidRDefault="00EE5FCD" w:rsidP="00C41B39">
      <w:pPr>
        <w:spacing w:after="0" w:line="240" w:lineRule="auto"/>
        <w:rPr>
          <w:rFonts w:ascii="Arial" w:eastAsia="Times New Roman" w:hAnsi="Arial" w:cs="Arial"/>
          <w:b/>
          <w:color w:val="000000"/>
          <w:sz w:val="28"/>
          <w:szCs w:val="24"/>
          <w:lang w:eastAsia="en-GB"/>
        </w:rPr>
      </w:pPr>
      <w:r w:rsidRPr="00C41B39">
        <w:rPr>
          <w:rFonts w:ascii="Arial" w:eastAsia="Times New Roman" w:hAnsi="Arial" w:cs="Arial"/>
          <w:b/>
          <w:color w:val="000000"/>
          <w:sz w:val="28"/>
          <w:szCs w:val="24"/>
          <w:lang w:eastAsia="en-GB"/>
        </w:rPr>
        <w:t>Apply to place portable traffic lights on the road</w:t>
      </w:r>
    </w:p>
    <w:p w:rsid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C41B39" w:rsidP="00C41B3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About placing</w:t>
      </w:r>
      <w:r w:rsidR="00EE5FCD" w:rsidRPr="00C41B39">
        <w:rPr>
          <w:rFonts w:ascii="Arial" w:eastAsia="Times New Roman" w:hAnsi="Arial" w:cs="Arial"/>
          <w:b/>
          <w:color w:val="000000"/>
          <w:sz w:val="24"/>
          <w:szCs w:val="24"/>
          <w:lang w:eastAsia="en-GB"/>
        </w:rPr>
        <w:t xml:space="preserve"> portable traffic lights on the road</w:t>
      </w:r>
    </w:p>
    <w:p w:rsidR="00C41B39" w:rsidRDefault="00C41B39" w:rsidP="00C41B39">
      <w:pPr>
        <w:spacing w:after="0" w:line="240" w:lineRule="auto"/>
        <w:rPr>
          <w:rFonts w:ascii="Arial" w:eastAsia="Times New Roman" w:hAnsi="Arial" w:cs="Arial"/>
          <w:color w:val="000000"/>
          <w:sz w:val="24"/>
          <w:szCs w:val="24"/>
          <w:lang w:eastAsia="en-GB"/>
        </w:rPr>
      </w:pPr>
    </w:p>
    <w:p w:rsid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 xml:space="preserve">If you want to place temporary traffic lights or stop and go boards on the public highway, you must have a licence. </w:t>
      </w:r>
    </w:p>
    <w:p w:rsidR="00C41B39" w:rsidRDefault="00C41B39" w:rsidP="00C41B39">
      <w:pPr>
        <w:spacing w:after="0" w:line="240" w:lineRule="auto"/>
        <w:rPr>
          <w:rFonts w:ascii="Arial" w:eastAsia="Times New Roman" w:hAnsi="Arial" w:cs="Arial"/>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 xml:space="preserve">Who can apply for a licence to place portable traffic lights on the </w:t>
      </w:r>
      <w:proofErr w:type="gramStart"/>
      <w:r w:rsidRPr="00C41B39">
        <w:rPr>
          <w:rFonts w:ascii="Arial" w:eastAsia="Times New Roman" w:hAnsi="Arial" w:cs="Arial"/>
          <w:b/>
          <w:color w:val="000000"/>
          <w:sz w:val="24"/>
          <w:szCs w:val="24"/>
          <w:lang w:eastAsia="en-GB"/>
        </w:rPr>
        <w:t>road</w:t>
      </w:r>
      <w:proofErr w:type="gramEnd"/>
    </w:p>
    <w:p w:rsidR="00C41B39" w:rsidRDefault="00C41B39" w:rsidP="00C41B39">
      <w:pPr>
        <w:spacing w:after="0" w:line="240" w:lineRule="auto"/>
        <w:rPr>
          <w:rFonts w:ascii="Arial" w:eastAsia="Times New Roman" w:hAnsi="Arial" w:cs="Arial"/>
          <w:color w:val="000000"/>
          <w:sz w:val="24"/>
          <w:szCs w:val="24"/>
          <w:lang w:eastAsia="en-GB"/>
        </w:rPr>
      </w:pPr>
    </w:p>
    <w:p w:rsidR="00C41B39" w:rsidRDefault="00C41B39"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 xml:space="preserve">Anyone can apply for a licence, but we usually receive requests from contractors in charge of the works. </w:t>
      </w:r>
    </w:p>
    <w:p w:rsidR="00C41B39" w:rsidRDefault="00C41B39" w:rsidP="00C41B39">
      <w:pPr>
        <w:spacing w:after="0" w:line="240" w:lineRule="auto"/>
        <w:rPr>
          <w:rFonts w:ascii="Arial" w:eastAsia="Times New Roman" w:hAnsi="Arial" w:cs="Arial"/>
          <w:color w:val="000000"/>
          <w:sz w:val="24"/>
          <w:szCs w:val="24"/>
          <w:lang w:eastAsia="en-GB"/>
        </w:rPr>
      </w:pPr>
    </w:p>
    <w:p w:rsidR="00C41B39" w:rsidRPr="00C41B39" w:rsidRDefault="00C41B39"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Temporary traffic lights may be used for safeguarding the public and people at work for example when works are being undertaken on private property.</w:t>
      </w:r>
    </w:p>
    <w:p w:rsidR="00C41B39" w:rsidRDefault="00C41B39" w:rsidP="00C41B39">
      <w:pPr>
        <w:spacing w:after="0" w:line="240" w:lineRule="auto"/>
        <w:rPr>
          <w:rFonts w:ascii="Arial" w:eastAsia="Times New Roman" w:hAnsi="Arial" w:cs="Arial"/>
          <w:color w:val="000000"/>
          <w:sz w:val="24"/>
          <w:szCs w:val="24"/>
          <w:lang w:eastAsia="en-GB"/>
        </w:rPr>
      </w:pPr>
    </w:p>
    <w:p w:rsidR="00C41B39" w:rsidRDefault="00C41B39" w:rsidP="00C41B3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Who Can’t Apply</w:t>
      </w:r>
    </w:p>
    <w:p w:rsidR="00C41B39" w:rsidRP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 xml:space="preserve">The licence is not applicable to utility/ highway works </w:t>
      </w:r>
      <w:proofErr w:type="gramStart"/>
      <w:r w:rsidRPr="00C41B39">
        <w:rPr>
          <w:rFonts w:ascii="Arial" w:eastAsia="Times New Roman" w:hAnsi="Arial" w:cs="Arial"/>
          <w:color w:val="000000"/>
          <w:sz w:val="24"/>
          <w:szCs w:val="24"/>
          <w:lang w:eastAsia="en-GB"/>
        </w:rPr>
        <w:t>who</w:t>
      </w:r>
      <w:proofErr w:type="gramEnd"/>
      <w:r w:rsidRPr="00C41B39">
        <w:rPr>
          <w:rFonts w:ascii="Arial" w:eastAsia="Times New Roman" w:hAnsi="Arial" w:cs="Arial"/>
          <w:color w:val="000000"/>
          <w:sz w:val="24"/>
          <w:szCs w:val="24"/>
          <w:lang w:eastAsia="en-GB"/>
        </w:rPr>
        <w:t xml:space="preserve"> will need to follow the current electronic permit/noticing procedures. </w:t>
      </w:r>
    </w:p>
    <w:p w:rsid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Costs</w:t>
      </w:r>
    </w:p>
    <w:p w:rsidR="00C41B39" w:rsidRDefault="00C41B39" w:rsidP="00C41B39">
      <w:pPr>
        <w:spacing w:after="0" w:line="240" w:lineRule="auto"/>
        <w:rPr>
          <w:rFonts w:ascii="Arial" w:eastAsia="Times New Roman" w:hAnsi="Arial" w:cs="Arial"/>
          <w:color w:val="000000"/>
          <w:sz w:val="24"/>
          <w:szCs w:val="24"/>
          <w:lang w:eastAsia="en-GB"/>
        </w:rPr>
      </w:pPr>
    </w:p>
    <w:p w:rsidR="00EE5FCD" w:rsidRP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The cost for the licence is £50 per street and this covers the administration and review of submitted site traffic management drawings.</w:t>
      </w:r>
    </w:p>
    <w:p w:rsid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What you need to provide with your application</w:t>
      </w:r>
    </w:p>
    <w:p w:rsidR="00C41B39" w:rsidRDefault="00C41B39" w:rsidP="00C41B39">
      <w:pPr>
        <w:spacing w:after="0" w:line="240" w:lineRule="auto"/>
        <w:rPr>
          <w:rFonts w:ascii="Arial" w:eastAsia="Times New Roman" w:hAnsi="Arial" w:cs="Arial"/>
          <w:color w:val="000000"/>
          <w:sz w:val="24"/>
          <w:szCs w:val="24"/>
          <w:lang w:eastAsia="en-GB"/>
        </w:rPr>
      </w:pPr>
    </w:p>
    <w:p w:rsid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 xml:space="preserve">We will require a site traffic management drawing for each set of temporary traffic lights or Stop and Go Boards. </w:t>
      </w:r>
    </w:p>
    <w:p w:rsidR="00C41B39" w:rsidRDefault="00C41B39" w:rsidP="00C41B39">
      <w:pPr>
        <w:spacing w:after="0" w:line="240" w:lineRule="auto"/>
        <w:rPr>
          <w:rFonts w:ascii="Arial" w:eastAsia="Times New Roman" w:hAnsi="Arial" w:cs="Arial"/>
          <w:color w:val="000000"/>
          <w:sz w:val="24"/>
          <w:szCs w:val="24"/>
          <w:lang w:eastAsia="en-GB"/>
        </w:rPr>
      </w:pPr>
    </w:p>
    <w:p w:rsidR="00EE5FCD" w:rsidRP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hAnsi="Arial" w:cs="Arial"/>
          <w:sz w:val="24"/>
          <w:szCs w:val="24"/>
        </w:rPr>
        <w:t>The duration of the licence will depend on the location and the works associated with the licence.</w:t>
      </w:r>
    </w:p>
    <w:p w:rsid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 xml:space="preserve">What happens once you have made an </w:t>
      </w:r>
      <w:proofErr w:type="gramStart"/>
      <w:r w:rsidRPr="00C41B39">
        <w:rPr>
          <w:rFonts w:ascii="Arial" w:eastAsia="Times New Roman" w:hAnsi="Arial" w:cs="Arial"/>
          <w:b/>
          <w:color w:val="000000"/>
          <w:sz w:val="24"/>
          <w:szCs w:val="24"/>
          <w:lang w:eastAsia="en-GB"/>
        </w:rPr>
        <w:t>application</w:t>
      </w:r>
      <w:proofErr w:type="gramEnd"/>
    </w:p>
    <w:p w:rsidR="00C41B39" w:rsidRDefault="00C41B39" w:rsidP="00C41B39">
      <w:pPr>
        <w:spacing w:after="0" w:line="240" w:lineRule="auto"/>
        <w:rPr>
          <w:rFonts w:ascii="Arial" w:hAnsi="Arial" w:cs="Arial"/>
          <w:sz w:val="24"/>
          <w:szCs w:val="24"/>
        </w:rPr>
      </w:pPr>
    </w:p>
    <w:p w:rsidR="00D01513" w:rsidRPr="00744FBA" w:rsidRDefault="00D01513" w:rsidP="00D01513">
      <w:pPr>
        <w:spacing w:after="0" w:line="240" w:lineRule="auto"/>
        <w:rPr>
          <w:rFonts w:ascii="Arial" w:hAnsi="Arial" w:cs="Arial"/>
          <w:sz w:val="24"/>
          <w:szCs w:val="24"/>
        </w:rPr>
      </w:pPr>
      <w:r w:rsidRPr="00744FBA">
        <w:rPr>
          <w:rFonts w:ascii="Arial" w:hAnsi="Arial" w:cs="Arial"/>
          <w:sz w:val="24"/>
          <w:szCs w:val="24"/>
        </w:rPr>
        <w:t>Once you have submitted your application, the Highways Network Management Team will review your application and any documentation submitted. If there are any issues, we will contact you for further information.</w:t>
      </w:r>
    </w:p>
    <w:p w:rsidR="00D01513" w:rsidRPr="00744FBA" w:rsidRDefault="00D01513" w:rsidP="00D01513">
      <w:pPr>
        <w:spacing w:after="0" w:line="240" w:lineRule="auto"/>
        <w:rPr>
          <w:rFonts w:ascii="Arial" w:hAnsi="Arial" w:cs="Arial"/>
          <w:sz w:val="24"/>
          <w:szCs w:val="24"/>
        </w:rPr>
      </w:pPr>
      <w:r w:rsidRPr="00744FBA">
        <w:rPr>
          <w:rFonts w:ascii="Arial" w:hAnsi="Arial" w:cs="Arial"/>
          <w:sz w:val="24"/>
          <w:szCs w:val="24"/>
        </w:rPr>
        <w:t> </w:t>
      </w:r>
    </w:p>
    <w:p w:rsidR="00D01513" w:rsidRPr="00744FBA" w:rsidRDefault="00D01513" w:rsidP="00D01513">
      <w:pPr>
        <w:spacing w:after="0" w:line="240" w:lineRule="auto"/>
        <w:rPr>
          <w:rFonts w:ascii="Arial" w:hAnsi="Arial" w:cs="Arial"/>
          <w:sz w:val="24"/>
          <w:szCs w:val="24"/>
        </w:rPr>
      </w:pPr>
      <w:r w:rsidRPr="00744FBA">
        <w:rPr>
          <w:rFonts w:ascii="Arial" w:hAnsi="Arial" w:cs="Arial"/>
          <w:sz w:val="24"/>
          <w:szCs w:val="24"/>
        </w:rPr>
        <w:t>If authorisation is granted the details will be recorded and the applicant will be given an exclusive reference code that relates to the licence at the agreed location and for an agreed period.</w:t>
      </w:r>
    </w:p>
    <w:p w:rsidR="00C41B39" w:rsidRDefault="00C41B39"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Will Tacit Consent Apply?</w:t>
      </w:r>
    </w:p>
    <w:p w:rsidR="00C41B39" w:rsidRDefault="00C41B39" w:rsidP="00C41B39">
      <w:pPr>
        <w:spacing w:after="0" w:line="240" w:lineRule="auto"/>
        <w:rPr>
          <w:rFonts w:ascii="Arial" w:eastAsia="Times New Roman" w:hAnsi="Arial" w:cs="Arial"/>
          <w:color w:val="000000"/>
          <w:sz w:val="24"/>
          <w:szCs w:val="24"/>
          <w:lang w:eastAsia="en-GB"/>
        </w:rPr>
      </w:pPr>
    </w:p>
    <w:p w:rsidR="00EE5FCD" w:rsidRPr="00C41B39" w:rsidRDefault="00EE5FCD" w:rsidP="00C41B39">
      <w:pPr>
        <w:spacing w:after="0" w:line="240" w:lineRule="auto"/>
        <w:rPr>
          <w:rFonts w:ascii="Arial" w:eastAsia="Times New Roman" w:hAnsi="Arial" w:cs="Arial"/>
          <w:color w:val="000000"/>
          <w:sz w:val="24"/>
          <w:szCs w:val="24"/>
          <w:lang w:eastAsia="en-GB"/>
        </w:rPr>
      </w:pPr>
      <w:r w:rsidRPr="00C41B39">
        <w:rPr>
          <w:rFonts w:ascii="Arial" w:eastAsia="Times New Roman" w:hAnsi="Arial" w:cs="Arial"/>
          <w:color w:val="000000"/>
          <w:sz w:val="24"/>
          <w:szCs w:val="24"/>
          <w:lang w:eastAsia="en-GB"/>
        </w:rPr>
        <w:t>No. This means that it is in the public interest that the authority must process your application before it can be granted. If you have not heard from us within 12 weeks, please contact us.</w:t>
      </w:r>
    </w:p>
    <w:p w:rsidR="00EE5FCD" w:rsidRPr="00C41B39" w:rsidRDefault="00EE5FCD"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How to make an application</w:t>
      </w:r>
    </w:p>
    <w:p w:rsidR="00C41B39" w:rsidRDefault="00C41B39" w:rsidP="00C41B39">
      <w:pPr>
        <w:spacing w:after="0" w:line="240" w:lineRule="auto"/>
        <w:rPr>
          <w:rFonts w:ascii="Arial" w:hAnsi="Arial" w:cs="Arial"/>
          <w:sz w:val="24"/>
          <w:szCs w:val="24"/>
        </w:rPr>
      </w:pPr>
    </w:p>
    <w:p w:rsidR="00C41B39" w:rsidRDefault="00C41B39" w:rsidP="00C41B39">
      <w:pPr>
        <w:spacing w:after="0" w:line="240" w:lineRule="auto"/>
        <w:rPr>
          <w:rFonts w:ascii="Arial" w:hAnsi="Arial" w:cs="Arial"/>
          <w:sz w:val="24"/>
          <w:szCs w:val="24"/>
        </w:rPr>
      </w:pPr>
      <w:r w:rsidRPr="00C41B39">
        <w:rPr>
          <w:rFonts w:ascii="Arial" w:hAnsi="Arial" w:cs="Arial"/>
          <w:sz w:val="24"/>
          <w:szCs w:val="24"/>
        </w:rPr>
        <w:t>You can request a portable traffic signals permit from Highway Network Management by calling 0114 2736677 or emailing </w:t>
      </w:r>
      <w:hyperlink r:id="rId6" w:history="1">
        <w:r w:rsidRPr="00C41B39">
          <w:rPr>
            <w:rFonts w:ascii="Arial" w:hAnsi="Arial"/>
            <w:sz w:val="24"/>
            <w:szCs w:val="24"/>
          </w:rPr>
          <w:t>highways@sheffield.gov.uk</w:t>
        </w:r>
      </w:hyperlink>
      <w:r>
        <w:rPr>
          <w:rFonts w:ascii="Arial" w:hAnsi="Arial" w:cs="Arial"/>
          <w:sz w:val="24"/>
          <w:szCs w:val="24"/>
        </w:rPr>
        <w:t>. You can also apply online:</w:t>
      </w:r>
    </w:p>
    <w:p w:rsidR="00C41B39" w:rsidRDefault="00C41B39" w:rsidP="00C41B39">
      <w:pPr>
        <w:spacing w:after="0" w:line="240" w:lineRule="auto"/>
        <w:rPr>
          <w:rFonts w:ascii="Arial" w:hAnsi="Arial" w:cs="Arial"/>
          <w:sz w:val="24"/>
          <w:szCs w:val="24"/>
        </w:rPr>
      </w:pPr>
    </w:p>
    <w:p w:rsidR="00C41B39" w:rsidRPr="00C41B39" w:rsidRDefault="00BE08B5" w:rsidP="00C41B39">
      <w:pPr>
        <w:pStyle w:val="ListParagraph"/>
        <w:numPr>
          <w:ilvl w:val="0"/>
          <w:numId w:val="2"/>
        </w:numPr>
        <w:rPr>
          <w:rFonts w:ascii="Arial" w:hAnsi="Arial" w:cs="Arial"/>
          <w:sz w:val="24"/>
          <w:szCs w:val="24"/>
        </w:rPr>
      </w:pPr>
      <w:hyperlink r:id="rId7" w:history="1">
        <w:r w:rsidR="00C41B39" w:rsidRPr="00C41B39">
          <w:rPr>
            <w:rStyle w:val="Hyperlink"/>
            <w:rFonts w:ascii="Arial" w:hAnsi="Arial" w:cs="Arial"/>
            <w:color w:val="000000"/>
            <w:sz w:val="24"/>
            <w:szCs w:val="24"/>
          </w:rPr>
          <w:t>Application to place portable traffic lights on the road</w:t>
        </w:r>
      </w:hyperlink>
      <w:r w:rsidR="00C41B39">
        <w:rPr>
          <w:rFonts w:ascii="Arial" w:hAnsi="Arial" w:cs="Arial"/>
          <w:sz w:val="24"/>
          <w:szCs w:val="24"/>
        </w:rPr>
        <w:t xml:space="preserve"> </w:t>
      </w:r>
    </w:p>
    <w:p w:rsidR="00C41B39" w:rsidRPr="00C41B39" w:rsidRDefault="00C41B39" w:rsidP="00C41B39">
      <w:pPr>
        <w:spacing w:after="0" w:line="240" w:lineRule="auto"/>
        <w:rPr>
          <w:rFonts w:ascii="Arial" w:hAnsi="Arial" w:cs="Arial"/>
          <w:sz w:val="24"/>
          <w:szCs w:val="24"/>
        </w:rPr>
      </w:pPr>
    </w:p>
    <w:p w:rsidR="00EE5FCD" w:rsidRPr="00C41B39" w:rsidRDefault="00EE5FCD" w:rsidP="00C41B39">
      <w:pPr>
        <w:spacing w:after="0" w:line="240" w:lineRule="auto"/>
        <w:rPr>
          <w:rFonts w:ascii="Arial" w:eastAsia="Times New Roman" w:hAnsi="Arial" w:cs="Arial"/>
          <w:b/>
          <w:color w:val="000000"/>
          <w:sz w:val="24"/>
          <w:szCs w:val="24"/>
          <w:lang w:eastAsia="en-GB"/>
        </w:rPr>
      </w:pPr>
      <w:r w:rsidRPr="00C41B39">
        <w:rPr>
          <w:rFonts w:ascii="Arial" w:eastAsia="Times New Roman" w:hAnsi="Arial" w:cs="Arial"/>
          <w:b/>
          <w:color w:val="000000"/>
          <w:sz w:val="24"/>
          <w:szCs w:val="24"/>
          <w:lang w:eastAsia="en-GB"/>
        </w:rPr>
        <w:t>How to make an appeal or a complaint</w:t>
      </w:r>
    </w:p>
    <w:p w:rsidR="00C41B39" w:rsidRDefault="00C41B39" w:rsidP="00C41B39">
      <w:pPr>
        <w:spacing w:after="0" w:line="240" w:lineRule="auto"/>
        <w:rPr>
          <w:rFonts w:ascii="Arial" w:hAnsi="Arial" w:cs="Arial"/>
          <w:sz w:val="24"/>
          <w:szCs w:val="24"/>
        </w:rPr>
      </w:pPr>
    </w:p>
    <w:p w:rsidR="00EE5FCD" w:rsidRPr="00C41B39" w:rsidRDefault="00EE5FCD" w:rsidP="00C41B39">
      <w:pPr>
        <w:spacing w:after="0" w:line="240" w:lineRule="auto"/>
        <w:rPr>
          <w:rFonts w:ascii="Arial" w:hAnsi="Arial" w:cs="Arial"/>
          <w:sz w:val="24"/>
          <w:szCs w:val="24"/>
        </w:rPr>
      </w:pPr>
      <w:r w:rsidRPr="00C41B39">
        <w:rPr>
          <w:rFonts w:ascii="Arial" w:hAnsi="Arial" w:cs="Arial"/>
          <w:sz w:val="24"/>
          <w:szCs w:val="24"/>
        </w:rPr>
        <w:t>If you wish to appeal a decision, please contact us on 0114 2736677</w:t>
      </w:r>
    </w:p>
    <w:p w:rsidR="00EE5FCD" w:rsidRPr="00C41B39" w:rsidRDefault="00EE5FCD" w:rsidP="00C41B39">
      <w:pPr>
        <w:spacing w:after="0" w:line="240" w:lineRule="auto"/>
        <w:rPr>
          <w:rFonts w:ascii="Arial" w:hAnsi="Arial" w:cs="Arial"/>
          <w:sz w:val="24"/>
          <w:szCs w:val="24"/>
        </w:rPr>
      </w:pPr>
      <w:r w:rsidRPr="00C41B39">
        <w:rPr>
          <w:rFonts w:ascii="Arial" w:hAnsi="Arial" w:cs="Arial"/>
          <w:sz w:val="24"/>
          <w:szCs w:val="24"/>
        </w:rPr>
        <w:t xml:space="preserve">If you wish to make a complaint, please do so in writing to </w:t>
      </w:r>
      <w:hyperlink r:id="rId8" w:history="1">
        <w:r w:rsidRPr="00C41B39">
          <w:rPr>
            <w:rStyle w:val="Hyperlink"/>
            <w:rFonts w:ascii="Arial" w:hAnsi="Arial" w:cs="Arial"/>
            <w:sz w:val="24"/>
            <w:szCs w:val="24"/>
          </w:rPr>
          <w:t>highways@sheffield.gov.uk</w:t>
        </w:r>
      </w:hyperlink>
      <w:bookmarkStart w:id="0" w:name="_GoBack"/>
      <w:bookmarkEnd w:id="0"/>
    </w:p>
    <w:sectPr w:rsidR="00EE5FCD" w:rsidRPr="00C41B39" w:rsidSect="00C41B3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B6FA5"/>
    <w:multiLevelType w:val="hybridMultilevel"/>
    <w:tmpl w:val="BD562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F9626ED"/>
    <w:multiLevelType w:val="hybridMultilevel"/>
    <w:tmpl w:val="9498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CD"/>
    <w:rsid w:val="002759D2"/>
    <w:rsid w:val="003D0AD5"/>
    <w:rsid w:val="004F70A1"/>
    <w:rsid w:val="009374C6"/>
    <w:rsid w:val="00BE08B5"/>
    <w:rsid w:val="00C41B39"/>
    <w:rsid w:val="00D01513"/>
    <w:rsid w:val="00E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C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FCD"/>
    <w:rPr>
      <w:color w:val="0000FF" w:themeColor="hyperlink"/>
      <w:u w:val="single"/>
    </w:rPr>
  </w:style>
  <w:style w:type="paragraph" w:styleId="ListParagraph">
    <w:name w:val="List Paragraph"/>
    <w:basedOn w:val="Normal"/>
    <w:uiPriority w:val="34"/>
    <w:qFormat/>
    <w:rsid w:val="00C41B39"/>
    <w:pPr>
      <w:spacing w:after="0" w:line="240" w:lineRule="auto"/>
      <w:ind w:left="720"/>
    </w:pPr>
    <w:rPr>
      <w:rFonts w:eastAsia="Times New Roman" w:cs="Calibri"/>
      <w:lang w:eastAsia="en-GB"/>
    </w:rPr>
  </w:style>
  <w:style w:type="character" w:styleId="FollowedHyperlink">
    <w:name w:val="FollowedHyperlink"/>
    <w:basedOn w:val="DefaultParagraphFont"/>
    <w:uiPriority w:val="99"/>
    <w:semiHidden/>
    <w:unhideWhenUsed/>
    <w:rsid w:val="00C41B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C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FCD"/>
    <w:rPr>
      <w:color w:val="0000FF" w:themeColor="hyperlink"/>
      <w:u w:val="single"/>
    </w:rPr>
  </w:style>
  <w:style w:type="paragraph" w:styleId="ListParagraph">
    <w:name w:val="List Paragraph"/>
    <w:basedOn w:val="Normal"/>
    <w:uiPriority w:val="34"/>
    <w:qFormat/>
    <w:rsid w:val="00C41B39"/>
    <w:pPr>
      <w:spacing w:after="0" w:line="240" w:lineRule="auto"/>
      <w:ind w:left="720"/>
    </w:pPr>
    <w:rPr>
      <w:rFonts w:eastAsia="Times New Roman" w:cs="Calibri"/>
      <w:lang w:eastAsia="en-GB"/>
    </w:rPr>
  </w:style>
  <w:style w:type="character" w:styleId="FollowedHyperlink">
    <w:name w:val="FollowedHyperlink"/>
    <w:basedOn w:val="DefaultParagraphFont"/>
    <w:uiPriority w:val="99"/>
    <w:semiHidden/>
    <w:unhideWhenUsed/>
    <w:rsid w:val="00C41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sheffield.gov.uk" TargetMode="External"/><Relationship Id="rId3" Type="http://schemas.microsoft.com/office/2007/relationships/stylesWithEffects" Target="stylesWithEffects.xml"/><Relationship Id="rId7" Type="http://schemas.openxmlformats.org/officeDocument/2006/relationships/hyperlink" Target="https://www.gov.uk/apply-for-a-licence/occupation-of-the-road-in-connection-with-building-work/sheffield/appl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ways@sheffiel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Sellors Maddison (CEX)</cp:lastModifiedBy>
  <cp:revision>2</cp:revision>
  <dcterms:created xsi:type="dcterms:W3CDTF">2020-01-29T16:12:00Z</dcterms:created>
  <dcterms:modified xsi:type="dcterms:W3CDTF">2020-01-29T16:12:00Z</dcterms:modified>
</cp:coreProperties>
</file>