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5B06" w14:textId="648FF62B" w:rsidR="004B7A97" w:rsidRDefault="004B7A97" w:rsidP="004B7A97">
      <w:pPr>
        <w:spacing w:after="0" w:line="240" w:lineRule="auto"/>
        <w:rPr>
          <w:rFonts w:ascii="Arial" w:hAnsi="Arial"/>
          <w:b/>
        </w:rPr>
      </w:pPr>
      <w:r w:rsidRPr="004B7A97">
        <w:rPr>
          <w:rFonts w:ascii="Arial" w:hAnsi="Arial"/>
          <w:b/>
        </w:rPr>
        <w:t>Sheffield Autism Partnership Board</w:t>
      </w:r>
    </w:p>
    <w:p w14:paraId="4F7DB1C5" w14:textId="77777777" w:rsidR="0072454B" w:rsidRDefault="0072454B" w:rsidP="004B7A97">
      <w:pPr>
        <w:spacing w:after="0" w:line="240" w:lineRule="auto"/>
        <w:rPr>
          <w:rFonts w:ascii="Arial" w:hAnsi="Arial"/>
          <w:b/>
        </w:rPr>
      </w:pPr>
    </w:p>
    <w:p w14:paraId="1CF8D84A" w14:textId="633E6B92" w:rsidR="004B7A97" w:rsidRDefault="00301927" w:rsidP="004B7A97">
      <w:pPr>
        <w:spacing w:after="0" w:line="240" w:lineRule="auto"/>
        <w:rPr>
          <w:rFonts w:ascii="Arial" w:hAnsi="Arial"/>
          <w:b/>
        </w:rPr>
      </w:pPr>
      <w:r>
        <w:rPr>
          <w:rFonts w:ascii="Arial" w:hAnsi="Arial"/>
          <w:b/>
        </w:rPr>
        <w:t>24</w:t>
      </w:r>
      <w:r w:rsidRPr="00301927">
        <w:rPr>
          <w:rFonts w:ascii="Arial" w:hAnsi="Arial"/>
          <w:b/>
          <w:vertAlign w:val="superscript"/>
        </w:rPr>
        <w:t>th</w:t>
      </w:r>
      <w:r>
        <w:rPr>
          <w:rFonts w:ascii="Arial" w:hAnsi="Arial"/>
          <w:b/>
        </w:rPr>
        <w:t xml:space="preserve"> February</w:t>
      </w:r>
      <w:r w:rsidR="001148B8">
        <w:rPr>
          <w:rFonts w:ascii="Arial" w:hAnsi="Arial"/>
          <w:b/>
        </w:rPr>
        <w:t xml:space="preserve"> </w:t>
      </w:r>
      <w:r w:rsidR="0072454B">
        <w:rPr>
          <w:rFonts w:ascii="Arial" w:hAnsi="Arial"/>
          <w:b/>
        </w:rPr>
        <w:t>202</w:t>
      </w:r>
      <w:r w:rsidR="001148B8">
        <w:rPr>
          <w:rFonts w:ascii="Arial" w:hAnsi="Arial"/>
          <w:b/>
        </w:rPr>
        <w:t>5</w:t>
      </w:r>
    </w:p>
    <w:p w14:paraId="789AE253" w14:textId="77777777" w:rsidR="00663E87" w:rsidRDefault="00663E87" w:rsidP="004B7A97">
      <w:pPr>
        <w:spacing w:after="0" w:line="240" w:lineRule="auto"/>
        <w:rPr>
          <w:rFonts w:ascii="Arial" w:hAnsi="Arial"/>
          <w:b/>
        </w:rPr>
      </w:pPr>
    </w:p>
    <w:p w14:paraId="4E5BEC3B" w14:textId="629BE13D" w:rsidR="00663E87" w:rsidRDefault="00663E87" w:rsidP="004B7A97">
      <w:pPr>
        <w:spacing w:after="0" w:line="240" w:lineRule="auto"/>
        <w:rPr>
          <w:rFonts w:ascii="Arial" w:hAnsi="Arial"/>
          <w:b/>
        </w:rPr>
      </w:pPr>
      <w:r>
        <w:rPr>
          <w:rFonts w:ascii="Arial" w:hAnsi="Arial"/>
          <w:b/>
        </w:rPr>
        <w:t>In Attendance:</w:t>
      </w:r>
    </w:p>
    <w:p w14:paraId="15A9FB91" w14:textId="77777777" w:rsidR="00663E87" w:rsidRDefault="00663E87" w:rsidP="004B7A97">
      <w:pPr>
        <w:spacing w:after="0" w:line="240" w:lineRule="auto"/>
        <w:rPr>
          <w:rFonts w:ascii="Arial" w:hAnsi="Arial"/>
          <w:b/>
        </w:rPr>
      </w:pPr>
    </w:p>
    <w:tbl>
      <w:tblPr>
        <w:tblStyle w:val="TableGrid"/>
        <w:tblW w:w="0" w:type="auto"/>
        <w:tblLook w:val="04A0" w:firstRow="1" w:lastRow="0" w:firstColumn="1" w:lastColumn="0" w:noHBand="0" w:noVBand="1"/>
      </w:tblPr>
      <w:tblGrid>
        <w:gridCol w:w="3485"/>
        <w:gridCol w:w="3485"/>
        <w:gridCol w:w="3486"/>
      </w:tblGrid>
      <w:tr w:rsidR="00663E87" w14:paraId="2989174E" w14:textId="77777777" w:rsidTr="00663E87">
        <w:tc>
          <w:tcPr>
            <w:tcW w:w="3485" w:type="dxa"/>
          </w:tcPr>
          <w:p w14:paraId="72670049" w14:textId="335910DA" w:rsidR="00663E87" w:rsidRDefault="00663E87" w:rsidP="004B7A97">
            <w:pPr>
              <w:rPr>
                <w:rFonts w:ascii="Arial" w:hAnsi="Arial"/>
                <w:b/>
              </w:rPr>
            </w:pPr>
            <w:r w:rsidRPr="00663E87">
              <w:rPr>
                <w:rFonts w:ascii="Arial" w:hAnsi="Arial"/>
                <w:bCs/>
              </w:rPr>
              <w:t>Anna Guest</w:t>
            </w:r>
            <w:r>
              <w:rPr>
                <w:rFonts w:ascii="Arial" w:hAnsi="Arial"/>
                <w:bCs/>
              </w:rPr>
              <w:t xml:space="preserve"> </w:t>
            </w:r>
            <w:r w:rsidRPr="00663E87">
              <w:rPr>
                <w:rFonts w:ascii="Arial" w:hAnsi="Arial"/>
                <w:b/>
              </w:rPr>
              <w:t>(Chair)</w:t>
            </w:r>
          </w:p>
        </w:tc>
        <w:tc>
          <w:tcPr>
            <w:tcW w:w="3485" w:type="dxa"/>
          </w:tcPr>
          <w:p w14:paraId="7482F1D8" w14:textId="7073BABC" w:rsidR="00663E87" w:rsidRDefault="00663E87" w:rsidP="004B7A97">
            <w:pPr>
              <w:rPr>
                <w:rFonts w:ascii="Arial" w:hAnsi="Arial"/>
                <w:b/>
              </w:rPr>
            </w:pPr>
            <w:r>
              <w:rPr>
                <w:rFonts w:ascii="Arial" w:hAnsi="Arial"/>
                <w:bCs/>
              </w:rPr>
              <w:t xml:space="preserve">Siobhan Salter </w:t>
            </w:r>
            <w:r w:rsidRPr="00663E87">
              <w:rPr>
                <w:rFonts w:ascii="Arial" w:hAnsi="Arial"/>
                <w:b/>
              </w:rPr>
              <w:t>(Minutes)</w:t>
            </w:r>
          </w:p>
        </w:tc>
        <w:tc>
          <w:tcPr>
            <w:tcW w:w="3486" w:type="dxa"/>
          </w:tcPr>
          <w:p w14:paraId="5E84D916" w14:textId="651029D4" w:rsidR="00663E87" w:rsidRDefault="00663E87" w:rsidP="004B7A97">
            <w:pPr>
              <w:rPr>
                <w:rFonts w:ascii="Arial" w:hAnsi="Arial"/>
                <w:b/>
              </w:rPr>
            </w:pPr>
            <w:r>
              <w:rPr>
                <w:rFonts w:ascii="Arial" w:hAnsi="Arial"/>
                <w:bCs/>
              </w:rPr>
              <w:t>Mary Vere</w:t>
            </w:r>
          </w:p>
        </w:tc>
      </w:tr>
      <w:tr w:rsidR="00663E87" w14:paraId="39F479D0" w14:textId="77777777" w:rsidTr="00663E87">
        <w:tc>
          <w:tcPr>
            <w:tcW w:w="3485" w:type="dxa"/>
          </w:tcPr>
          <w:p w14:paraId="0B4FDDE9" w14:textId="26255A0D" w:rsidR="00663E87" w:rsidRDefault="00663E87" w:rsidP="004B7A97">
            <w:pPr>
              <w:rPr>
                <w:rFonts w:ascii="Arial" w:hAnsi="Arial"/>
                <w:b/>
              </w:rPr>
            </w:pPr>
            <w:r>
              <w:rPr>
                <w:rFonts w:ascii="Arial" w:hAnsi="Arial"/>
                <w:bCs/>
              </w:rPr>
              <w:t xml:space="preserve">Chinyere </w:t>
            </w:r>
            <w:proofErr w:type="spellStart"/>
            <w:r>
              <w:rPr>
                <w:rFonts w:ascii="Arial" w:hAnsi="Arial"/>
                <w:bCs/>
              </w:rPr>
              <w:t>Ehosiem</w:t>
            </w:r>
            <w:proofErr w:type="spellEnd"/>
          </w:p>
        </w:tc>
        <w:tc>
          <w:tcPr>
            <w:tcW w:w="3485" w:type="dxa"/>
          </w:tcPr>
          <w:p w14:paraId="1200ED91" w14:textId="553DECDE" w:rsidR="00663E87" w:rsidRDefault="00663E87" w:rsidP="004B7A97">
            <w:pPr>
              <w:rPr>
                <w:rFonts w:ascii="Arial" w:hAnsi="Arial"/>
                <w:b/>
              </w:rPr>
            </w:pPr>
            <w:r>
              <w:rPr>
                <w:rFonts w:ascii="Arial" w:hAnsi="Arial"/>
                <w:bCs/>
              </w:rPr>
              <w:t>Michelle Cook</w:t>
            </w:r>
          </w:p>
        </w:tc>
        <w:tc>
          <w:tcPr>
            <w:tcW w:w="3486" w:type="dxa"/>
          </w:tcPr>
          <w:p w14:paraId="48A696D0" w14:textId="27DDF404" w:rsidR="00663E87" w:rsidRDefault="00663E87" w:rsidP="004B7A97">
            <w:pPr>
              <w:rPr>
                <w:rFonts w:ascii="Arial" w:hAnsi="Arial"/>
                <w:b/>
              </w:rPr>
            </w:pPr>
            <w:r>
              <w:rPr>
                <w:rFonts w:ascii="Arial" w:hAnsi="Arial"/>
                <w:bCs/>
              </w:rPr>
              <w:t>Jessica Beech</w:t>
            </w:r>
          </w:p>
        </w:tc>
      </w:tr>
      <w:tr w:rsidR="00663E87" w14:paraId="49C9376D" w14:textId="77777777" w:rsidTr="00663E87">
        <w:tc>
          <w:tcPr>
            <w:tcW w:w="3485" w:type="dxa"/>
          </w:tcPr>
          <w:p w14:paraId="72F1E8A4" w14:textId="402EFCD3" w:rsidR="00663E87" w:rsidRDefault="00663E87" w:rsidP="004B7A97">
            <w:pPr>
              <w:rPr>
                <w:rFonts w:ascii="Arial" w:hAnsi="Arial"/>
                <w:b/>
              </w:rPr>
            </w:pPr>
            <w:r>
              <w:rPr>
                <w:rFonts w:ascii="Arial" w:hAnsi="Arial"/>
                <w:bCs/>
              </w:rPr>
              <w:t>Rachel Hardy</w:t>
            </w:r>
          </w:p>
        </w:tc>
        <w:tc>
          <w:tcPr>
            <w:tcW w:w="3485" w:type="dxa"/>
          </w:tcPr>
          <w:p w14:paraId="4576D1BD" w14:textId="50F70027" w:rsidR="00663E87" w:rsidRDefault="00663E87" w:rsidP="004B7A97">
            <w:pPr>
              <w:rPr>
                <w:rFonts w:ascii="Arial" w:hAnsi="Arial"/>
                <w:b/>
              </w:rPr>
            </w:pPr>
            <w:r>
              <w:rPr>
                <w:rFonts w:ascii="Arial" w:hAnsi="Arial"/>
                <w:bCs/>
              </w:rPr>
              <w:t>Kelly Scargill</w:t>
            </w:r>
          </w:p>
        </w:tc>
        <w:tc>
          <w:tcPr>
            <w:tcW w:w="3486" w:type="dxa"/>
          </w:tcPr>
          <w:p w14:paraId="7A592ABB" w14:textId="67112C97" w:rsidR="00663E87" w:rsidRDefault="00663E87" w:rsidP="004B7A97">
            <w:pPr>
              <w:rPr>
                <w:rFonts w:ascii="Arial" w:hAnsi="Arial"/>
                <w:b/>
              </w:rPr>
            </w:pPr>
            <w:r>
              <w:rPr>
                <w:rFonts w:ascii="Arial" w:hAnsi="Arial"/>
                <w:bCs/>
              </w:rPr>
              <w:t>Helena Lath</w:t>
            </w:r>
          </w:p>
        </w:tc>
      </w:tr>
      <w:tr w:rsidR="00663E87" w14:paraId="7172ACFC" w14:textId="77777777" w:rsidTr="00663E87">
        <w:tc>
          <w:tcPr>
            <w:tcW w:w="3485" w:type="dxa"/>
          </w:tcPr>
          <w:p w14:paraId="4760353A" w14:textId="24184DD4" w:rsidR="00663E87" w:rsidRDefault="00663E87" w:rsidP="004B7A97">
            <w:pPr>
              <w:rPr>
                <w:rFonts w:ascii="Arial" w:hAnsi="Arial"/>
                <w:b/>
              </w:rPr>
            </w:pPr>
            <w:r>
              <w:rPr>
                <w:rFonts w:ascii="Arial" w:hAnsi="Arial"/>
                <w:bCs/>
              </w:rPr>
              <w:t>David Newman</w:t>
            </w:r>
          </w:p>
        </w:tc>
        <w:tc>
          <w:tcPr>
            <w:tcW w:w="3485" w:type="dxa"/>
          </w:tcPr>
          <w:p w14:paraId="50E6C9BC" w14:textId="276D83B4" w:rsidR="00663E87" w:rsidRDefault="00663E87" w:rsidP="004B7A97">
            <w:pPr>
              <w:rPr>
                <w:rFonts w:ascii="Arial" w:hAnsi="Arial"/>
                <w:b/>
              </w:rPr>
            </w:pPr>
            <w:r>
              <w:rPr>
                <w:rFonts w:ascii="Arial" w:hAnsi="Arial"/>
                <w:bCs/>
              </w:rPr>
              <w:t>Sylvia Johnson</w:t>
            </w:r>
          </w:p>
        </w:tc>
        <w:tc>
          <w:tcPr>
            <w:tcW w:w="3486" w:type="dxa"/>
          </w:tcPr>
          <w:p w14:paraId="40D61F11" w14:textId="6CAFFF98" w:rsidR="00663E87" w:rsidRDefault="00663E87" w:rsidP="004B7A97">
            <w:pPr>
              <w:rPr>
                <w:rFonts w:ascii="Arial" w:hAnsi="Arial"/>
                <w:b/>
              </w:rPr>
            </w:pPr>
            <w:r>
              <w:rPr>
                <w:rFonts w:ascii="Arial" w:hAnsi="Arial"/>
                <w:bCs/>
              </w:rPr>
              <w:t>Joanne McCrum</w:t>
            </w:r>
          </w:p>
        </w:tc>
      </w:tr>
      <w:tr w:rsidR="00663E87" w14:paraId="3103E76A" w14:textId="77777777" w:rsidTr="00663E87">
        <w:tc>
          <w:tcPr>
            <w:tcW w:w="3485" w:type="dxa"/>
          </w:tcPr>
          <w:p w14:paraId="57632945" w14:textId="1962FD69" w:rsidR="00663E87" w:rsidRDefault="00663E87" w:rsidP="004B7A97">
            <w:pPr>
              <w:rPr>
                <w:rFonts w:ascii="Arial" w:hAnsi="Arial"/>
                <w:b/>
              </w:rPr>
            </w:pPr>
            <w:r>
              <w:rPr>
                <w:rFonts w:ascii="Arial" w:hAnsi="Arial"/>
                <w:bCs/>
              </w:rPr>
              <w:t>Chloe Wilks</w:t>
            </w:r>
          </w:p>
        </w:tc>
        <w:tc>
          <w:tcPr>
            <w:tcW w:w="3485" w:type="dxa"/>
          </w:tcPr>
          <w:p w14:paraId="1233214C" w14:textId="49735D12" w:rsidR="00663E87" w:rsidRDefault="00663E87" w:rsidP="004B7A97">
            <w:pPr>
              <w:rPr>
                <w:rFonts w:ascii="Arial" w:hAnsi="Arial"/>
                <w:b/>
              </w:rPr>
            </w:pPr>
            <w:r>
              <w:rPr>
                <w:rFonts w:ascii="Arial" w:hAnsi="Arial"/>
                <w:bCs/>
              </w:rPr>
              <w:t>Rebecca Fletcher</w:t>
            </w:r>
          </w:p>
        </w:tc>
        <w:tc>
          <w:tcPr>
            <w:tcW w:w="3486" w:type="dxa"/>
          </w:tcPr>
          <w:p w14:paraId="4E91234C" w14:textId="0F746199" w:rsidR="00663E87" w:rsidRDefault="00663E87" w:rsidP="004B7A97">
            <w:pPr>
              <w:rPr>
                <w:rFonts w:ascii="Arial" w:hAnsi="Arial"/>
                <w:b/>
              </w:rPr>
            </w:pPr>
            <w:r>
              <w:rPr>
                <w:rFonts w:ascii="Arial" w:hAnsi="Arial"/>
                <w:bCs/>
              </w:rPr>
              <w:t>Alexis Chappell</w:t>
            </w:r>
          </w:p>
        </w:tc>
      </w:tr>
      <w:tr w:rsidR="00663E87" w14:paraId="77265089" w14:textId="77777777" w:rsidTr="00663E87">
        <w:tc>
          <w:tcPr>
            <w:tcW w:w="3485" w:type="dxa"/>
          </w:tcPr>
          <w:p w14:paraId="776475A7" w14:textId="1B951BC8" w:rsidR="00663E87" w:rsidRDefault="00663E87" w:rsidP="004B7A97">
            <w:pPr>
              <w:rPr>
                <w:rFonts w:ascii="Arial" w:hAnsi="Arial"/>
                <w:bCs/>
              </w:rPr>
            </w:pPr>
            <w:r>
              <w:rPr>
                <w:rFonts w:ascii="Arial" w:hAnsi="Arial"/>
                <w:bCs/>
              </w:rPr>
              <w:t>Charlotte Worthington</w:t>
            </w:r>
          </w:p>
        </w:tc>
        <w:tc>
          <w:tcPr>
            <w:tcW w:w="3485" w:type="dxa"/>
          </w:tcPr>
          <w:p w14:paraId="64026D58" w14:textId="51343894" w:rsidR="00663E87" w:rsidRDefault="00663E87" w:rsidP="004B7A97">
            <w:pPr>
              <w:rPr>
                <w:rFonts w:ascii="Arial" w:hAnsi="Arial"/>
                <w:bCs/>
              </w:rPr>
            </w:pPr>
            <w:r>
              <w:rPr>
                <w:rFonts w:ascii="Arial" w:hAnsi="Arial"/>
                <w:bCs/>
              </w:rPr>
              <w:t>Katie Monette</w:t>
            </w:r>
          </w:p>
        </w:tc>
        <w:tc>
          <w:tcPr>
            <w:tcW w:w="3486" w:type="dxa"/>
          </w:tcPr>
          <w:p w14:paraId="4C29B58A" w14:textId="4024D388" w:rsidR="00663E87" w:rsidRDefault="00663E87" w:rsidP="004B7A97">
            <w:pPr>
              <w:rPr>
                <w:rFonts w:ascii="Arial" w:hAnsi="Arial"/>
                <w:bCs/>
              </w:rPr>
            </w:pPr>
            <w:r>
              <w:rPr>
                <w:rFonts w:ascii="Arial" w:hAnsi="Arial"/>
                <w:bCs/>
              </w:rPr>
              <w:t>Katie Drinkwater</w:t>
            </w:r>
          </w:p>
        </w:tc>
      </w:tr>
      <w:tr w:rsidR="00663E87" w14:paraId="3A471D61" w14:textId="77777777" w:rsidTr="00663E87">
        <w:tc>
          <w:tcPr>
            <w:tcW w:w="3485" w:type="dxa"/>
          </w:tcPr>
          <w:p w14:paraId="4D4D734B" w14:textId="40ABB10D" w:rsidR="00663E87" w:rsidRDefault="00663E87" w:rsidP="004B7A97">
            <w:pPr>
              <w:rPr>
                <w:rFonts w:ascii="Arial" w:hAnsi="Arial"/>
                <w:bCs/>
              </w:rPr>
            </w:pPr>
            <w:r>
              <w:rPr>
                <w:rFonts w:ascii="Arial" w:hAnsi="Arial"/>
                <w:bCs/>
              </w:rPr>
              <w:t>Rebecca Batley</w:t>
            </w:r>
          </w:p>
        </w:tc>
        <w:tc>
          <w:tcPr>
            <w:tcW w:w="3485" w:type="dxa"/>
          </w:tcPr>
          <w:p w14:paraId="2F4CD505" w14:textId="23C6567D" w:rsidR="00663E87" w:rsidRDefault="00663E87" w:rsidP="004B7A97">
            <w:pPr>
              <w:rPr>
                <w:rFonts w:ascii="Arial" w:hAnsi="Arial"/>
                <w:bCs/>
              </w:rPr>
            </w:pPr>
            <w:r>
              <w:rPr>
                <w:rFonts w:ascii="Arial" w:hAnsi="Arial"/>
                <w:bCs/>
              </w:rPr>
              <w:t>Joe Hamshere</w:t>
            </w:r>
          </w:p>
        </w:tc>
        <w:tc>
          <w:tcPr>
            <w:tcW w:w="3486" w:type="dxa"/>
          </w:tcPr>
          <w:p w14:paraId="3194F350" w14:textId="574ECACC" w:rsidR="00663E87" w:rsidRDefault="00663E87" w:rsidP="004B7A97">
            <w:pPr>
              <w:rPr>
                <w:rFonts w:ascii="Arial" w:hAnsi="Arial"/>
                <w:bCs/>
              </w:rPr>
            </w:pPr>
            <w:r>
              <w:rPr>
                <w:rFonts w:ascii="Arial" w:hAnsi="Arial"/>
                <w:bCs/>
              </w:rPr>
              <w:t>Ben Duke</w:t>
            </w:r>
          </w:p>
        </w:tc>
      </w:tr>
      <w:tr w:rsidR="00663E87" w14:paraId="79150FC3" w14:textId="77777777" w:rsidTr="00663E87">
        <w:tc>
          <w:tcPr>
            <w:tcW w:w="3485" w:type="dxa"/>
          </w:tcPr>
          <w:p w14:paraId="7B65C5B4" w14:textId="7A594E0E" w:rsidR="00663E87" w:rsidRDefault="00663E87" w:rsidP="004B7A97">
            <w:pPr>
              <w:rPr>
                <w:rFonts w:ascii="Arial" w:hAnsi="Arial"/>
                <w:bCs/>
              </w:rPr>
            </w:pPr>
            <w:r>
              <w:rPr>
                <w:rFonts w:ascii="Arial" w:hAnsi="Arial"/>
                <w:bCs/>
              </w:rPr>
              <w:t>Helena Lath</w:t>
            </w:r>
          </w:p>
        </w:tc>
        <w:tc>
          <w:tcPr>
            <w:tcW w:w="3485" w:type="dxa"/>
          </w:tcPr>
          <w:p w14:paraId="0A5E7385" w14:textId="4C0292C1" w:rsidR="00663E87" w:rsidRDefault="00663E87" w:rsidP="004B7A97">
            <w:pPr>
              <w:rPr>
                <w:rFonts w:ascii="Arial" w:hAnsi="Arial"/>
                <w:bCs/>
              </w:rPr>
            </w:pPr>
            <w:r>
              <w:rPr>
                <w:rFonts w:ascii="Arial" w:hAnsi="Arial"/>
                <w:bCs/>
              </w:rPr>
              <w:t>Raheel Baig</w:t>
            </w:r>
          </w:p>
        </w:tc>
        <w:tc>
          <w:tcPr>
            <w:tcW w:w="3486" w:type="dxa"/>
          </w:tcPr>
          <w:p w14:paraId="648262CC" w14:textId="5DECC8F2" w:rsidR="00663E87" w:rsidRDefault="00663E87" w:rsidP="004B7A97">
            <w:pPr>
              <w:rPr>
                <w:rFonts w:ascii="Arial" w:hAnsi="Arial"/>
                <w:bCs/>
              </w:rPr>
            </w:pPr>
            <w:r>
              <w:rPr>
                <w:rFonts w:ascii="Arial" w:hAnsi="Arial"/>
                <w:bCs/>
              </w:rPr>
              <w:t>Susan Kirkman</w:t>
            </w:r>
          </w:p>
        </w:tc>
      </w:tr>
      <w:tr w:rsidR="00663E87" w14:paraId="6FCCF2C0" w14:textId="77777777" w:rsidTr="00663E87">
        <w:tc>
          <w:tcPr>
            <w:tcW w:w="3485" w:type="dxa"/>
          </w:tcPr>
          <w:p w14:paraId="25CD7E5D" w14:textId="62067896" w:rsidR="00663E87" w:rsidRDefault="00663E87" w:rsidP="004B7A97">
            <w:pPr>
              <w:rPr>
                <w:rFonts w:ascii="Arial" w:hAnsi="Arial"/>
                <w:bCs/>
              </w:rPr>
            </w:pPr>
            <w:r>
              <w:rPr>
                <w:rFonts w:ascii="Arial" w:hAnsi="Arial"/>
                <w:bCs/>
              </w:rPr>
              <w:t>Christine Anderson</w:t>
            </w:r>
          </w:p>
        </w:tc>
        <w:tc>
          <w:tcPr>
            <w:tcW w:w="3485" w:type="dxa"/>
          </w:tcPr>
          <w:p w14:paraId="577574B9" w14:textId="4B23ADFF" w:rsidR="00663E87" w:rsidRDefault="00663E87" w:rsidP="004B7A97">
            <w:pPr>
              <w:rPr>
                <w:rFonts w:ascii="Arial" w:hAnsi="Arial"/>
                <w:bCs/>
              </w:rPr>
            </w:pPr>
            <w:r>
              <w:rPr>
                <w:rFonts w:ascii="Arial" w:hAnsi="Arial"/>
                <w:bCs/>
              </w:rPr>
              <w:t>Ian Murphy</w:t>
            </w:r>
          </w:p>
        </w:tc>
        <w:tc>
          <w:tcPr>
            <w:tcW w:w="3486" w:type="dxa"/>
          </w:tcPr>
          <w:p w14:paraId="500BCD39" w14:textId="77777777" w:rsidR="00663E87" w:rsidRDefault="00663E87" w:rsidP="004B7A97">
            <w:pPr>
              <w:rPr>
                <w:rFonts w:ascii="Arial" w:hAnsi="Arial"/>
                <w:bCs/>
              </w:rPr>
            </w:pPr>
          </w:p>
        </w:tc>
      </w:tr>
    </w:tbl>
    <w:p w14:paraId="4FF267FD" w14:textId="77777777" w:rsidR="00663E87" w:rsidRDefault="00663E87" w:rsidP="004B7A97">
      <w:pPr>
        <w:spacing w:after="0" w:line="240" w:lineRule="auto"/>
        <w:rPr>
          <w:rFonts w:ascii="Arial" w:hAnsi="Arial"/>
          <w:bCs/>
        </w:rPr>
      </w:pPr>
    </w:p>
    <w:p w14:paraId="197A3278" w14:textId="5BD668FB" w:rsidR="00663E87" w:rsidRPr="00663E87" w:rsidRDefault="00663E87" w:rsidP="004B7A97">
      <w:pPr>
        <w:spacing w:after="0" w:line="240" w:lineRule="auto"/>
        <w:rPr>
          <w:rFonts w:ascii="Arial" w:hAnsi="Arial"/>
          <w:b/>
        </w:rPr>
      </w:pPr>
      <w:r w:rsidRPr="00663E87">
        <w:rPr>
          <w:rFonts w:ascii="Arial" w:hAnsi="Arial"/>
          <w:b/>
        </w:rPr>
        <w:t>Apologies</w:t>
      </w:r>
      <w:r>
        <w:rPr>
          <w:rFonts w:ascii="Arial" w:hAnsi="Arial"/>
          <w:b/>
        </w:rPr>
        <w:t xml:space="preserve"> Noted</w:t>
      </w:r>
      <w:r w:rsidRPr="00663E87">
        <w:rPr>
          <w:rFonts w:ascii="Arial" w:hAnsi="Arial"/>
          <w:b/>
        </w:rPr>
        <w:t xml:space="preserve">: </w:t>
      </w:r>
      <w:r w:rsidR="00742F80">
        <w:rPr>
          <w:rFonts w:ascii="Arial" w:hAnsi="Arial"/>
          <w:b/>
        </w:rPr>
        <w:t xml:space="preserve">Ellie Cook, </w:t>
      </w:r>
      <w:r w:rsidR="00CB33BE">
        <w:rPr>
          <w:rFonts w:ascii="Arial" w:hAnsi="Arial"/>
          <w:b/>
        </w:rPr>
        <w:t xml:space="preserve">Danny Antrobus, Laura Costa, Nick Pearson, </w:t>
      </w:r>
    </w:p>
    <w:p w14:paraId="06B5F1F1" w14:textId="4261741B" w:rsidR="0072454B" w:rsidRPr="004B7A97" w:rsidRDefault="003922AB" w:rsidP="003922AB">
      <w:pPr>
        <w:spacing w:after="0" w:line="240" w:lineRule="auto"/>
        <w:rPr>
          <w:rFonts w:ascii="Arial" w:hAnsi="Arial"/>
          <w:b/>
        </w:rPr>
      </w:pPr>
      <w:r w:rsidRPr="003922AB">
        <w:rPr>
          <w:rFonts w:ascii="Segoe UI" w:eastAsia="Times New Roman" w:hAnsi="Segoe UI" w:cs="Segoe UI"/>
          <w:kern w:val="0"/>
          <w:sz w:val="21"/>
          <w:szCs w:val="21"/>
          <w:lang w:eastAsia="en-GB"/>
          <w14:ligatures w14:val="none"/>
        </w:rPr>
        <w:t> </w:t>
      </w:r>
    </w:p>
    <w:p w14:paraId="19839C07" w14:textId="5777E0D7" w:rsidR="004B7A97" w:rsidRDefault="004B7A97" w:rsidP="004B7A97">
      <w:pPr>
        <w:spacing w:after="0" w:line="240" w:lineRule="auto"/>
        <w:rPr>
          <w:rFonts w:ascii="Arial" w:hAnsi="Arial"/>
          <w:b/>
        </w:rPr>
      </w:pPr>
      <w:r w:rsidRPr="004B7A97">
        <w:rPr>
          <w:rFonts w:ascii="Arial" w:hAnsi="Arial"/>
          <w:b/>
        </w:rPr>
        <w:t>Agenda</w:t>
      </w:r>
      <w:r w:rsidR="00663E87">
        <w:rPr>
          <w:rFonts w:ascii="Arial" w:hAnsi="Arial"/>
          <w:b/>
        </w:rPr>
        <w:t xml:space="preserve"> &amp; Minutes</w:t>
      </w:r>
    </w:p>
    <w:p w14:paraId="1659DA66" w14:textId="77777777" w:rsidR="004B7A97" w:rsidRPr="004B7A97" w:rsidRDefault="004B7A97" w:rsidP="004B7A97">
      <w:pPr>
        <w:spacing w:after="0" w:line="240" w:lineRule="auto"/>
        <w:rPr>
          <w:rFonts w:ascii="Arial" w:hAnsi="Arial"/>
          <w:b/>
        </w:rPr>
      </w:pPr>
    </w:p>
    <w:tbl>
      <w:tblPr>
        <w:tblStyle w:val="TableGrid"/>
        <w:tblW w:w="10485" w:type="dxa"/>
        <w:tblLook w:val="04A0" w:firstRow="1" w:lastRow="0" w:firstColumn="1" w:lastColumn="0" w:noHBand="0" w:noVBand="1"/>
      </w:tblPr>
      <w:tblGrid>
        <w:gridCol w:w="1258"/>
        <w:gridCol w:w="4916"/>
        <w:gridCol w:w="4311"/>
      </w:tblGrid>
      <w:tr w:rsidR="00336A1F" w14:paraId="4F246B09" w14:textId="77777777" w:rsidTr="00336A1F">
        <w:tc>
          <w:tcPr>
            <w:tcW w:w="1271" w:type="dxa"/>
          </w:tcPr>
          <w:p w14:paraId="5A43F4AD" w14:textId="1BECE76F" w:rsidR="00336A1F" w:rsidRPr="00336A1F" w:rsidRDefault="00336A1F" w:rsidP="00336A1F">
            <w:pPr>
              <w:rPr>
                <w:rFonts w:ascii="Arial" w:hAnsi="Arial" w:cs="Arial"/>
                <w:b/>
                <w:bCs/>
              </w:rPr>
            </w:pPr>
            <w:r w:rsidRPr="00336A1F">
              <w:rPr>
                <w:rFonts w:ascii="Arial" w:hAnsi="Arial" w:cs="Arial"/>
                <w:b/>
                <w:bCs/>
              </w:rPr>
              <w:t>Time</w:t>
            </w:r>
          </w:p>
        </w:tc>
        <w:tc>
          <w:tcPr>
            <w:tcW w:w="4739" w:type="dxa"/>
          </w:tcPr>
          <w:p w14:paraId="7C0E7F5D" w14:textId="66F791F7" w:rsidR="00336A1F" w:rsidRPr="00336A1F" w:rsidRDefault="00336A1F" w:rsidP="00336A1F">
            <w:pPr>
              <w:rPr>
                <w:rFonts w:ascii="Arial" w:hAnsi="Arial" w:cs="Arial"/>
                <w:b/>
                <w:bCs/>
              </w:rPr>
            </w:pPr>
            <w:r w:rsidRPr="00336A1F">
              <w:rPr>
                <w:rFonts w:ascii="Arial" w:hAnsi="Arial" w:cs="Arial"/>
                <w:b/>
                <w:bCs/>
              </w:rPr>
              <w:t>Item</w:t>
            </w:r>
          </w:p>
        </w:tc>
        <w:tc>
          <w:tcPr>
            <w:tcW w:w="4475" w:type="dxa"/>
          </w:tcPr>
          <w:p w14:paraId="53390FEA" w14:textId="74CCB606" w:rsidR="00336A1F" w:rsidRPr="00336A1F" w:rsidRDefault="00336A1F" w:rsidP="00336A1F">
            <w:pPr>
              <w:rPr>
                <w:rFonts w:ascii="Arial" w:hAnsi="Arial" w:cs="Arial"/>
                <w:b/>
                <w:bCs/>
              </w:rPr>
            </w:pPr>
            <w:r>
              <w:rPr>
                <w:rFonts w:ascii="Arial" w:hAnsi="Arial" w:cs="Arial"/>
                <w:b/>
                <w:bCs/>
              </w:rPr>
              <w:t>Speaker</w:t>
            </w:r>
          </w:p>
        </w:tc>
      </w:tr>
      <w:tr w:rsidR="00336A1F" w14:paraId="5F976B8A" w14:textId="77777777" w:rsidTr="00336A1F">
        <w:tc>
          <w:tcPr>
            <w:tcW w:w="1271" w:type="dxa"/>
          </w:tcPr>
          <w:p w14:paraId="0843D052" w14:textId="77777777" w:rsidR="0084003D" w:rsidRDefault="0084003D" w:rsidP="00336A1F">
            <w:pPr>
              <w:rPr>
                <w:rFonts w:ascii="Arial" w:hAnsi="Arial" w:cs="Arial"/>
              </w:rPr>
            </w:pPr>
          </w:p>
          <w:p w14:paraId="2AEB7169" w14:textId="5F9F284D" w:rsidR="00336A1F" w:rsidRDefault="007A07A7" w:rsidP="00336A1F">
            <w:pPr>
              <w:rPr>
                <w:rFonts w:ascii="Arial" w:hAnsi="Arial" w:cs="Arial"/>
              </w:rPr>
            </w:pPr>
            <w:r>
              <w:rPr>
                <w:rFonts w:ascii="Arial" w:hAnsi="Arial" w:cs="Arial"/>
              </w:rPr>
              <w:t>3.</w:t>
            </w:r>
            <w:r w:rsidR="00EA2ABE">
              <w:rPr>
                <w:rFonts w:ascii="Arial" w:hAnsi="Arial" w:cs="Arial"/>
              </w:rPr>
              <w:t>0</w:t>
            </w:r>
            <w:r>
              <w:rPr>
                <w:rFonts w:ascii="Arial" w:hAnsi="Arial" w:cs="Arial"/>
              </w:rPr>
              <w:t>0pm</w:t>
            </w:r>
          </w:p>
        </w:tc>
        <w:tc>
          <w:tcPr>
            <w:tcW w:w="4739" w:type="dxa"/>
          </w:tcPr>
          <w:p w14:paraId="280330FA" w14:textId="77777777" w:rsidR="0084003D" w:rsidRDefault="0084003D" w:rsidP="00336A1F">
            <w:pPr>
              <w:rPr>
                <w:rFonts w:ascii="Arial" w:hAnsi="Arial" w:cs="Arial"/>
              </w:rPr>
            </w:pPr>
          </w:p>
          <w:p w14:paraId="42F1E134" w14:textId="77777777" w:rsidR="00336A1F" w:rsidRPr="00CC48DA" w:rsidRDefault="00336A1F" w:rsidP="00336A1F">
            <w:pPr>
              <w:rPr>
                <w:rFonts w:ascii="Arial" w:hAnsi="Arial" w:cs="Arial"/>
                <w:b/>
                <w:bCs/>
              </w:rPr>
            </w:pPr>
            <w:r w:rsidRPr="00CC48DA">
              <w:rPr>
                <w:rFonts w:ascii="Arial" w:hAnsi="Arial" w:cs="Arial"/>
                <w:b/>
                <w:bCs/>
              </w:rPr>
              <w:t>Welcome and introductions</w:t>
            </w:r>
          </w:p>
          <w:p w14:paraId="02F8E0C4" w14:textId="77777777" w:rsidR="00CC48DA" w:rsidRDefault="00CC48DA" w:rsidP="00336A1F">
            <w:pPr>
              <w:rPr>
                <w:rFonts w:ascii="Arial" w:hAnsi="Arial" w:cs="Arial"/>
              </w:rPr>
            </w:pPr>
          </w:p>
          <w:p w14:paraId="256A9619" w14:textId="1AD0B974" w:rsidR="00CC48DA" w:rsidRPr="00CC48DA" w:rsidRDefault="00CC48DA" w:rsidP="00CC48DA">
            <w:pPr>
              <w:pStyle w:val="ListParagraph"/>
              <w:numPr>
                <w:ilvl w:val="0"/>
                <w:numId w:val="7"/>
              </w:numPr>
              <w:rPr>
                <w:rFonts w:ascii="Arial" w:hAnsi="Arial" w:cs="Arial"/>
              </w:rPr>
            </w:pPr>
            <w:r w:rsidRPr="00CC48DA">
              <w:rPr>
                <w:rFonts w:ascii="Arial" w:hAnsi="Arial" w:cs="Arial"/>
              </w:rPr>
              <w:t>Anna Guest welcomed everybody to today's meeting.</w:t>
            </w:r>
          </w:p>
        </w:tc>
        <w:tc>
          <w:tcPr>
            <w:tcW w:w="4475" w:type="dxa"/>
          </w:tcPr>
          <w:p w14:paraId="6872C542" w14:textId="77777777" w:rsidR="0084003D" w:rsidRDefault="0084003D" w:rsidP="00336A1F">
            <w:pPr>
              <w:rPr>
                <w:rFonts w:ascii="Arial" w:hAnsi="Arial" w:cs="Arial"/>
              </w:rPr>
            </w:pPr>
          </w:p>
          <w:p w14:paraId="4DCF5248" w14:textId="2C9B9A14" w:rsidR="00336A1F" w:rsidRDefault="003922AB" w:rsidP="00336A1F">
            <w:pPr>
              <w:rPr>
                <w:rFonts w:ascii="Arial" w:hAnsi="Arial" w:cs="Arial"/>
              </w:rPr>
            </w:pPr>
            <w:r>
              <w:rPr>
                <w:rFonts w:ascii="Arial" w:hAnsi="Arial" w:cs="Arial"/>
              </w:rPr>
              <w:t>Anna Guest</w:t>
            </w:r>
            <w:r>
              <w:rPr>
                <w:rFonts w:ascii="Arial" w:hAnsi="Arial" w:cs="Arial"/>
              </w:rPr>
              <w:br/>
              <w:t>Kaarina Hollo</w:t>
            </w:r>
          </w:p>
          <w:p w14:paraId="050D0577" w14:textId="1B186924" w:rsidR="0084003D" w:rsidRDefault="0084003D" w:rsidP="00336A1F">
            <w:pPr>
              <w:rPr>
                <w:rFonts w:ascii="Arial" w:hAnsi="Arial" w:cs="Arial"/>
              </w:rPr>
            </w:pPr>
          </w:p>
        </w:tc>
      </w:tr>
      <w:tr w:rsidR="00336A1F" w14:paraId="152C6DF7" w14:textId="77777777" w:rsidTr="00336A1F">
        <w:tc>
          <w:tcPr>
            <w:tcW w:w="1271" w:type="dxa"/>
          </w:tcPr>
          <w:p w14:paraId="19063AB6" w14:textId="77777777" w:rsidR="00F016ED" w:rsidRDefault="00F016ED" w:rsidP="00336A1F">
            <w:pPr>
              <w:rPr>
                <w:rFonts w:ascii="Arial" w:hAnsi="Arial" w:cs="Arial"/>
              </w:rPr>
            </w:pPr>
          </w:p>
          <w:p w14:paraId="30C5540F" w14:textId="7DF07F77" w:rsidR="00336A1F" w:rsidRDefault="007A07A7" w:rsidP="00336A1F">
            <w:pPr>
              <w:rPr>
                <w:rFonts w:ascii="Arial" w:hAnsi="Arial" w:cs="Arial"/>
              </w:rPr>
            </w:pPr>
            <w:r>
              <w:rPr>
                <w:rFonts w:ascii="Arial" w:hAnsi="Arial" w:cs="Arial"/>
              </w:rPr>
              <w:t>3.</w:t>
            </w:r>
            <w:r w:rsidR="00EA2ABE">
              <w:rPr>
                <w:rFonts w:ascii="Arial" w:hAnsi="Arial" w:cs="Arial"/>
              </w:rPr>
              <w:t>0</w:t>
            </w:r>
            <w:r>
              <w:rPr>
                <w:rFonts w:ascii="Arial" w:hAnsi="Arial" w:cs="Arial"/>
              </w:rPr>
              <w:t>5pm</w:t>
            </w:r>
          </w:p>
        </w:tc>
        <w:tc>
          <w:tcPr>
            <w:tcW w:w="4739" w:type="dxa"/>
          </w:tcPr>
          <w:p w14:paraId="6F935283" w14:textId="77777777" w:rsidR="00F016ED" w:rsidRPr="00A82EAA" w:rsidRDefault="00F016ED" w:rsidP="00336A1F">
            <w:pPr>
              <w:rPr>
                <w:rFonts w:ascii="Arial" w:hAnsi="Arial" w:cs="Arial"/>
              </w:rPr>
            </w:pPr>
          </w:p>
          <w:p w14:paraId="42EBFC88" w14:textId="77777777" w:rsidR="0084003D" w:rsidRPr="00A82EAA" w:rsidRDefault="00A5605A" w:rsidP="007A07A7">
            <w:pPr>
              <w:rPr>
                <w:rFonts w:ascii="Arial" w:hAnsi="Arial" w:cs="Arial"/>
                <w:b/>
                <w:bCs/>
              </w:rPr>
            </w:pPr>
            <w:r w:rsidRPr="00A82EAA">
              <w:rPr>
                <w:rFonts w:ascii="Arial" w:hAnsi="Arial" w:cs="Arial"/>
                <w:b/>
                <w:bCs/>
              </w:rPr>
              <w:t>Diagnosis and Wait</w:t>
            </w:r>
            <w:r w:rsidR="00682142" w:rsidRPr="00A82EAA">
              <w:rPr>
                <w:rFonts w:ascii="Arial" w:hAnsi="Arial" w:cs="Arial"/>
                <w:b/>
                <w:bCs/>
              </w:rPr>
              <w:t>ing Lists</w:t>
            </w:r>
          </w:p>
          <w:p w14:paraId="2E78DF77" w14:textId="77777777" w:rsidR="00CC48DA" w:rsidRPr="00A82EAA" w:rsidRDefault="00CC48DA" w:rsidP="007A07A7">
            <w:pPr>
              <w:rPr>
                <w:rFonts w:ascii="Arial" w:hAnsi="Arial" w:cs="Arial"/>
              </w:rPr>
            </w:pPr>
          </w:p>
          <w:p w14:paraId="5343E76D" w14:textId="3E01C1DB" w:rsidR="00A82EAA" w:rsidRPr="00A82EAA" w:rsidRDefault="009A6F08" w:rsidP="00A82EAA">
            <w:pPr>
              <w:pStyle w:val="ListParagraph"/>
              <w:numPr>
                <w:ilvl w:val="0"/>
                <w:numId w:val="7"/>
              </w:numPr>
              <w:rPr>
                <w:rFonts w:ascii="Arial" w:hAnsi="Arial" w:cs="Arial"/>
              </w:rPr>
            </w:pPr>
            <w:r>
              <w:rPr>
                <w:rFonts w:ascii="Arial" w:hAnsi="Arial" w:cs="Arial"/>
              </w:rPr>
              <w:t>The s</w:t>
            </w:r>
            <w:r w:rsidR="00A82EAA" w:rsidRPr="00A82EAA">
              <w:rPr>
                <w:rFonts w:ascii="Arial" w:hAnsi="Arial" w:cs="Arial"/>
              </w:rPr>
              <w:t>lide</w:t>
            </w:r>
            <w:r>
              <w:rPr>
                <w:rFonts w:ascii="Arial" w:hAnsi="Arial" w:cs="Arial"/>
              </w:rPr>
              <w:t xml:space="preserve"> David presented</w:t>
            </w:r>
            <w:r w:rsidR="00A82EAA" w:rsidRPr="00A82EAA">
              <w:rPr>
                <w:rFonts w:ascii="Arial" w:hAnsi="Arial" w:cs="Arial"/>
              </w:rPr>
              <w:t xml:space="preserve"> is from</w:t>
            </w:r>
            <w:r>
              <w:rPr>
                <w:rFonts w:ascii="Arial" w:hAnsi="Arial" w:cs="Arial"/>
              </w:rPr>
              <w:t xml:space="preserve"> the</w:t>
            </w:r>
            <w:r w:rsidR="00A82EAA" w:rsidRPr="00A82EAA">
              <w:rPr>
                <w:rFonts w:ascii="Arial" w:hAnsi="Arial" w:cs="Arial"/>
              </w:rPr>
              <w:t xml:space="preserve"> community paediatrics website.  </w:t>
            </w:r>
            <w:r w:rsidR="00DA1F7D">
              <w:rPr>
                <w:rFonts w:ascii="Arial" w:hAnsi="Arial" w:cs="Arial"/>
              </w:rPr>
              <w:t>They have r</w:t>
            </w:r>
            <w:r w:rsidR="00A82EAA" w:rsidRPr="00A82EAA">
              <w:rPr>
                <w:rFonts w:ascii="Arial" w:hAnsi="Arial" w:cs="Arial"/>
              </w:rPr>
              <w:t xml:space="preserve">ecently updated </w:t>
            </w:r>
            <w:r w:rsidR="00DA1F7D">
              <w:rPr>
                <w:rFonts w:ascii="Arial" w:hAnsi="Arial" w:cs="Arial"/>
              </w:rPr>
              <w:t xml:space="preserve">their </w:t>
            </w:r>
            <w:r w:rsidR="00A82EAA" w:rsidRPr="00A82EAA">
              <w:rPr>
                <w:rFonts w:ascii="Arial" w:hAnsi="Arial" w:cs="Arial"/>
              </w:rPr>
              <w:t>website with information on</w:t>
            </w:r>
            <w:r w:rsidR="00DA1F7D">
              <w:rPr>
                <w:rFonts w:ascii="Arial" w:hAnsi="Arial" w:cs="Arial"/>
              </w:rPr>
              <w:t xml:space="preserve"> the</w:t>
            </w:r>
            <w:r w:rsidR="00A82EAA" w:rsidRPr="00A82EAA">
              <w:rPr>
                <w:rFonts w:ascii="Arial" w:hAnsi="Arial" w:cs="Arial"/>
              </w:rPr>
              <w:t xml:space="preserve"> slide.  </w:t>
            </w:r>
            <w:r w:rsidR="00DA1F7D">
              <w:rPr>
                <w:rFonts w:ascii="Arial" w:hAnsi="Arial" w:cs="Arial"/>
              </w:rPr>
              <w:t>This information w</w:t>
            </w:r>
            <w:r w:rsidR="00A82EAA" w:rsidRPr="00A82EAA">
              <w:rPr>
                <w:rFonts w:ascii="Arial" w:hAnsi="Arial" w:cs="Arial"/>
              </w:rPr>
              <w:t xml:space="preserve">ent live around 4 weeks ago.  </w:t>
            </w:r>
            <w:r w:rsidR="00AB20C6">
              <w:rPr>
                <w:rFonts w:ascii="Arial" w:hAnsi="Arial" w:cs="Arial"/>
              </w:rPr>
              <w:t>There has b</w:t>
            </w:r>
            <w:r w:rsidR="00A82EAA" w:rsidRPr="00A82EAA">
              <w:rPr>
                <w:rFonts w:ascii="Arial" w:hAnsi="Arial" w:cs="Arial"/>
              </w:rPr>
              <w:t>een</w:t>
            </w:r>
            <w:r w:rsidR="00AB20C6">
              <w:rPr>
                <w:rFonts w:ascii="Arial" w:hAnsi="Arial" w:cs="Arial"/>
              </w:rPr>
              <w:t xml:space="preserve"> an</w:t>
            </w:r>
            <w:r w:rsidR="00A82EAA" w:rsidRPr="00A82EAA">
              <w:rPr>
                <w:rFonts w:ascii="Arial" w:hAnsi="Arial" w:cs="Arial"/>
              </w:rPr>
              <w:t xml:space="preserve"> increase in Autism and ADHD referrals and requests for assessments.  </w:t>
            </w:r>
            <w:r w:rsidR="00AB20C6">
              <w:rPr>
                <w:rFonts w:ascii="Arial" w:hAnsi="Arial" w:cs="Arial"/>
              </w:rPr>
              <w:t xml:space="preserve">They have </w:t>
            </w:r>
            <w:r w:rsidR="00062F03">
              <w:rPr>
                <w:rFonts w:ascii="Arial" w:hAnsi="Arial" w:cs="Arial"/>
              </w:rPr>
              <w:t>r</w:t>
            </w:r>
            <w:r w:rsidR="00A82EAA" w:rsidRPr="00A82EAA">
              <w:rPr>
                <w:rFonts w:ascii="Arial" w:hAnsi="Arial" w:cs="Arial"/>
              </w:rPr>
              <w:t xml:space="preserve">aised from 1,500 in </w:t>
            </w:r>
            <w:r w:rsidR="00062F03">
              <w:rPr>
                <w:rFonts w:ascii="Arial" w:hAnsi="Arial" w:cs="Arial"/>
              </w:rPr>
              <w:t>20</w:t>
            </w:r>
            <w:r w:rsidR="00A82EAA" w:rsidRPr="00A82EAA">
              <w:rPr>
                <w:rFonts w:ascii="Arial" w:hAnsi="Arial" w:cs="Arial"/>
              </w:rPr>
              <w:t>19/20</w:t>
            </w:r>
            <w:r w:rsidR="00062F03">
              <w:rPr>
                <w:rFonts w:ascii="Arial" w:hAnsi="Arial" w:cs="Arial"/>
              </w:rPr>
              <w:t>20</w:t>
            </w:r>
            <w:r w:rsidR="00A82EAA" w:rsidRPr="00A82EAA">
              <w:rPr>
                <w:rFonts w:ascii="Arial" w:hAnsi="Arial" w:cs="Arial"/>
              </w:rPr>
              <w:t xml:space="preserve"> to 4,600 in</w:t>
            </w:r>
            <w:r w:rsidR="00062F03">
              <w:rPr>
                <w:rFonts w:ascii="Arial" w:hAnsi="Arial" w:cs="Arial"/>
              </w:rPr>
              <w:t xml:space="preserve"> the</w:t>
            </w:r>
            <w:r w:rsidR="00A82EAA" w:rsidRPr="00A82EAA">
              <w:rPr>
                <w:rFonts w:ascii="Arial" w:hAnsi="Arial" w:cs="Arial"/>
              </w:rPr>
              <w:t xml:space="preserve"> last 12</w:t>
            </w:r>
            <w:r w:rsidR="00062F03">
              <w:rPr>
                <w:rFonts w:ascii="Arial" w:hAnsi="Arial" w:cs="Arial"/>
              </w:rPr>
              <w:t xml:space="preserve"> </w:t>
            </w:r>
            <w:r w:rsidR="00A82EAA" w:rsidRPr="00A82EAA">
              <w:rPr>
                <w:rFonts w:ascii="Arial" w:hAnsi="Arial" w:cs="Arial"/>
              </w:rPr>
              <w:t>months.</w:t>
            </w:r>
          </w:p>
          <w:p w14:paraId="6F121E1B" w14:textId="0495DC79" w:rsidR="00A82EAA" w:rsidRPr="00A82EAA" w:rsidRDefault="00062F03" w:rsidP="00A82EAA">
            <w:pPr>
              <w:pStyle w:val="ListParagraph"/>
              <w:numPr>
                <w:ilvl w:val="0"/>
                <w:numId w:val="7"/>
              </w:numPr>
              <w:rPr>
                <w:rFonts w:ascii="Arial" w:hAnsi="Arial" w:cs="Arial"/>
              </w:rPr>
            </w:pPr>
            <w:r>
              <w:rPr>
                <w:rFonts w:ascii="Arial" w:hAnsi="Arial" w:cs="Arial"/>
              </w:rPr>
              <w:t>Teams u</w:t>
            </w:r>
            <w:r w:rsidR="00A82EAA" w:rsidRPr="00A82EAA">
              <w:rPr>
                <w:rFonts w:ascii="Arial" w:hAnsi="Arial" w:cs="Arial"/>
              </w:rPr>
              <w:t>nderstand waiting time</w:t>
            </w:r>
            <w:r w:rsidR="007D708D">
              <w:rPr>
                <w:rFonts w:ascii="Arial" w:hAnsi="Arial" w:cs="Arial"/>
              </w:rPr>
              <w:t>s</w:t>
            </w:r>
            <w:r w:rsidR="00A82EAA" w:rsidRPr="00A82EAA">
              <w:rPr>
                <w:rFonts w:ascii="Arial" w:hAnsi="Arial" w:cs="Arial"/>
              </w:rPr>
              <w:t xml:space="preserve"> can be destressing for families.  </w:t>
            </w:r>
            <w:r w:rsidR="007D708D">
              <w:rPr>
                <w:rFonts w:ascii="Arial" w:hAnsi="Arial" w:cs="Arial"/>
              </w:rPr>
              <w:t>The c</w:t>
            </w:r>
            <w:r w:rsidR="00A82EAA" w:rsidRPr="00A82EAA">
              <w:rPr>
                <w:rFonts w:ascii="Arial" w:hAnsi="Arial" w:cs="Arial"/>
              </w:rPr>
              <w:t xml:space="preserve">urrent data suggests that waiting times can vary from 3-8 years.  </w:t>
            </w:r>
            <w:r w:rsidR="007D708D">
              <w:rPr>
                <w:rFonts w:ascii="Arial" w:hAnsi="Arial" w:cs="Arial"/>
              </w:rPr>
              <w:t>Teams d</w:t>
            </w:r>
            <w:r w:rsidR="00A82EAA" w:rsidRPr="00A82EAA">
              <w:rPr>
                <w:rFonts w:ascii="Arial" w:hAnsi="Arial" w:cs="Arial"/>
              </w:rPr>
              <w:t>o want to hear about the communit</w:t>
            </w:r>
            <w:r w:rsidR="00482E35">
              <w:rPr>
                <w:rFonts w:ascii="Arial" w:hAnsi="Arial" w:cs="Arial"/>
              </w:rPr>
              <w:t>y’</w:t>
            </w:r>
            <w:r w:rsidR="00A82EAA" w:rsidRPr="00A82EAA">
              <w:rPr>
                <w:rFonts w:ascii="Arial" w:hAnsi="Arial" w:cs="Arial"/>
              </w:rPr>
              <w:t xml:space="preserve">s concerns and the impact this is having on families.  </w:t>
            </w:r>
            <w:r w:rsidR="00482E35">
              <w:rPr>
                <w:rFonts w:ascii="Arial" w:hAnsi="Arial" w:cs="Arial"/>
              </w:rPr>
              <w:t>Teams h</w:t>
            </w:r>
            <w:r w:rsidR="00A82EAA" w:rsidRPr="00A82EAA">
              <w:rPr>
                <w:rFonts w:ascii="Arial" w:hAnsi="Arial" w:cs="Arial"/>
              </w:rPr>
              <w:t>ave</w:t>
            </w:r>
            <w:r w:rsidR="00482E35">
              <w:rPr>
                <w:rFonts w:ascii="Arial" w:hAnsi="Arial" w:cs="Arial"/>
              </w:rPr>
              <w:t xml:space="preserve"> also been</w:t>
            </w:r>
            <w:r w:rsidR="00A82EAA" w:rsidRPr="00A82EAA">
              <w:rPr>
                <w:rFonts w:ascii="Arial" w:hAnsi="Arial" w:cs="Arial"/>
              </w:rPr>
              <w:t xml:space="preserve"> expanded</w:t>
            </w:r>
            <w:r w:rsidR="003767A1">
              <w:rPr>
                <w:rFonts w:ascii="Arial" w:hAnsi="Arial" w:cs="Arial"/>
              </w:rPr>
              <w:t xml:space="preserve"> to help tackle this issue</w:t>
            </w:r>
            <w:r w:rsidR="00A82EAA" w:rsidRPr="00A82EAA">
              <w:rPr>
                <w:rFonts w:ascii="Arial" w:hAnsi="Arial" w:cs="Arial"/>
              </w:rPr>
              <w:t>.</w:t>
            </w:r>
          </w:p>
          <w:p w14:paraId="2519E606" w14:textId="19DD076C" w:rsidR="00A82EAA" w:rsidRPr="00A82EAA" w:rsidRDefault="00A82EAA" w:rsidP="00A82EAA">
            <w:pPr>
              <w:pStyle w:val="ListParagraph"/>
              <w:numPr>
                <w:ilvl w:val="0"/>
                <w:numId w:val="7"/>
              </w:numPr>
              <w:rPr>
                <w:rFonts w:ascii="Arial" w:hAnsi="Arial" w:cs="Arial"/>
              </w:rPr>
            </w:pPr>
            <w:r w:rsidRPr="00A82EAA">
              <w:rPr>
                <w:rFonts w:ascii="Arial" w:hAnsi="Arial" w:cs="Arial"/>
              </w:rPr>
              <w:t>Mary</w:t>
            </w:r>
            <w:r w:rsidR="003767A1">
              <w:rPr>
                <w:rFonts w:ascii="Arial" w:hAnsi="Arial" w:cs="Arial"/>
              </w:rPr>
              <w:t xml:space="preserve"> highlighted that she is</w:t>
            </w:r>
            <w:r w:rsidRPr="00A82EAA">
              <w:rPr>
                <w:rFonts w:ascii="Arial" w:hAnsi="Arial" w:cs="Arial"/>
              </w:rPr>
              <w:t xml:space="preserve"> </w:t>
            </w:r>
            <w:r w:rsidR="003767A1">
              <w:rPr>
                <w:rFonts w:ascii="Arial" w:hAnsi="Arial" w:cs="Arial"/>
              </w:rPr>
              <w:t>w</w:t>
            </w:r>
            <w:r w:rsidRPr="00A82EAA">
              <w:rPr>
                <w:rFonts w:ascii="Arial" w:hAnsi="Arial" w:cs="Arial"/>
              </w:rPr>
              <w:t xml:space="preserve">orried about children with a PIP.  </w:t>
            </w:r>
            <w:r w:rsidR="0036610F">
              <w:rPr>
                <w:rFonts w:ascii="Arial" w:hAnsi="Arial" w:cs="Arial"/>
              </w:rPr>
              <w:t>She asked h</w:t>
            </w:r>
            <w:r w:rsidRPr="00A82EAA">
              <w:rPr>
                <w:rFonts w:ascii="Arial" w:hAnsi="Arial" w:cs="Arial"/>
              </w:rPr>
              <w:t>ow they</w:t>
            </w:r>
            <w:r w:rsidR="0036610F">
              <w:rPr>
                <w:rFonts w:ascii="Arial" w:hAnsi="Arial" w:cs="Arial"/>
              </w:rPr>
              <w:t xml:space="preserve"> are</w:t>
            </w:r>
            <w:r w:rsidRPr="00A82EAA">
              <w:rPr>
                <w:rFonts w:ascii="Arial" w:hAnsi="Arial" w:cs="Arial"/>
              </w:rPr>
              <w:t xml:space="preserve"> going to get it with no diagnosis.  Not having a diagnosis gives them no chance to access this.  </w:t>
            </w:r>
            <w:r w:rsidRPr="00A82EAA">
              <w:rPr>
                <w:rFonts w:ascii="Arial" w:hAnsi="Arial" w:cs="Arial"/>
              </w:rPr>
              <w:lastRenderedPageBreak/>
              <w:t>How are families going to be able to cope</w:t>
            </w:r>
            <w:r w:rsidR="0036610F">
              <w:rPr>
                <w:rFonts w:ascii="Arial" w:hAnsi="Arial" w:cs="Arial"/>
              </w:rPr>
              <w:t>?</w:t>
            </w:r>
          </w:p>
          <w:p w14:paraId="6D9A4387" w14:textId="2165AD09" w:rsidR="00A82EAA" w:rsidRPr="00A82EAA" w:rsidRDefault="00A82EAA" w:rsidP="00A82EAA">
            <w:pPr>
              <w:pStyle w:val="ListParagraph"/>
              <w:numPr>
                <w:ilvl w:val="0"/>
                <w:numId w:val="7"/>
              </w:numPr>
              <w:rPr>
                <w:rFonts w:ascii="Arial" w:hAnsi="Arial" w:cs="Arial"/>
              </w:rPr>
            </w:pPr>
            <w:r w:rsidRPr="00A82EAA">
              <w:rPr>
                <w:rFonts w:ascii="Arial" w:hAnsi="Arial" w:cs="Arial"/>
              </w:rPr>
              <w:t xml:space="preserve">Katie Monette </w:t>
            </w:r>
            <w:r w:rsidR="003A29B4">
              <w:rPr>
                <w:rFonts w:ascii="Arial" w:hAnsi="Arial" w:cs="Arial"/>
              </w:rPr>
              <w:t>advised</w:t>
            </w:r>
            <w:r w:rsidRPr="00A82EAA">
              <w:rPr>
                <w:rFonts w:ascii="Arial" w:hAnsi="Arial" w:cs="Arial"/>
              </w:rPr>
              <w:t xml:space="preserve"> </w:t>
            </w:r>
            <w:r w:rsidR="003A29B4">
              <w:rPr>
                <w:rFonts w:ascii="Arial" w:hAnsi="Arial" w:cs="Arial"/>
              </w:rPr>
              <w:t>that there are some myths surrounding this</w:t>
            </w:r>
            <w:r w:rsidRPr="00A82EAA">
              <w:rPr>
                <w:rFonts w:ascii="Arial" w:hAnsi="Arial" w:cs="Arial"/>
              </w:rPr>
              <w:t xml:space="preserve">.  You do not need a diagnosis to have access to DLA and </w:t>
            </w:r>
            <w:r w:rsidR="000C2967" w:rsidRPr="00A82EAA">
              <w:rPr>
                <w:rFonts w:ascii="Arial" w:hAnsi="Arial" w:cs="Arial"/>
              </w:rPr>
              <w:t>PIP, but</w:t>
            </w:r>
            <w:r w:rsidR="000C2967">
              <w:rPr>
                <w:rFonts w:ascii="Arial" w:hAnsi="Arial" w:cs="Arial"/>
              </w:rPr>
              <w:t xml:space="preserve"> it</w:t>
            </w:r>
            <w:r w:rsidRPr="00A82EAA">
              <w:rPr>
                <w:rFonts w:ascii="Arial" w:hAnsi="Arial" w:cs="Arial"/>
              </w:rPr>
              <w:t xml:space="preserve"> can be difficult to access these if people don't know this.</w:t>
            </w:r>
          </w:p>
          <w:p w14:paraId="521D7998" w14:textId="1A1C55C1" w:rsidR="00A82EAA" w:rsidRPr="00A82EAA" w:rsidRDefault="000C2967" w:rsidP="00A82EAA">
            <w:pPr>
              <w:pStyle w:val="ListParagraph"/>
              <w:numPr>
                <w:ilvl w:val="0"/>
                <w:numId w:val="7"/>
              </w:numPr>
              <w:rPr>
                <w:rFonts w:ascii="Arial" w:hAnsi="Arial" w:cs="Arial"/>
              </w:rPr>
            </w:pPr>
            <w:r>
              <w:rPr>
                <w:rFonts w:ascii="Arial" w:hAnsi="Arial" w:cs="Arial"/>
              </w:rPr>
              <w:t>The t</w:t>
            </w:r>
            <w:r w:rsidR="00A82EAA" w:rsidRPr="00A82EAA">
              <w:rPr>
                <w:rFonts w:ascii="Arial" w:hAnsi="Arial" w:cs="Arial"/>
              </w:rPr>
              <w:t xml:space="preserve">eam are doing some myth busting work, and this is one of the areas they're focusing on.  </w:t>
            </w:r>
            <w:r w:rsidR="00B0159F">
              <w:rPr>
                <w:rFonts w:ascii="Arial" w:hAnsi="Arial" w:cs="Arial"/>
              </w:rPr>
              <w:t>PIP and DLA</w:t>
            </w:r>
            <w:r w:rsidR="00A82EAA" w:rsidRPr="00A82EAA">
              <w:rPr>
                <w:rFonts w:ascii="Arial" w:hAnsi="Arial" w:cs="Arial"/>
              </w:rPr>
              <w:t xml:space="preserve"> should be awarded based on need and not diagnosis.</w:t>
            </w:r>
          </w:p>
          <w:p w14:paraId="4FCE9742" w14:textId="0AF1DDEB" w:rsidR="00A82EAA" w:rsidRPr="00A82EAA" w:rsidRDefault="00A82EAA" w:rsidP="00A82EAA">
            <w:pPr>
              <w:pStyle w:val="ListParagraph"/>
              <w:numPr>
                <w:ilvl w:val="0"/>
                <w:numId w:val="7"/>
              </w:numPr>
              <w:rPr>
                <w:rFonts w:ascii="Arial" w:hAnsi="Arial" w:cs="Arial"/>
              </w:rPr>
            </w:pPr>
            <w:r w:rsidRPr="00A82EAA">
              <w:rPr>
                <w:rFonts w:ascii="Arial" w:hAnsi="Arial" w:cs="Arial"/>
              </w:rPr>
              <w:t>Chi</w:t>
            </w:r>
            <w:r w:rsidR="004C5972">
              <w:rPr>
                <w:rFonts w:ascii="Arial" w:hAnsi="Arial" w:cs="Arial"/>
              </w:rPr>
              <w:t>nyere highlighted that e</w:t>
            </w:r>
            <w:r w:rsidRPr="00A82EAA">
              <w:rPr>
                <w:rFonts w:ascii="Arial" w:hAnsi="Arial" w:cs="Arial"/>
              </w:rPr>
              <w:t>vidence is challenging to access to back up the needs of people who need access to PIP.</w:t>
            </w:r>
          </w:p>
          <w:p w14:paraId="438D8D0D" w14:textId="5F374663" w:rsidR="00A82EAA" w:rsidRPr="00A82EAA" w:rsidRDefault="00A82EAA" w:rsidP="00A82EAA">
            <w:pPr>
              <w:pStyle w:val="ListParagraph"/>
              <w:numPr>
                <w:ilvl w:val="0"/>
                <w:numId w:val="7"/>
              </w:numPr>
              <w:rPr>
                <w:rFonts w:ascii="Arial" w:hAnsi="Arial" w:cs="Arial"/>
              </w:rPr>
            </w:pPr>
            <w:r w:rsidRPr="00A82EAA">
              <w:rPr>
                <w:rFonts w:ascii="Arial" w:hAnsi="Arial" w:cs="Arial"/>
              </w:rPr>
              <w:t xml:space="preserve">Michelle </w:t>
            </w:r>
            <w:r w:rsidR="00BF625C">
              <w:rPr>
                <w:rFonts w:ascii="Arial" w:hAnsi="Arial" w:cs="Arial"/>
              </w:rPr>
              <w:t>advised she</w:t>
            </w:r>
            <w:r w:rsidRPr="00A82EAA">
              <w:rPr>
                <w:rFonts w:ascii="Arial" w:hAnsi="Arial" w:cs="Arial"/>
              </w:rPr>
              <w:t xml:space="preserve"> </w:t>
            </w:r>
            <w:r w:rsidR="00BF625C">
              <w:rPr>
                <w:rFonts w:ascii="Arial" w:hAnsi="Arial" w:cs="Arial"/>
              </w:rPr>
              <w:t>s</w:t>
            </w:r>
            <w:r w:rsidRPr="00A82EAA">
              <w:rPr>
                <w:rFonts w:ascii="Arial" w:hAnsi="Arial" w:cs="Arial"/>
              </w:rPr>
              <w:t>pend</w:t>
            </w:r>
            <w:r w:rsidR="00BF625C">
              <w:rPr>
                <w:rFonts w:ascii="Arial" w:hAnsi="Arial" w:cs="Arial"/>
              </w:rPr>
              <w:t>s</w:t>
            </w:r>
            <w:r w:rsidRPr="00A82EAA">
              <w:rPr>
                <w:rFonts w:ascii="Arial" w:hAnsi="Arial" w:cs="Arial"/>
              </w:rPr>
              <w:t xml:space="preserve"> a lot of time doing advocacy work.  </w:t>
            </w:r>
            <w:r w:rsidR="001F239F">
              <w:rPr>
                <w:rFonts w:ascii="Arial" w:hAnsi="Arial" w:cs="Arial"/>
              </w:rPr>
              <w:t xml:space="preserve">She has </w:t>
            </w:r>
            <w:r w:rsidRPr="00A82EAA">
              <w:rPr>
                <w:rFonts w:ascii="Arial" w:hAnsi="Arial" w:cs="Arial"/>
              </w:rPr>
              <w:t xml:space="preserve">a good success </w:t>
            </w:r>
            <w:r w:rsidR="003F1608" w:rsidRPr="00A82EAA">
              <w:rPr>
                <w:rFonts w:ascii="Arial" w:hAnsi="Arial" w:cs="Arial"/>
              </w:rPr>
              <w:t>r</w:t>
            </w:r>
            <w:r w:rsidR="003F1608">
              <w:rPr>
                <w:rFonts w:ascii="Arial" w:hAnsi="Arial" w:cs="Arial"/>
              </w:rPr>
              <w:t>ate</w:t>
            </w:r>
            <w:r w:rsidR="003F1608" w:rsidRPr="00A82EAA">
              <w:rPr>
                <w:rFonts w:ascii="Arial" w:hAnsi="Arial" w:cs="Arial"/>
              </w:rPr>
              <w:t xml:space="preserve"> but</w:t>
            </w:r>
            <w:r w:rsidRPr="00A82EAA">
              <w:rPr>
                <w:rFonts w:ascii="Arial" w:hAnsi="Arial" w:cs="Arial"/>
              </w:rPr>
              <w:t xml:space="preserve"> </w:t>
            </w:r>
            <w:r w:rsidR="001F239F">
              <w:rPr>
                <w:rFonts w:ascii="Arial" w:hAnsi="Arial" w:cs="Arial"/>
              </w:rPr>
              <w:t xml:space="preserve">has </w:t>
            </w:r>
            <w:r w:rsidRPr="00A82EAA">
              <w:rPr>
                <w:rFonts w:ascii="Arial" w:hAnsi="Arial" w:cs="Arial"/>
              </w:rPr>
              <w:t>observed there is desperate need for help and guidance on how to apply for PIP.  People struggle with filling in the forms, and there would be higher success rates if people knew how to answer the questions on the forms.</w:t>
            </w:r>
          </w:p>
          <w:p w14:paraId="28690FE7" w14:textId="07016429" w:rsidR="00A82EAA" w:rsidRPr="00A82EAA" w:rsidRDefault="00A82EAA" w:rsidP="00A82EAA">
            <w:pPr>
              <w:pStyle w:val="ListParagraph"/>
              <w:numPr>
                <w:ilvl w:val="0"/>
                <w:numId w:val="7"/>
              </w:numPr>
              <w:rPr>
                <w:rFonts w:ascii="Arial" w:hAnsi="Arial" w:cs="Arial"/>
              </w:rPr>
            </w:pPr>
            <w:r w:rsidRPr="00A82EAA">
              <w:rPr>
                <w:rFonts w:ascii="Arial" w:hAnsi="Arial" w:cs="Arial"/>
              </w:rPr>
              <w:t>Dav</w:t>
            </w:r>
            <w:r w:rsidR="00163738">
              <w:rPr>
                <w:rFonts w:ascii="Arial" w:hAnsi="Arial" w:cs="Arial"/>
              </w:rPr>
              <w:t>id</w:t>
            </w:r>
            <w:r w:rsidRPr="00A82EAA">
              <w:rPr>
                <w:rFonts w:ascii="Arial" w:hAnsi="Arial" w:cs="Arial"/>
              </w:rPr>
              <w:t xml:space="preserve"> </w:t>
            </w:r>
            <w:r w:rsidR="00163738">
              <w:rPr>
                <w:rFonts w:ascii="Arial" w:hAnsi="Arial" w:cs="Arial"/>
              </w:rPr>
              <w:t>a</w:t>
            </w:r>
            <w:r w:rsidRPr="00A82EAA">
              <w:rPr>
                <w:rFonts w:ascii="Arial" w:hAnsi="Arial" w:cs="Arial"/>
              </w:rPr>
              <w:t>cknowledge</w:t>
            </w:r>
            <w:r w:rsidR="00163738">
              <w:rPr>
                <w:rFonts w:ascii="Arial" w:hAnsi="Arial" w:cs="Arial"/>
              </w:rPr>
              <w:t>d that</w:t>
            </w:r>
            <w:r w:rsidRPr="00A82EAA">
              <w:rPr>
                <w:rFonts w:ascii="Arial" w:hAnsi="Arial" w:cs="Arial"/>
              </w:rPr>
              <w:t xml:space="preserve"> PIP needs to be more accessible.</w:t>
            </w:r>
          </w:p>
          <w:p w14:paraId="6193E523" w14:textId="55E05406" w:rsidR="00A82EAA" w:rsidRPr="00A82EAA" w:rsidRDefault="00A82EAA" w:rsidP="00A82EAA">
            <w:pPr>
              <w:pStyle w:val="ListParagraph"/>
              <w:numPr>
                <w:ilvl w:val="0"/>
                <w:numId w:val="7"/>
              </w:numPr>
              <w:rPr>
                <w:rFonts w:ascii="Arial" w:hAnsi="Arial" w:cs="Arial"/>
              </w:rPr>
            </w:pPr>
            <w:r w:rsidRPr="00A82EAA">
              <w:rPr>
                <w:rFonts w:ascii="Arial" w:hAnsi="Arial" w:cs="Arial"/>
              </w:rPr>
              <w:t xml:space="preserve">Anna </w:t>
            </w:r>
            <w:r w:rsidR="003F1608">
              <w:rPr>
                <w:rFonts w:ascii="Arial" w:hAnsi="Arial" w:cs="Arial"/>
              </w:rPr>
              <w:t>s</w:t>
            </w:r>
            <w:r w:rsidRPr="00A82EAA">
              <w:rPr>
                <w:rFonts w:ascii="Arial" w:hAnsi="Arial" w:cs="Arial"/>
              </w:rPr>
              <w:t>uggest</w:t>
            </w:r>
            <w:r w:rsidR="003F1608">
              <w:rPr>
                <w:rFonts w:ascii="Arial" w:hAnsi="Arial" w:cs="Arial"/>
              </w:rPr>
              <w:t>ed</w:t>
            </w:r>
            <w:r w:rsidRPr="00A82EAA">
              <w:rPr>
                <w:rFonts w:ascii="Arial" w:hAnsi="Arial" w:cs="Arial"/>
              </w:rPr>
              <w:t xml:space="preserve"> we have this as an agenda item on a future meeting as it's an important topic that needs to be discussed.</w:t>
            </w:r>
            <w:r w:rsidR="0053016B">
              <w:rPr>
                <w:rFonts w:ascii="Arial" w:hAnsi="Arial" w:cs="Arial"/>
              </w:rPr>
              <w:t xml:space="preserve">  All in agreement.</w:t>
            </w:r>
          </w:p>
          <w:p w14:paraId="01CA4FDA" w14:textId="085B8911" w:rsidR="00A82EAA" w:rsidRPr="00A82EAA" w:rsidRDefault="00A82EAA" w:rsidP="00A82EAA">
            <w:pPr>
              <w:pStyle w:val="ListParagraph"/>
              <w:numPr>
                <w:ilvl w:val="0"/>
                <w:numId w:val="7"/>
              </w:numPr>
              <w:rPr>
                <w:rFonts w:ascii="Arial" w:hAnsi="Arial" w:cs="Arial"/>
              </w:rPr>
            </w:pPr>
            <w:r w:rsidRPr="00A82EAA">
              <w:rPr>
                <w:rFonts w:ascii="Arial" w:hAnsi="Arial" w:cs="Arial"/>
              </w:rPr>
              <w:t>David shared a flow chart of the stages followed for the SAANS diagnostic process.</w:t>
            </w:r>
          </w:p>
          <w:p w14:paraId="49661365" w14:textId="702279CE" w:rsidR="00A82EAA" w:rsidRPr="00A82EAA" w:rsidRDefault="000D1907" w:rsidP="00A82EAA">
            <w:pPr>
              <w:pStyle w:val="ListParagraph"/>
              <w:numPr>
                <w:ilvl w:val="0"/>
                <w:numId w:val="7"/>
              </w:numPr>
              <w:rPr>
                <w:rFonts w:ascii="Arial" w:hAnsi="Arial" w:cs="Arial"/>
              </w:rPr>
            </w:pPr>
            <w:r>
              <w:rPr>
                <w:rFonts w:ascii="Arial" w:hAnsi="Arial" w:cs="Arial"/>
              </w:rPr>
              <w:t>D</w:t>
            </w:r>
            <w:r w:rsidR="00A82EAA" w:rsidRPr="00A82EAA">
              <w:rPr>
                <w:rFonts w:ascii="Arial" w:hAnsi="Arial" w:cs="Arial"/>
              </w:rPr>
              <w:t>uring Covid</w:t>
            </w:r>
            <w:r>
              <w:rPr>
                <w:rFonts w:ascii="Arial" w:hAnsi="Arial" w:cs="Arial"/>
              </w:rPr>
              <w:t>,</w:t>
            </w:r>
            <w:r w:rsidR="00A82EAA" w:rsidRPr="00A82EAA">
              <w:rPr>
                <w:rFonts w:ascii="Arial" w:hAnsi="Arial" w:cs="Arial"/>
              </w:rPr>
              <w:t xml:space="preserve"> the number of </w:t>
            </w:r>
            <w:r w:rsidR="00AB34B4">
              <w:rPr>
                <w:rFonts w:ascii="Arial" w:hAnsi="Arial" w:cs="Arial"/>
              </w:rPr>
              <w:t xml:space="preserve">Autism </w:t>
            </w:r>
            <w:r w:rsidR="00A82EAA" w:rsidRPr="00A82EAA">
              <w:rPr>
                <w:rFonts w:ascii="Arial" w:hAnsi="Arial" w:cs="Arial"/>
              </w:rPr>
              <w:t>referrals increased.  The numbers have been declining again recently.</w:t>
            </w:r>
          </w:p>
          <w:p w14:paraId="6C02E22F" w14:textId="77777777" w:rsidR="00A82EAA" w:rsidRPr="00A82EAA" w:rsidRDefault="00A82EAA" w:rsidP="00A82EAA">
            <w:pPr>
              <w:pStyle w:val="ListParagraph"/>
              <w:numPr>
                <w:ilvl w:val="0"/>
                <w:numId w:val="7"/>
              </w:numPr>
              <w:rPr>
                <w:rFonts w:ascii="Arial" w:hAnsi="Arial" w:cs="Arial"/>
              </w:rPr>
            </w:pPr>
            <w:r w:rsidRPr="00A82EAA">
              <w:rPr>
                <w:rFonts w:ascii="Arial" w:hAnsi="Arial" w:cs="Arial"/>
              </w:rPr>
              <w:t>Wait times are between 60-65 weeks for an Autism Assessment.</w:t>
            </w:r>
          </w:p>
          <w:p w14:paraId="45AC0369" w14:textId="1A1DC9D7" w:rsidR="00A82EAA" w:rsidRPr="00A82EAA" w:rsidRDefault="00AB34B4" w:rsidP="00A82EAA">
            <w:pPr>
              <w:pStyle w:val="ListParagraph"/>
              <w:numPr>
                <w:ilvl w:val="0"/>
                <w:numId w:val="7"/>
              </w:numPr>
              <w:rPr>
                <w:rFonts w:ascii="Arial" w:hAnsi="Arial" w:cs="Arial"/>
              </w:rPr>
            </w:pPr>
            <w:r>
              <w:rPr>
                <w:rFonts w:ascii="Arial" w:hAnsi="Arial" w:cs="Arial"/>
              </w:rPr>
              <w:t>There are c</w:t>
            </w:r>
            <w:r w:rsidR="00A82EAA" w:rsidRPr="00A82EAA">
              <w:rPr>
                <w:rFonts w:ascii="Arial" w:hAnsi="Arial" w:cs="Arial"/>
              </w:rPr>
              <w:t>urrently around 850 people on the waiting list.  This is due to having more staff available and more efficient processes being in place.</w:t>
            </w:r>
          </w:p>
          <w:p w14:paraId="730BA0FE" w14:textId="3E87D7F6" w:rsidR="00A82EAA" w:rsidRPr="00A82EAA" w:rsidRDefault="00A82EAA" w:rsidP="00A82EAA">
            <w:pPr>
              <w:pStyle w:val="ListParagraph"/>
              <w:numPr>
                <w:ilvl w:val="0"/>
                <w:numId w:val="7"/>
              </w:numPr>
              <w:rPr>
                <w:rFonts w:ascii="Arial" w:hAnsi="Arial" w:cs="Arial"/>
              </w:rPr>
            </w:pPr>
            <w:r w:rsidRPr="00A82EAA">
              <w:rPr>
                <w:rFonts w:ascii="Arial" w:hAnsi="Arial" w:cs="Arial"/>
              </w:rPr>
              <w:t>Diagnosis' per month</w:t>
            </w:r>
            <w:r w:rsidR="00AB34B4">
              <w:rPr>
                <w:rFonts w:ascii="Arial" w:hAnsi="Arial" w:cs="Arial"/>
              </w:rPr>
              <w:t xml:space="preserve"> have</w:t>
            </w:r>
            <w:r w:rsidRPr="00A82EAA">
              <w:rPr>
                <w:rFonts w:ascii="Arial" w:hAnsi="Arial" w:cs="Arial"/>
              </w:rPr>
              <w:t xml:space="preserve"> increased since July 2022.</w:t>
            </w:r>
          </w:p>
          <w:p w14:paraId="202C25EA" w14:textId="77777777" w:rsidR="00A82EAA" w:rsidRPr="00A82EAA" w:rsidRDefault="00A82EAA" w:rsidP="00A82EAA">
            <w:pPr>
              <w:pStyle w:val="ListParagraph"/>
              <w:numPr>
                <w:ilvl w:val="0"/>
                <w:numId w:val="7"/>
              </w:numPr>
              <w:rPr>
                <w:rFonts w:ascii="Arial" w:hAnsi="Arial" w:cs="Arial"/>
              </w:rPr>
            </w:pPr>
            <w:r w:rsidRPr="00A82EAA">
              <w:rPr>
                <w:rFonts w:ascii="Arial" w:hAnsi="Arial" w:cs="Arial"/>
              </w:rPr>
              <w:t>88% of people assessed are diagnosed with Autism.</w:t>
            </w:r>
          </w:p>
          <w:p w14:paraId="58B73C60" w14:textId="6D7AF1AC" w:rsidR="00A82EAA" w:rsidRPr="00A82EAA" w:rsidRDefault="00A82EAA" w:rsidP="00A82EAA">
            <w:pPr>
              <w:pStyle w:val="ListParagraph"/>
              <w:numPr>
                <w:ilvl w:val="0"/>
                <w:numId w:val="7"/>
              </w:numPr>
              <w:rPr>
                <w:rFonts w:ascii="Arial" w:hAnsi="Arial" w:cs="Arial"/>
              </w:rPr>
            </w:pPr>
            <w:r w:rsidRPr="00A82EAA">
              <w:rPr>
                <w:rFonts w:ascii="Arial" w:hAnsi="Arial" w:cs="Arial"/>
              </w:rPr>
              <w:t xml:space="preserve">Rachel Hardy </w:t>
            </w:r>
            <w:r w:rsidR="00AA2D53">
              <w:rPr>
                <w:rFonts w:ascii="Arial" w:hAnsi="Arial" w:cs="Arial"/>
              </w:rPr>
              <w:t>asked</w:t>
            </w:r>
            <w:r w:rsidRPr="00A82EAA">
              <w:rPr>
                <w:rFonts w:ascii="Arial" w:hAnsi="Arial" w:cs="Arial"/>
              </w:rPr>
              <w:t xml:space="preserve"> </w:t>
            </w:r>
            <w:r w:rsidR="00AA2D53">
              <w:rPr>
                <w:rFonts w:ascii="Arial" w:hAnsi="Arial" w:cs="Arial"/>
              </w:rPr>
              <w:t>w</w:t>
            </w:r>
            <w:r w:rsidRPr="00A82EAA">
              <w:rPr>
                <w:rFonts w:ascii="Arial" w:hAnsi="Arial" w:cs="Arial"/>
              </w:rPr>
              <w:t>hat happens to the 12% who don't get diagnosed.  Do they get signposted to other services/help</w:t>
            </w:r>
            <w:r w:rsidR="00AA2D53">
              <w:rPr>
                <w:rFonts w:ascii="Arial" w:hAnsi="Arial" w:cs="Arial"/>
              </w:rPr>
              <w:t>?</w:t>
            </w:r>
            <w:r w:rsidRPr="00A82EAA">
              <w:rPr>
                <w:rFonts w:ascii="Arial" w:hAnsi="Arial" w:cs="Arial"/>
              </w:rPr>
              <w:t xml:space="preserve"> </w:t>
            </w:r>
          </w:p>
          <w:p w14:paraId="08941BD3" w14:textId="7E72ED91" w:rsidR="00A82EAA" w:rsidRPr="00A82EAA" w:rsidRDefault="00A82EAA" w:rsidP="00A82EAA">
            <w:pPr>
              <w:pStyle w:val="ListParagraph"/>
              <w:numPr>
                <w:ilvl w:val="0"/>
                <w:numId w:val="7"/>
              </w:numPr>
              <w:rPr>
                <w:rFonts w:ascii="Arial" w:hAnsi="Arial" w:cs="Arial"/>
              </w:rPr>
            </w:pPr>
            <w:r w:rsidRPr="00A82EAA">
              <w:rPr>
                <w:rFonts w:ascii="Arial" w:hAnsi="Arial" w:cs="Arial"/>
              </w:rPr>
              <w:lastRenderedPageBreak/>
              <w:t xml:space="preserve">David </w:t>
            </w:r>
            <w:r w:rsidR="00AA2D53">
              <w:rPr>
                <w:rFonts w:ascii="Arial" w:hAnsi="Arial" w:cs="Arial"/>
              </w:rPr>
              <w:t>confirmed that the</w:t>
            </w:r>
            <w:r w:rsidRPr="00A82EAA">
              <w:rPr>
                <w:rFonts w:ascii="Arial" w:hAnsi="Arial" w:cs="Arial"/>
              </w:rPr>
              <w:t xml:space="preserve"> help</w:t>
            </w:r>
            <w:r w:rsidR="00AA2D53">
              <w:rPr>
                <w:rFonts w:ascii="Arial" w:hAnsi="Arial" w:cs="Arial"/>
              </w:rPr>
              <w:t xml:space="preserve"> offered</w:t>
            </w:r>
            <w:r w:rsidRPr="00A82EAA">
              <w:rPr>
                <w:rFonts w:ascii="Arial" w:hAnsi="Arial" w:cs="Arial"/>
              </w:rPr>
              <w:t xml:space="preserve"> is person centred and will be dependent on individual needs.</w:t>
            </w:r>
          </w:p>
          <w:p w14:paraId="34FC252D" w14:textId="77777777" w:rsidR="00A82EAA" w:rsidRPr="00A82EAA" w:rsidRDefault="00A82EAA" w:rsidP="00A82EAA">
            <w:pPr>
              <w:pStyle w:val="ListParagraph"/>
              <w:numPr>
                <w:ilvl w:val="0"/>
                <w:numId w:val="7"/>
              </w:numPr>
              <w:rPr>
                <w:rFonts w:ascii="Arial" w:hAnsi="Arial" w:cs="Arial"/>
              </w:rPr>
            </w:pPr>
            <w:r w:rsidRPr="00A82EAA">
              <w:rPr>
                <w:rFonts w:ascii="Arial" w:hAnsi="Arial" w:cs="Arial"/>
              </w:rPr>
              <w:t>We really need to think of people's needs regardless of diagnosis.</w:t>
            </w:r>
          </w:p>
          <w:p w14:paraId="482AF9AD" w14:textId="388A1AC0" w:rsidR="00A82EAA" w:rsidRPr="00DA6951" w:rsidRDefault="00A82EAA" w:rsidP="00DA6951">
            <w:pPr>
              <w:pStyle w:val="ListParagraph"/>
              <w:numPr>
                <w:ilvl w:val="0"/>
                <w:numId w:val="7"/>
              </w:numPr>
              <w:rPr>
                <w:rFonts w:ascii="Arial" w:hAnsi="Arial" w:cs="Arial"/>
              </w:rPr>
            </w:pPr>
            <w:r w:rsidRPr="00DA6951">
              <w:rPr>
                <w:rFonts w:ascii="Arial" w:hAnsi="Arial" w:cs="Arial"/>
              </w:rPr>
              <w:t xml:space="preserve">Chloe </w:t>
            </w:r>
            <w:r w:rsidR="00BE4F20">
              <w:rPr>
                <w:rFonts w:ascii="Arial" w:hAnsi="Arial" w:cs="Arial"/>
              </w:rPr>
              <w:t>asked if there</w:t>
            </w:r>
            <w:r w:rsidRPr="00DA6951">
              <w:rPr>
                <w:rFonts w:ascii="Arial" w:hAnsi="Arial" w:cs="Arial"/>
              </w:rPr>
              <w:t xml:space="preserve"> </w:t>
            </w:r>
            <w:r w:rsidR="00BE4F20">
              <w:rPr>
                <w:rFonts w:ascii="Arial" w:hAnsi="Arial" w:cs="Arial"/>
              </w:rPr>
              <w:t>i</w:t>
            </w:r>
            <w:r w:rsidRPr="00DA6951">
              <w:rPr>
                <w:rFonts w:ascii="Arial" w:hAnsi="Arial" w:cs="Arial"/>
              </w:rPr>
              <w:t>s a way we can provide training for teachers in schools to set expectations early on.</w:t>
            </w:r>
          </w:p>
          <w:p w14:paraId="33B942E2" w14:textId="3A6E669B" w:rsidR="00A82EAA" w:rsidRPr="00DA6951" w:rsidRDefault="00A82EAA" w:rsidP="00DA6951">
            <w:pPr>
              <w:pStyle w:val="ListParagraph"/>
              <w:numPr>
                <w:ilvl w:val="0"/>
                <w:numId w:val="7"/>
              </w:numPr>
              <w:rPr>
                <w:rFonts w:ascii="Arial" w:hAnsi="Arial" w:cs="Arial"/>
              </w:rPr>
            </w:pPr>
            <w:r w:rsidRPr="00DA6951">
              <w:rPr>
                <w:rFonts w:ascii="Arial" w:hAnsi="Arial" w:cs="Arial"/>
              </w:rPr>
              <w:t xml:space="preserve">David </w:t>
            </w:r>
            <w:r w:rsidR="00691D06">
              <w:rPr>
                <w:rFonts w:ascii="Arial" w:hAnsi="Arial" w:cs="Arial"/>
              </w:rPr>
              <w:t>confirmed he h</w:t>
            </w:r>
            <w:r w:rsidRPr="00DA6951">
              <w:rPr>
                <w:rFonts w:ascii="Arial" w:hAnsi="Arial" w:cs="Arial"/>
              </w:rPr>
              <w:t xml:space="preserve">as </w:t>
            </w:r>
            <w:r w:rsidR="00691D06">
              <w:rPr>
                <w:rFonts w:ascii="Arial" w:hAnsi="Arial" w:cs="Arial"/>
              </w:rPr>
              <w:t>seen</w:t>
            </w:r>
            <w:r w:rsidRPr="00DA6951">
              <w:rPr>
                <w:rFonts w:ascii="Arial" w:hAnsi="Arial" w:cs="Arial"/>
              </w:rPr>
              <w:t xml:space="preserve"> some work around this.</w:t>
            </w:r>
          </w:p>
          <w:p w14:paraId="65479431" w14:textId="1B37D9E1" w:rsidR="00A82EAA" w:rsidRPr="00DA6951" w:rsidRDefault="00A82EAA" w:rsidP="00DA6951">
            <w:pPr>
              <w:pStyle w:val="ListParagraph"/>
              <w:numPr>
                <w:ilvl w:val="0"/>
                <w:numId w:val="7"/>
              </w:numPr>
              <w:rPr>
                <w:rFonts w:ascii="Arial" w:hAnsi="Arial" w:cs="Arial"/>
              </w:rPr>
            </w:pPr>
            <w:r w:rsidRPr="00DA6951">
              <w:rPr>
                <w:rFonts w:ascii="Arial" w:hAnsi="Arial" w:cs="Arial"/>
              </w:rPr>
              <w:t>Katie Monette</w:t>
            </w:r>
            <w:r w:rsidR="007B0069">
              <w:rPr>
                <w:rFonts w:ascii="Arial" w:hAnsi="Arial" w:cs="Arial"/>
              </w:rPr>
              <w:t xml:space="preserve"> advised there are</w:t>
            </w:r>
            <w:r w:rsidRPr="00DA6951">
              <w:rPr>
                <w:rFonts w:ascii="Arial" w:hAnsi="Arial" w:cs="Arial"/>
              </w:rPr>
              <w:t xml:space="preserve"> </w:t>
            </w:r>
            <w:r w:rsidR="007B0069">
              <w:rPr>
                <w:rFonts w:ascii="Arial" w:hAnsi="Arial" w:cs="Arial"/>
              </w:rPr>
              <w:t>p</w:t>
            </w:r>
            <w:r w:rsidRPr="00DA6951">
              <w:rPr>
                <w:rFonts w:ascii="Arial" w:hAnsi="Arial" w:cs="Arial"/>
              </w:rPr>
              <w:t xml:space="preserve">rojects in schools to help improve the experience of young people in school settings.  In </w:t>
            </w:r>
            <w:proofErr w:type="spellStart"/>
            <w:r w:rsidRPr="00DA6951">
              <w:rPr>
                <w:rFonts w:ascii="Arial" w:hAnsi="Arial" w:cs="Arial"/>
              </w:rPr>
              <w:t>Childrens</w:t>
            </w:r>
            <w:proofErr w:type="spellEnd"/>
            <w:r w:rsidR="007902AF">
              <w:rPr>
                <w:rFonts w:ascii="Arial" w:hAnsi="Arial" w:cs="Arial"/>
              </w:rPr>
              <w:t>,</w:t>
            </w:r>
            <w:r w:rsidRPr="00DA6951">
              <w:rPr>
                <w:rFonts w:ascii="Arial" w:hAnsi="Arial" w:cs="Arial"/>
              </w:rPr>
              <w:t xml:space="preserve"> it's all about early interventions, and based on need and not diagnosis.  We have some good schools in place that will put these processes in place, then unfortunately schools with </w:t>
            </w:r>
            <w:proofErr w:type="gramStart"/>
            <w:r w:rsidRPr="00DA6951">
              <w:rPr>
                <w:rFonts w:ascii="Arial" w:hAnsi="Arial" w:cs="Arial"/>
              </w:rPr>
              <w:t>really poor</w:t>
            </w:r>
            <w:proofErr w:type="gramEnd"/>
            <w:r w:rsidRPr="00DA6951">
              <w:rPr>
                <w:rFonts w:ascii="Arial" w:hAnsi="Arial" w:cs="Arial"/>
              </w:rPr>
              <w:t xml:space="preserve"> practice.  This project is all about sharing the good practices and spreading them across more schools in Sheffield.</w:t>
            </w:r>
          </w:p>
          <w:p w14:paraId="47975F37" w14:textId="53B2F99E" w:rsidR="00E3446F" w:rsidRPr="001623A0" w:rsidRDefault="00A82EAA" w:rsidP="001623A0">
            <w:pPr>
              <w:pStyle w:val="ListParagraph"/>
              <w:numPr>
                <w:ilvl w:val="0"/>
                <w:numId w:val="7"/>
              </w:numPr>
              <w:rPr>
                <w:rFonts w:ascii="Arial" w:hAnsi="Arial" w:cs="Arial"/>
              </w:rPr>
            </w:pPr>
            <w:r w:rsidRPr="00DA6951">
              <w:rPr>
                <w:rFonts w:ascii="Arial" w:hAnsi="Arial" w:cs="Arial"/>
              </w:rPr>
              <w:t>Chi</w:t>
            </w:r>
            <w:r w:rsidR="00AD6E9F">
              <w:rPr>
                <w:rFonts w:ascii="Arial" w:hAnsi="Arial" w:cs="Arial"/>
              </w:rPr>
              <w:t>nyere highlighted that</w:t>
            </w:r>
            <w:r w:rsidRPr="00DA6951">
              <w:rPr>
                <w:rFonts w:ascii="Arial" w:hAnsi="Arial" w:cs="Arial"/>
              </w:rPr>
              <w:t xml:space="preserve"> SAANS </w:t>
            </w:r>
            <w:r w:rsidR="00AD6E9F">
              <w:rPr>
                <w:rFonts w:ascii="Arial" w:hAnsi="Arial" w:cs="Arial"/>
              </w:rPr>
              <w:t>are</w:t>
            </w:r>
            <w:r w:rsidRPr="00DA6951">
              <w:rPr>
                <w:rFonts w:ascii="Arial" w:hAnsi="Arial" w:cs="Arial"/>
              </w:rPr>
              <w:t xml:space="preserve"> doing a great job in terms of reducing the waiting lists.  </w:t>
            </w:r>
            <w:r w:rsidR="001623A0">
              <w:rPr>
                <w:rFonts w:ascii="Arial" w:hAnsi="Arial" w:cs="Arial"/>
              </w:rPr>
              <w:t>There n</w:t>
            </w:r>
            <w:r w:rsidRPr="00DA6951">
              <w:rPr>
                <w:rFonts w:ascii="Arial" w:hAnsi="Arial" w:cs="Arial"/>
              </w:rPr>
              <w:t>eed</w:t>
            </w:r>
            <w:r w:rsidR="001623A0">
              <w:rPr>
                <w:rFonts w:ascii="Arial" w:hAnsi="Arial" w:cs="Arial"/>
              </w:rPr>
              <w:t>s</w:t>
            </w:r>
            <w:r w:rsidRPr="00DA6951">
              <w:rPr>
                <w:rFonts w:ascii="Arial" w:hAnsi="Arial" w:cs="Arial"/>
              </w:rPr>
              <w:t xml:space="preserve"> to</w:t>
            </w:r>
            <w:r w:rsidR="001623A0">
              <w:rPr>
                <w:rFonts w:ascii="Arial" w:hAnsi="Arial" w:cs="Arial"/>
              </w:rPr>
              <w:t xml:space="preserve"> be some</w:t>
            </w:r>
            <w:r w:rsidRPr="00DA6951">
              <w:rPr>
                <w:rFonts w:ascii="Arial" w:hAnsi="Arial" w:cs="Arial"/>
              </w:rPr>
              <w:t xml:space="preserve"> clari</w:t>
            </w:r>
            <w:r w:rsidR="001623A0">
              <w:rPr>
                <w:rFonts w:ascii="Arial" w:hAnsi="Arial" w:cs="Arial"/>
              </w:rPr>
              <w:t>fication on the</w:t>
            </w:r>
            <w:r w:rsidRPr="00DA6951">
              <w:rPr>
                <w:rFonts w:ascii="Arial" w:hAnsi="Arial" w:cs="Arial"/>
              </w:rPr>
              <w:t xml:space="preserve"> information that is out there as it can impact the reputation of SAANS if the information doesn't accurately reflect the data.</w:t>
            </w:r>
          </w:p>
          <w:p w14:paraId="1D36A169" w14:textId="660BA966" w:rsidR="00CC48DA" w:rsidRPr="00A82EAA" w:rsidRDefault="00CC48DA" w:rsidP="007A07A7">
            <w:pPr>
              <w:rPr>
                <w:rFonts w:ascii="Arial" w:hAnsi="Arial" w:cs="Arial"/>
              </w:rPr>
            </w:pPr>
          </w:p>
        </w:tc>
        <w:tc>
          <w:tcPr>
            <w:tcW w:w="4475" w:type="dxa"/>
          </w:tcPr>
          <w:p w14:paraId="0C34E403" w14:textId="77777777" w:rsidR="00061270" w:rsidRDefault="00061270" w:rsidP="007A07A7">
            <w:pPr>
              <w:rPr>
                <w:rFonts w:ascii="Arial" w:hAnsi="Arial" w:cs="Arial"/>
              </w:rPr>
            </w:pPr>
          </w:p>
          <w:p w14:paraId="53DB0A71" w14:textId="4CC628CA" w:rsidR="00676977" w:rsidRPr="007A07A7" w:rsidRDefault="00A5605A" w:rsidP="007A07A7">
            <w:pPr>
              <w:rPr>
                <w:rFonts w:ascii="Arial" w:hAnsi="Arial" w:cs="Arial"/>
              </w:rPr>
            </w:pPr>
            <w:r>
              <w:rPr>
                <w:rFonts w:ascii="Arial" w:hAnsi="Arial" w:cs="Arial"/>
              </w:rPr>
              <w:t>David Newman</w:t>
            </w:r>
          </w:p>
        </w:tc>
      </w:tr>
      <w:tr w:rsidR="00550F9E" w14:paraId="45D868FA" w14:textId="77777777" w:rsidTr="000D6F02">
        <w:tc>
          <w:tcPr>
            <w:tcW w:w="1271" w:type="dxa"/>
          </w:tcPr>
          <w:p w14:paraId="7C3355EB" w14:textId="77777777" w:rsidR="00550F9E" w:rsidRDefault="00550F9E" w:rsidP="00336A1F">
            <w:pPr>
              <w:rPr>
                <w:rFonts w:ascii="Arial" w:hAnsi="Arial" w:cs="Arial"/>
              </w:rPr>
            </w:pPr>
          </w:p>
          <w:p w14:paraId="6DFDAF1A" w14:textId="37A8618A" w:rsidR="00CF3344" w:rsidRDefault="007A07A7" w:rsidP="00336A1F">
            <w:pPr>
              <w:rPr>
                <w:rFonts w:ascii="Arial" w:hAnsi="Arial" w:cs="Arial"/>
              </w:rPr>
            </w:pPr>
            <w:r>
              <w:rPr>
                <w:rFonts w:ascii="Arial" w:hAnsi="Arial" w:cs="Arial"/>
              </w:rPr>
              <w:t>3.</w:t>
            </w:r>
            <w:r w:rsidR="00EA2ABE">
              <w:rPr>
                <w:rFonts w:ascii="Arial" w:hAnsi="Arial" w:cs="Arial"/>
              </w:rPr>
              <w:t>2</w:t>
            </w:r>
            <w:r>
              <w:rPr>
                <w:rFonts w:ascii="Arial" w:hAnsi="Arial" w:cs="Arial"/>
              </w:rPr>
              <w:t>5pm</w:t>
            </w:r>
          </w:p>
        </w:tc>
        <w:tc>
          <w:tcPr>
            <w:tcW w:w="4739" w:type="dxa"/>
            <w:tcBorders>
              <w:bottom w:val="single" w:sz="4" w:space="0" w:color="auto"/>
            </w:tcBorders>
          </w:tcPr>
          <w:p w14:paraId="7D046B3C" w14:textId="77777777" w:rsidR="007A649F" w:rsidRDefault="007A649F" w:rsidP="00CF3344">
            <w:pPr>
              <w:rPr>
                <w:rFonts w:ascii="Arial" w:hAnsi="Arial" w:cs="Arial"/>
              </w:rPr>
            </w:pPr>
          </w:p>
          <w:p w14:paraId="1E0C9AFC" w14:textId="70A1125E" w:rsidR="00CF3344" w:rsidRPr="00E86336" w:rsidRDefault="00682142" w:rsidP="00CF3344">
            <w:pPr>
              <w:rPr>
                <w:rFonts w:ascii="Arial" w:hAnsi="Arial" w:cs="Arial"/>
                <w:b/>
                <w:bCs/>
              </w:rPr>
            </w:pPr>
            <w:r w:rsidRPr="00E86336">
              <w:rPr>
                <w:rFonts w:ascii="Arial" w:hAnsi="Arial" w:cs="Arial"/>
                <w:b/>
                <w:bCs/>
              </w:rPr>
              <w:t>Autism Strategy Next Steps</w:t>
            </w:r>
          </w:p>
          <w:p w14:paraId="7FF4C151" w14:textId="77777777" w:rsidR="0042616B" w:rsidRDefault="0042616B" w:rsidP="00CF3344">
            <w:pPr>
              <w:rPr>
                <w:rFonts w:ascii="Arial" w:hAnsi="Arial" w:cs="Arial"/>
              </w:rPr>
            </w:pPr>
          </w:p>
          <w:p w14:paraId="2DDA9286" w14:textId="5C9F52B9" w:rsidR="0042616B" w:rsidRPr="00630E14" w:rsidRDefault="006123DE" w:rsidP="00630E14">
            <w:pPr>
              <w:pStyle w:val="ListParagraph"/>
              <w:numPr>
                <w:ilvl w:val="0"/>
                <w:numId w:val="8"/>
              </w:numPr>
              <w:rPr>
                <w:rFonts w:ascii="Arial" w:hAnsi="Arial" w:cs="Arial"/>
              </w:rPr>
            </w:pPr>
            <w:r>
              <w:rPr>
                <w:rFonts w:ascii="Arial" w:hAnsi="Arial" w:cs="Arial"/>
              </w:rPr>
              <w:t>Alexis asked h</w:t>
            </w:r>
            <w:r w:rsidR="0042616B" w:rsidRPr="00E86336">
              <w:rPr>
                <w:rFonts w:ascii="Arial" w:hAnsi="Arial" w:cs="Arial"/>
              </w:rPr>
              <w:t>ow as a board</w:t>
            </w:r>
            <w:r w:rsidR="001E07FE">
              <w:rPr>
                <w:rFonts w:ascii="Arial" w:hAnsi="Arial" w:cs="Arial"/>
              </w:rPr>
              <w:t xml:space="preserve"> how</w:t>
            </w:r>
            <w:r w:rsidR="0042616B" w:rsidRPr="00E86336">
              <w:rPr>
                <w:rFonts w:ascii="Arial" w:hAnsi="Arial" w:cs="Arial"/>
              </w:rPr>
              <w:t xml:space="preserve"> we want to think about the future of the autism strategy.</w:t>
            </w:r>
            <w:r w:rsidR="001E07FE">
              <w:rPr>
                <w:rFonts w:ascii="Arial" w:hAnsi="Arial" w:cs="Arial"/>
              </w:rPr>
              <w:t xml:space="preserve">  </w:t>
            </w:r>
            <w:r w:rsidR="0042616B" w:rsidRPr="001E07FE">
              <w:rPr>
                <w:rFonts w:ascii="Arial" w:hAnsi="Arial" w:cs="Arial"/>
              </w:rPr>
              <w:t>Do we want to just focus on autism, or do we want to bring in wider neurodiversity such as ADHD</w:t>
            </w:r>
            <w:r w:rsidR="00630E14">
              <w:rPr>
                <w:rFonts w:ascii="Arial" w:hAnsi="Arial" w:cs="Arial"/>
              </w:rPr>
              <w:t xml:space="preserve">?  </w:t>
            </w:r>
            <w:r w:rsidR="0042616B" w:rsidRPr="00630E14">
              <w:rPr>
                <w:rFonts w:ascii="Arial" w:hAnsi="Arial" w:cs="Arial"/>
              </w:rPr>
              <w:t>Do we continue being</w:t>
            </w:r>
            <w:r w:rsidR="00630E14">
              <w:rPr>
                <w:rFonts w:ascii="Arial" w:hAnsi="Arial" w:cs="Arial"/>
              </w:rPr>
              <w:t xml:space="preserve"> the</w:t>
            </w:r>
            <w:r w:rsidR="0042616B" w:rsidRPr="00630E14">
              <w:rPr>
                <w:rFonts w:ascii="Arial" w:hAnsi="Arial" w:cs="Arial"/>
              </w:rPr>
              <w:t xml:space="preserve"> A</w:t>
            </w:r>
            <w:r w:rsidR="00630E14">
              <w:rPr>
                <w:rFonts w:ascii="Arial" w:hAnsi="Arial" w:cs="Arial"/>
              </w:rPr>
              <w:t xml:space="preserve">utism </w:t>
            </w:r>
            <w:r w:rsidR="0042616B" w:rsidRPr="00630E14">
              <w:rPr>
                <w:rFonts w:ascii="Arial" w:hAnsi="Arial" w:cs="Arial"/>
              </w:rPr>
              <w:t>P</w:t>
            </w:r>
            <w:r w:rsidR="00630E14">
              <w:rPr>
                <w:rFonts w:ascii="Arial" w:hAnsi="Arial" w:cs="Arial"/>
              </w:rPr>
              <w:t xml:space="preserve">artnership </w:t>
            </w:r>
            <w:r w:rsidR="0042616B" w:rsidRPr="00630E14">
              <w:rPr>
                <w:rFonts w:ascii="Arial" w:hAnsi="Arial" w:cs="Arial"/>
              </w:rPr>
              <w:t>B</w:t>
            </w:r>
            <w:r w:rsidR="00630E14">
              <w:rPr>
                <w:rFonts w:ascii="Arial" w:hAnsi="Arial" w:cs="Arial"/>
              </w:rPr>
              <w:t>oard</w:t>
            </w:r>
            <w:r w:rsidR="0042616B" w:rsidRPr="00630E14">
              <w:rPr>
                <w:rFonts w:ascii="Arial" w:hAnsi="Arial" w:cs="Arial"/>
              </w:rPr>
              <w:t>, or become a neurodiversity board</w:t>
            </w:r>
            <w:r w:rsidR="00630E14">
              <w:rPr>
                <w:rFonts w:ascii="Arial" w:hAnsi="Arial" w:cs="Arial"/>
              </w:rPr>
              <w:t>?</w:t>
            </w:r>
          </w:p>
          <w:p w14:paraId="3533F5D3" w14:textId="57A984F9" w:rsidR="0042616B" w:rsidRPr="00E86336" w:rsidRDefault="0042616B" w:rsidP="00E86336">
            <w:pPr>
              <w:pStyle w:val="ListParagraph"/>
              <w:numPr>
                <w:ilvl w:val="0"/>
                <w:numId w:val="8"/>
              </w:numPr>
              <w:rPr>
                <w:rFonts w:ascii="Arial" w:hAnsi="Arial" w:cs="Arial"/>
              </w:rPr>
            </w:pPr>
            <w:r w:rsidRPr="00E86336">
              <w:rPr>
                <w:rFonts w:ascii="Arial" w:hAnsi="Arial" w:cs="Arial"/>
              </w:rPr>
              <w:t xml:space="preserve">Susan Kirkman </w:t>
            </w:r>
            <w:r w:rsidR="00630E14">
              <w:rPr>
                <w:rFonts w:ascii="Arial" w:hAnsi="Arial" w:cs="Arial"/>
              </w:rPr>
              <w:t>advised she would</w:t>
            </w:r>
            <w:r w:rsidRPr="00E86336">
              <w:rPr>
                <w:rFonts w:ascii="Arial" w:hAnsi="Arial" w:cs="Arial"/>
              </w:rPr>
              <w:t xml:space="preserve"> </w:t>
            </w:r>
            <w:r w:rsidR="00630E14">
              <w:rPr>
                <w:rFonts w:ascii="Arial" w:hAnsi="Arial" w:cs="Arial"/>
              </w:rPr>
              <w:t>p</w:t>
            </w:r>
            <w:r w:rsidRPr="00E86336">
              <w:rPr>
                <w:rFonts w:ascii="Arial" w:hAnsi="Arial" w:cs="Arial"/>
              </w:rPr>
              <w:t xml:space="preserve">refer to </w:t>
            </w:r>
            <w:r w:rsidR="00630E14">
              <w:rPr>
                <w:rFonts w:ascii="Arial" w:hAnsi="Arial" w:cs="Arial"/>
              </w:rPr>
              <w:t>remain</w:t>
            </w:r>
            <w:r w:rsidR="007A5B04">
              <w:rPr>
                <w:rFonts w:ascii="Arial" w:hAnsi="Arial" w:cs="Arial"/>
              </w:rPr>
              <w:t xml:space="preserve"> as</w:t>
            </w:r>
            <w:r w:rsidRPr="00E86336">
              <w:rPr>
                <w:rFonts w:ascii="Arial" w:hAnsi="Arial" w:cs="Arial"/>
              </w:rPr>
              <w:t xml:space="preserve"> the </w:t>
            </w:r>
            <w:r w:rsidR="007A5B04">
              <w:rPr>
                <w:rFonts w:ascii="Arial" w:hAnsi="Arial" w:cs="Arial"/>
              </w:rPr>
              <w:t>A</w:t>
            </w:r>
            <w:r w:rsidRPr="00E86336">
              <w:rPr>
                <w:rFonts w:ascii="Arial" w:hAnsi="Arial" w:cs="Arial"/>
              </w:rPr>
              <w:t>utism</w:t>
            </w:r>
            <w:r w:rsidR="007A5B04">
              <w:rPr>
                <w:rFonts w:ascii="Arial" w:hAnsi="Arial" w:cs="Arial"/>
              </w:rPr>
              <w:t xml:space="preserve"> Partnership</w:t>
            </w:r>
            <w:r w:rsidRPr="00E86336">
              <w:rPr>
                <w:rFonts w:ascii="Arial" w:hAnsi="Arial" w:cs="Arial"/>
              </w:rPr>
              <w:t xml:space="preserve"> </w:t>
            </w:r>
            <w:r w:rsidR="007A5B04">
              <w:rPr>
                <w:rFonts w:ascii="Arial" w:hAnsi="Arial" w:cs="Arial"/>
              </w:rPr>
              <w:t>B</w:t>
            </w:r>
            <w:r w:rsidRPr="00E86336">
              <w:rPr>
                <w:rFonts w:ascii="Arial" w:hAnsi="Arial" w:cs="Arial"/>
              </w:rPr>
              <w:t xml:space="preserve">oard.  </w:t>
            </w:r>
            <w:r w:rsidR="007A5B04">
              <w:rPr>
                <w:rFonts w:ascii="Arial" w:hAnsi="Arial" w:cs="Arial"/>
              </w:rPr>
              <w:t>There is s</w:t>
            </w:r>
            <w:r w:rsidRPr="00E86336">
              <w:rPr>
                <w:rFonts w:ascii="Arial" w:hAnsi="Arial" w:cs="Arial"/>
              </w:rPr>
              <w:t xml:space="preserve">till a lot of work to </w:t>
            </w:r>
            <w:r w:rsidR="00101CFF" w:rsidRPr="00E86336">
              <w:rPr>
                <w:rFonts w:ascii="Arial" w:hAnsi="Arial" w:cs="Arial"/>
              </w:rPr>
              <w:t>do,</w:t>
            </w:r>
            <w:r w:rsidRPr="00E86336">
              <w:rPr>
                <w:rFonts w:ascii="Arial" w:hAnsi="Arial" w:cs="Arial"/>
              </w:rPr>
              <w:t xml:space="preserve"> and</w:t>
            </w:r>
            <w:r w:rsidR="00101CFF">
              <w:rPr>
                <w:rFonts w:ascii="Arial" w:hAnsi="Arial" w:cs="Arial"/>
              </w:rPr>
              <w:t xml:space="preserve"> she</w:t>
            </w:r>
            <w:r w:rsidRPr="00E86336">
              <w:rPr>
                <w:rFonts w:ascii="Arial" w:hAnsi="Arial" w:cs="Arial"/>
              </w:rPr>
              <w:t xml:space="preserve"> </w:t>
            </w:r>
            <w:r w:rsidR="00101CFF">
              <w:rPr>
                <w:rFonts w:ascii="Arial" w:hAnsi="Arial" w:cs="Arial"/>
              </w:rPr>
              <w:t>doesn’t feel it would be proactive to</w:t>
            </w:r>
            <w:r w:rsidRPr="00E86336">
              <w:rPr>
                <w:rFonts w:ascii="Arial" w:hAnsi="Arial" w:cs="Arial"/>
              </w:rPr>
              <w:t xml:space="preserve"> spread things to thinly.</w:t>
            </w:r>
          </w:p>
          <w:p w14:paraId="256A5CA5" w14:textId="79ABE603" w:rsidR="0042616B" w:rsidRPr="00E86336" w:rsidRDefault="0042616B" w:rsidP="00E86336">
            <w:pPr>
              <w:pStyle w:val="ListParagraph"/>
              <w:numPr>
                <w:ilvl w:val="0"/>
                <w:numId w:val="8"/>
              </w:numPr>
              <w:rPr>
                <w:rFonts w:ascii="Arial" w:hAnsi="Arial" w:cs="Arial"/>
              </w:rPr>
            </w:pPr>
            <w:r w:rsidRPr="00E86336">
              <w:rPr>
                <w:rFonts w:ascii="Arial" w:hAnsi="Arial" w:cs="Arial"/>
              </w:rPr>
              <w:t xml:space="preserve">Katie Drinkwater </w:t>
            </w:r>
            <w:r w:rsidR="00101CFF">
              <w:rPr>
                <w:rFonts w:ascii="Arial" w:hAnsi="Arial" w:cs="Arial"/>
              </w:rPr>
              <w:t>agreed</w:t>
            </w:r>
            <w:r w:rsidR="004C4331">
              <w:rPr>
                <w:rFonts w:ascii="Arial" w:hAnsi="Arial" w:cs="Arial"/>
              </w:rPr>
              <w:t xml:space="preserve"> that there is a</w:t>
            </w:r>
            <w:r w:rsidRPr="00E86336">
              <w:rPr>
                <w:rFonts w:ascii="Arial" w:hAnsi="Arial" w:cs="Arial"/>
              </w:rPr>
              <w:t xml:space="preserve"> </w:t>
            </w:r>
            <w:r w:rsidR="004C4331">
              <w:rPr>
                <w:rFonts w:ascii="Arial" w:hAnsi="Arial" w:cs="Arial"/>
              </w:rPr>
              <w:t>n</w:t>
            </w:r>
            <w:r w:rsidRPr="00E86336">
              <w:rPr>
                <w:rFonts w:ascii="Arial" w:hAnsi="Arial" w:cs="Arial"/>
              </w:rPr>
              <w:t xml:space="preserve">eed to be talking about other areas of </w:t>
            </w:r>
            <w:r w:rsidR="00352573" w:rsidRPr="00E86336">
              <w:rPr>
                <w:rFonts w:ascii="Arial" w:hAnsi="Arial" w:cs="Arial"/>
              </w:rPr>
              <w:t>neurodivergence but</w:t>
            </w:r>
            <w:r w:rsidR="004C4331">
              <w:rPr>
                <w:rFonts w:ascii="Arial" w:hAnsi="Arial" w:cs="Arial"/>
              </w:rPr>
              <w:t xml:space="preserve"> agrees that</w:t>
            </w:r>
            <w:r w:rsidRPr="00E86336">
              <w:rPr>
                <w:rFonts w:ascii="Arial" w:hAnsi="Arial" w:cs="Arial"/>
              </w:rPr>
              <w:t xml:space="preserve"> this </w:t>
            </w:r>
            <w:proofErr w:type="gramStart"/>
            <w:r w:rsidRPr="00E86336">
              <w:rPr>
                <w:rFonts w:ascii="Arial" w:hAnsi="Arial" w:cs="Arial"/>
              </w:rPr>
              <w:t>particular board</w:t>
            </w:r>
            <w:proofErr w:type="gramEnd"/>
            <w:r w:rsidRPr="00E86336">
              <w:rPr>
                <w:rFonts w:ascii="Arial" w:hAnsi="Arial" w:cs="Arial"/>
              </w:rPr>
              <w:t xml:space="preserve"> needs to remain as the A</w:t>
            </w:r>
            <w:r w:rsidR="004C4331">
              <w:rPr>
                <w:rFonts w:ascii="Arial" w:hAnsi="Arial" w:cs="Arial"/>
              </w:rPr>
              <w:t xml:space="preserve">utism </w:t>
            </w:r>
            <w:r w:rsidRPr="00E86336">
              <w:rPr>
                <w:rFonts w:ascii="Arial" w:hAnsi="Arial" w:cs="Arial"/>
              </w:rPr>
              <w:t>P</w:t>
            </w:r>
            <w:r w:rsidR="004C4331">
              <w:rPr>
                <w:rFonts w:ascii="Arial" w:hAnsi="Arial" w:cs="Arial"/>
              </w:rPr>
              <w:t xml:space="preserve">artnership </w:t>
            </w:r>
            <w:r w:rsidRPr="00E86336">
              <w:rPr>
                <w:rFonts w:ascii="Arial" w:hAnsi="Arial" w:cs="Arial"/>
              </w:rPr>
              <w:t>B</w:t>
            </w:r>
            <w:r w:rsidR="004C4331">
              <w:rPr>
                <w:rFonts w:ascii="Arial" w:hAnsi="Arial" w:cs="Arial"/>
              </w:rPr>
              <w:t>oard</w:t>
            </w:r>
            <w:r w:rsidRPr="00E86336">
              <w:rPr>
                <w:rFonts w:ascii="Arial" w:hAnsi="Arial" w:cs="Arial"/>
              </w:rPr>
              <w:t xml:space="preserve">.  We don't have the capacity in </w:t>
            </w:r>
            <w:r w:rsidRPr="00E86336">
              <w:rPr>
                <w:rFonts w:ascii="Arial" w:hAnsi="Arial" w:cs="Arial"/>
              </w:rPr>
              <w:lastRenderedPageBreak/>
              <w:t>this board to address every area of neurodivergence.</w:t>
            </w:r>
          </w:p>
          <w:p w14:paraId="7C70FA3B" w14:textId="1BE6C519" w:rsidR="0042616B" w:rsidRPr="00E86336" w:rsidRDefault="0042616B" w:rsidP="00E86336">
            <w:pPr>
              <w:pStyle w:val="ListParagraph"/>
              <w:numPr>
                <w:ilvl w:val="0"/>
                <w:numId w:val="8"/>
              </w:numPr>
              <w:rPr>
                <w:rFonts w:ascii="Arial" w:hAnsi="Arial" w:cs="Arial"/>
              </w:rPr>
            </w:pPr>
            <w:r w:rsidRPr="00E86336">
              <w:rPr>
                <w:rFonts w:ascii="Arial" w:hAnsi="Arial" w:cs="Arial"/>
              </w:rPr>
              <w:t xml:space="preserve">Rachel Hardy </w:t>
            </w:r>
            <w:r w:rsidR="00D61522">
              <w:rPr>
                <w:rFonts w:ascii="Arial" w:hAnsi="Arial" w:cs="Arial"/>
              </w:rPr>
              <w:t>advised</w:t>
            </w:r>
            <w:r w:rsidR="00C62D43">
              <w:rPr>
                <w:rFonts w:ascii="Arial" w:hAnsi="Arial" w:cs="Arial"/>
              </w:rPr>
              <w:t xml:space="preserve"> that she is</w:t>
            </w:r>
            <w:r w:rsidRPr="00E86336">
              <w:rPr>
                <w:rFonts w:ascii="Arial" w:hAnsi="Arial" w:cs="Arial"/>
              </w:rPr>
              <w:t xml:space="preserve"> </w:t>
            </w:r>
            <w:r w:rsidR="00C62D43">
              <w:rPr>
                <w:rFonts w:ascii="Arial" w:hAnsi="Arial" w:cs="Arial"/>
              </w:rPr>
              <w:t>s</w:t>
            </w:r>
            <w:r w:rsidRPr="00E86336">
              <w:rPr>
                <w:rFonts w:ascii="Arial" w:hAnsi="Arial" w:cs="Arial"/>
              </w:rPr>
              <w:t xml:space="preserve">lightly on the fence as there are many people who are diagnosed with both autism and </w:t>
            </w:r>
            <w:r w:rsidR="00352573">
              <w:rPr>
                <w:rFonts w:ascii="Arial" w:hAnsi="Arial" w:cs="Arial"/>
              </w:rPr>
              <w:t>ADHD</w:t>
            </w:r>
            <w:r w:rsidR="00C62D43">
              <w:rPr>
                <w:rFonts w:ascii="Arial" w:hAnsi="Arial" w:cs="Arial"/>
              </w:rPr>
              <w:t>,</w:t>
            </w:r>
            <w:r w:rsidRPr="00E86336">
              <w:rPr>
                <w:rFonts w:ascii="Arial" w:hAnsi="Arial" w:cs="Arial"/>
              </w:rPr>
              <w:t xml:space="preserve"> and wonder</w:t>
            </w:r>
            <w:r w:rsidR="00C62D43">
              <w:rPr>
                <w:rFonts w:ascii="Arial" w:hAnsi="Arial" w:cs="Arial"/>
              </w:rPr>
              <w:t>s</w:t>
            </w:r>
            <w:r w:rsidRPr="00E86336">
              <w:rPr>
                <w:rFonts w:ascii="Arial" w:hAnsi="Arial" w:cs="Arial"/>
              </w:rPr>
              <w:t xml:space="preserve"> how these people manage, but at the same time completely agree</w:t>
            </w:r>
            <w:r w:rsidR="00C62D43">
              <w:rPr>
                <w:rFonts w:ascii="Arial" w:hAnsi="Arial" w:cs="Arial"/>
              </w:rPr>
              <w:t>s</w:t>
            </w:r>
            <w:r w:rsidRPr="00E86336">
              <w:rPr>
                <w:rFonts w:ascii="Arial" w:hAnsi="Arial" w:cs="Arial"/>
              </w:rPr>
              <w:t xml:space="preserve"> with Susan and Katie.  </w:t>
            </w:r>
            <w:r w:rsidR="00C62D43">
              <w:rPr>
                <w:rFonts w:ascii="Arial" w:hAnsi="Arial" w:cs="Arial"/>
              </w:rPr>
              <w:t>There is a</w:t>
            </w:r>
            <w:r w:rsidRPr="00E86336">
              <w:rPr>
                <w:rFonts w:ascii="Arial" w:hAnsi="Arial" w:cs="Arial"/>
              </w:rPr>
              <w:t xml:space="preserve"> lot of misunderstanding around autism still and adding more into the mix might cause more confusion.</w:t>
            </w:r>
          </w:p>
          <w:p w14:paraId="153CB6E7" w14:textId="3E8FBFA3" w:rsidR="0042616B" w:rsidRPr="00E86336" w:rsidRDefault="0042616B" w:rsidP="00E86336">
            <w:pPr>
              <w:pStyle w:val="ListParagraph"/>
              <w:numPr>
                <w:ilvl w:val="0"/>
                <w:numId w:val="8"/>
              </w:numPr>
              <w:rPr>
                <w:rFonts w:ascii="Arial" w:hAnsi="Arial" w:cs="Arial"/>
              </w:rPr>
            </w:pPr>
            <w:r w:rsidRPr="00E86336">
              <w:rPr>
                <w:rFonts w:ascii="Arial" w:hAnsi="Arial" w:cs="Arial"/>
              </w:rPr>
              <w:t>Katie Monette</w:t>
            </w:r>
            <w:r w:rsidR="001C7511">
              <w:rPr>
                <w:rFonts w:ascii="Arial" w:hAnsi="Arial" w:cs="Arial"/>
              </w:rPr>
              <w:t xml:space="preserve"> advised she also</w:t>
            </w:r>
            <w:r w:rsidRPr="00E86336">
              <w:rPr>
                <w:rFonts w:ascii="Arial" w:hAnsi="Arial" w:cs="Arial"/>
              </w:rPr>
              <w:t xml:space="preserve"> </w:t>
            </w:r>
            <w:r w:rsidR="001C7511">
              <w:rPr>
                <w:rFonts w:ascii="Arial" w:hAnsi="Arial" w:cs="Arial"/>
              </w:rPr>
              <w:t>s</w:t>
            </w:r>
            <w:r w:rsidRPr="00E86336">
              <w:rPr>
                <w:rFonts w:ascii="Arial" w:hAnsi="Arial" w:cs="Arial"/>
              </w:rPr>
              <w:t xml:space="preserve">ees both sides.  It was an autism strategy that was introduced nationally so maybe we stick with the national strategy, then if that changes in the </w:t>
            </w:r>
            <w:r w:rsidR="001C7511" w:rsidRPr="00E86336">
              <w:rPr>
                <w:rFonts w:ascii="Arial" w:hAnsi="Arial" w:cs="Arial"/>
              </w:rPr>
              <w:t>future,</w:t>
            </w:r>
            <w:r w:rsidRPr="00E86336">
              <w:rPr>
                <w:rFonts w:ascii="Arial" w:hAnsi="Arial" w:cs="Arial"/>
              </w:rPr>
              <w:t xml:space="preserve"> we revisit this again.</w:t>
            </w:r>
          </w:p>
          <w:p w14:paraId="55416CFF" w14:textId="1FB9806B" w:rsidR="0042616B" w:rsidRPr="00E86336" w:rsidRDefault="0042616B" w:rsidP="00E86336">
            <w:pPr>
              <w:pStyle w:val="ListParagraph"/>
              <w:numPr>
                <w:ilvl w:val="0"/>
                <w:numId w:val="8"/>
              </w:numPr>
              <w:rPr>
                <w:rFonts w:ascii="Arial" w:hAnsi="Arial" w:cs="Arial"/>
              </w:rPr>
            </w:pPr>
            <w:r w:rsidRPr="00E86336">
              <w:rPr>
                <w:rFonts w:ascii="Arial" w:hAnsi="Arial" w:cs="Arial"/>
              </w:rPr>
              <w:t xml:space="preserve">Sylvia </w:t>
            </w:r>
            <w:r w:rsidR="001C7511">
              <w:rPr>
                <w:rFonts w:ascii="Arial" w:hAnsi="Arial" w:cs="Arial"/>
              </w:rPr>
              <w:t>a</w:t>
            </w:r>
            <w:r w:rsidRPr="00E86336">
              <w:rPr>
                <w:rFonts w:ascii="Arial" w:hAnsi="Arial" w:cs="Arial"/>
              </w:rPr>
              <w:t>gree</w:t>
            </w:r>
            <w:r w:rsidR="001C7511">
              <w:rPr>
                <w:rFonts w:ascii="Arial" w:hAnsi="Arial" w:cs="Arial"/>
              </w:rPr>
              <w:t>d</w:t>
            </w:r>
            <w:r w:rsidRPr="00E86336">
              <w:rPr>
                <w:rFonts w:ascii="Arial" w:hAnsi="Arial" w:cs="Arial"/>
              </w:rPr>
              <w:t xml:space="preserve"> that it's too broad to be called a neurodiverse board.  What we should be looking at as a point of review is what the board has achieved in the last 12 years and how it has impacted the lives of autistic people.</w:t>
            </w:r>
          </w:p>
          <w:p w14:paraId="49FF4B80" w14:textId="71DF7458" w:rsidR="0042616B" w:rsidRPr="00E86336" w:rsidRDefault="0042616B" w:rsidP="00E86336">
            <w:pPr>
              <w:pStyle w:val="ListParagraph"/>
              <w:numPr>
                <w:ilvl w:val="0"/>
                <w:numId w:val="8"/>
              </w:numPr>
              <w:rPr>
                <w:rFonts w:ascii="Arial" w:hAnsi="Arial" w:cs="Arial"/>
              </w:rPr>
            </w:pPr>
            <w:r w:rsidRPr="00E86336">
              <w:rPr>
                <w:rFonts w:ascii="Arial" w:hAnsi="Arial" w:cs="Arial"/>
              </w:rPr>
              <w:t xml:space="preserve">Christine </w:t>
            </w:r>
            <w:r w:rsidR="001C7511">
              <w:rPr>
                <w:rFonts w:ascii="Arial" w:hAnsi="Arial" w:cs="Arial"/>
              </w:rPr>
              <w:t>echoed</w:t>
            </w:r>
            <w:r w:rsidRPr="00E86336">
              <w:rPr>
                <w:rFonts w:ascii="Arial" w:hAnsi="Arial" w:cs="Arial"/>
              </w:rPr>
              <w:t xml:space="preserve"> what everyone else sa</w:t>
            </w:r>
            <w:r w:rsidR="001C7511">
              <w:rPr>
                <w:rFonts w:ascii="Arial" w:hAnsi="Arial" w:cs="Arial"/>
              </w:rPr>
              <w:t>id</w:t>
            </w:r>
            <w:r w:rsidRPr="00E86336">
              <w:rPr>
                <w:rFonts w:ascii="Arial" w:hAnsi="Arial" w:cs="Arial"/>
              </w:rPr>
              <w:t>.  There's a lot to cover in this area and</w:t>
            </w:r>
            <w:r w:rsidR="001C7511">
              <w:rPr>
                <w:rFonts w:ascii="Arial" w:hAnsi="Arial" w:cs="Arial"/>
              </w:rPr>
              <w:t xml:space="preserve"> she</w:t>
            </w:r>
            <w:r w:rsidRPr="00E86336">
              <w:rPr>
                <w:rFonts w:ascii="Arial" w:hAnsi="Arial" w:cs="Arial"/>
              </w:rPr>
              <w:t xml:space="preserve"> </w:t>
            </w:r>
            <w:r w:rsidR="001C7511">
              <w:rPr>
                <w:rFonts w:ascii="Arial" w:hAnsi="Arial" w:cs="Arial"/>
              </w:rPr>
              <w:t>doesn’t</w:t>
            </w:r>
            <w:r w:rsidRPr="00E86336">
              <w:rPr>
                <w:rFonts w:ascii="Arial" w:hAnsi="Arial" w:cs="Arial"/>
              </w:rPr>
              <w:t xml:space="preserve"> want this to be further diluted.</w:t>
            </w:r>
          </w:p>
          <w:p w14:paraId="620057AC" w14:textId="035ECE05" w:rsidR="0042616B" w:rsidRPr="006123DE" w:rsidRDefault="0042616B" w:rsidP="006123DE">
            <w:pPr>
              <w:pStyle w:val="ListParagraph"/>
              <w:numPr>
                <w:ilvl w:val="0"/>
                <w:numId w:val="8"/>
              </w:numPr>
              <w:rPr>
                <w:rFonts w:ascii="Arial" w:hAnsi="Arial" w:cs="Arial"/>
              </w:rPr>
            </w:pPr>
            <w:r w:rsidRPr="006123DE">
              <w:rPr>
                <w:rFonts w:ascii="Arial" w:hAnsi="Arial" w:cs="Arial"/>
              </w:rPr>
              <w:t xml:space="preserve">Alexis </w:t>
            </w:r>
            <w:r w:rsidR="001C7511">
              <w:rPr>
                <w:rFonts w:ascii="Arial" w:hAnsi="Arial" w:cs="Arial"/>
              </w:rPr>
              <w:t>clarified that</w:t>
            </w:r>
            <w:r w:rsidRPr="006123DE">
              <w:rPr>
                <w:rFonts w:ascii="Arial" w:hAnsi="Arial" w:cs="Arial"/>
              </w:rPr>
              <w:t xml:space="preserve"> </w:t>
            </w:r>
            <w:r w:rsidR="001C7511">
              <w:rPr>
                <w:rFonts w:ascii="Arial" w:hAnsi="Arial" w:cs="Arial"/>
              </w:rPr>
              <w:t>a</w:t>
            </w:r>
            <w:r w:rsidRPr="006123DE">
              <w:rPr>
                <w:rFonts w:ascii="Arial" w:hAnsi="Arial" w:cs="Arial"/>
              </w:rPr>
              <w:t xml:space="preserve">s a board </w:t>
            </w:r>
            <w:r w:rsidR="001C7511">
              <w:rPr>
                <w:rFonts w:ascii="Arial" w:hAnsi="Arial" w:cs="Arial"/>
              </w:rPr>
              <w:t>the</w:t>
            </w:r>
            <w:r w:rsidRPr="006123DE">
              <w:rPr>
                <w:rFonts w:ascii="Arial" w:hAnsi="Arial" w:cs="Arial"/>
              </w:rPr>
              <w:t xml:space="preserve"> group want to keep the board as an </w:t>
            </w:r>
            <w:r w:rsidR="001C7511">
              <w:rPr>
                <w:rFonts w:ascii="Arial" w:hAnsi="Arial" w:cs="Arial"/>
              </w:rPr>
              <w:t>Autism Partnership Board</w:t>
            </w:r>
            <w:r w:rsidRPr="006123DE">
              <w:rPr>
                <w:rFonts w:ascii="Arial" w:hAnsi="Arial" w:cs="Arial"/>
              </w:rPr>
              <w:t>.  All agreed.</w:t>
            </w:r>
          </w:p>
          <w:p w14:paraId="56B9B6E4" w14:textId="61CD9B3F" w:rsidR="0042616B" w:rsidRPr="006123DE" w:rsidRDefault="00615975" w:rsidP="006123DE">
            <w:pPr>
              <w:pStyle w:val="ListParagraph"/>
              <w:numPr>
                <w:ilvl w:val="0"/>
                <w:numId w:val="8"/>
              </w:numPr>
              <w:rPr>
                <w:rFonts w:ascii="Arial" w:hAnsi="Arial" w:cs="Arial"/>
              </w:rPr>
            </w:pPr>
            <w:r>
              <w:rPr>
                <w:rFonts w:ascii="Arial" w:hAnsi="Arial" w:cs="Arial"/>
              </w:rPr>
              <w:t>Alexis suggested it may be helpful to have</w:t>
            </w:r>
            <w:r w:rsidR="0042616B" w:rsidRPr="006123DE">
              <w:rPr>
                <w:rFonts w:ascii="Arial" w:hAnsi="Arial" w:cs="Arial"/>
              </w:rPr>
              <w:t xml:space="preserve"> some dedicated discussions around themes, particularly around people with learning disabilities and </w:t>
            </w:r>
            <w:r w:rsidR="00352573">
              <w:rPr>
                <w:rFonts w:ascii="Arial" w:hAnsi="Arial" w:cs="Arial"/>
              </w:rPr>
              <w:t>ADHD</w:t>
            </w:r>
            <w:r w:rsidR="0042616B" w:rsidRPr="006123DE">
              <w:rPr>
                <w:rFonts w:ascii="Arial" w:hAnsi="Arial" w:cs="Arial"/>
              </w:rPr>
              <w:t>.</w:t>
            </w:r>
          </w:p>
          <w:p w14:paraId="38337CEB" w14:textId="77777777" w:rsidR="00550F9E" w:rsidRDefault="00550F9E" w:rsidP="00336A1F">
            <w:pPr>
              <w:rPr>
                <w:rFonts w:ascii="Arial" w:hAnsi="Arial" w:cs="Arial"/>
              </w:rPr>
            </w:pPr>
          </w:p>
        </w:tc>
        <w:tc>
          <w:tcPr>
            <w:tcW w:w="4475" w:type="dxa"/>
            <w:tcBorders>
              <w:bottom w:val="single" w:sz="4" w:space="0" w:color="auto"/>
            </w:tcBorders>
          </w:tcPr>
          <w:p w14:paraId="731E9E3C" w14:textId="77777777" w:rsidR="007A649F" w:rsidRDefault="007A649F" w:rsidP="00CF3344">
            <w:pPr>
              <w:rPr>
                <w:rFonts w:ascii="Arial" w:hAnsi="Arial" w:cs="Arial"/>
              </w:rPr>
            </w:pPr>
          </w:p>
          <w:p w14:paraId="2A4C229B" w14:textId="10E5B660" w:rsidR="00550F9E" w:rsidRDefault="00682142" w:rsidP="00CF3344">
            <w:pPr>
              <w:rPr>
                <w:rFonts w:ascii="Arial" w:hAnsi="Arial" w:cs="Arial"/>
              </w:rPr>
            </w:pPr>
            <w:r>
              <w:rPr>
                <w:rFonts w:ascii="Arial" w:hAnsi="Arial" w:cs="Arial"/>
              </w:rPr>
              <w:t>Alexis Chappell</w:t>
            </w:r>
          </w:p>
        </w:tc>
      </w:tr>
      <w:tr w:rsidR="00336A1F" w14:paraId="27876DF7" w14:textId="77777777" w:rsidTr="000D6F02">
        <w:tc>
          <w:tcPr>
            <w:tcW w:w="1271" w:type="dxa"/>
          </w:tcPr>
          <w:p w14:paraId="54B3C378" w14:textId="77777777" w:rsidR="00F016ED" w:rsidRDefault="00F016ED" w:rsidP="00336A1F">
            <w:pPr>
              <w:rPr>
                <w:rFonts w:ascii="Arial" w:hAnsi="Arial" w:cs="Arial"/>
              </w:rPr>
            </w:pPr>
          </w:p>
          <w:p w14:paraId="3E7CEAD3" w14:textId="2114ECAB" w:rsidR="00336A1F" w:rsidRDefault="00EA2ABE" w:rsidP="00336A1F">
            <w:pPr>
              <w:rPr>
                <w:rFonts w:ascii="Arial" w:hAnsi="Arial" w:cs="Arial"/>
              </w:rPr>
            </w:pPr>
            <w:r>
              <w:rPr>
                <w:rFonts w:ascii="Arial" w:hAnsi="Arial" w:cs="Arial"/>
              </w:rPr>
              <w:t>3</w:t>
            </w:r>
            <w:r w:rsidR="007A07A7">
              <w:rPr>
                <w:rFonts w:ascii="Arial" w:hAnsi="Arial" w:cs="Arial"/>
              </w:rPr>
              <w:t>.</w:t>
            </w:r>
            <w:r>
              <w:rPr>
                <w:rFonts w:ascii="Arial" w:hAnsi="Arial" w:cs="Arial"/>
              </w:rPr>
              <w:t>4</w:t>
            </w:r>
            <w:r w:rsidR="007A07A7">
              <w:rPr>
                <w:rFonts w:ascii="Arial" w:hAnsi="Arial" w:cs="Arial"/>
              </w:rPr>
              <w:t>5pm</w:t>
            </w:r>
          </w:p>
          <w:p w14:paraId="3D8189C6" w14:textId="4557CF2D" w:rsidR="00F016ED" w:rsidRDefault="00F016ED" w:rsidP="00336A1F">
            <w:pPr>
              <w:rPr>
                <w:rFonts w:ascii="Arial" w:hAnsi="Arial" w:cs="Arial"/>
              </w:rPr>
            </w:pPr>
          </w:p>
        </w:tc>
        <w:tc>
          <w:tcPr>
            <w:tcW w:w="4739" w:type="dxa"/>
            <w:tcBorders>
              <w:bottom w:val="single" w:sz="4" w:space="0" w:color="auto"/>
            </w:tcBorders>
          </w:tcPr>
          <w:p w14:paraId="7126D9E0" w14:textId="77777777" w:rsidR="00F016ED" w:rsidRDefault="00F016ED" w:rsidP="00336A1F">
            <w:pPr>
              <w:rPr>
                <w:rFonts w:ascii="Arial" w:hAnsi="Arial" w:cs="Arial"/>
              </w:rPr>
            </w:pPr>
          </w:p>
          <w:p w14:paraId="2D8F369D" w14:textId="7799D3D0" w:rsidR="00336A1F" w:rsidRDefault="007A07A7" w:rsidP="00336A1F">
            <w:pPr>
              <w:rPr>
                <w:rFonts w:ascii="Arial" w:hAnsi="Arial" w:cs="Arial"/>
              </w:rPr>
            </w:pPr>
            <w:r>
              <w:rPr>
                <w:rFonts w:ascii="Arial" w:hAnsi="Arial" w:cs="Arial"/>
              </w:rPr>
              <w:t>Comfort break</w:t>
            </w:r>
            <w:r w:rsidR="0084003D">
              <w:rPr>
                <w:rFonts w:ascii="Arial" w:hAnsi="Arial" w:cs="Arial"/>
              </w:rPr>
              <w:br/>
            </w:r>
          </w:p>
        </w:tc>
        <w:tc>
          <w:tcPr>
            <w:tcW w:w="4475" w:type="dxa"/>
            <w:tcBorders>
              <w:bottom w:val="single" w:sz="4" w:space="0" w:color="auto"/>
            </w:tcBorders>
          </w:tcPr>
          <w:p w14:paraId="75C1DC76" w14:textId="77777777" w:rsidR="00336A1F" w:rsidRDefault="00336A1F" w:rsidP="00336A1F">
            <w:pPr>
              <w:rPr>
                <w:rFonts w:ascii="Arial" w:hAnsi="Arial" w:cs="Arial"/>
              </w:rPr>
            </w:pPr>
          </w:p>
          <w:p w14:paraId="6A2EFC06" w14:textId="7CCA4A85" w:rsidR="00BB3645" w:rsidRDefault="00BB3645" w:rsidP="00BB3645">
            <w:pPr>
              <w:rPr>
                <w:rFonts w:ascii="Arial" w:hAnsi="Arial" w:cs="Arial"/>
              </w:rPr>
            </w:pPr>
          </w:p>
        </w:tc>
      </w:tr>
      <w:tr w:rsidR="005D42F8" w14:paraId="3DB8A515" w14:textId="77777777" w:rsidTr="000D6F02">
        <w:tc>
          <w:tcPr>
            <w:tcW w:w="1271" w:type="dxa"/>
            <w:tcBorders>
              <w:bottom w:val="single" w:sz="4" w:space="0" w:color="auto"/>
            </w:tcBorders>
          </w:tcPr>
          <w:p w14:paraId="2F1F4649" w14:textId="77777777" w:rsidR="005D42F8" w:rsidRDefault="005D42F8" w:rsidP="00336A1F">
            <w:pPr>
              <w:rPr>
                <w:rFonts w:ascii="Arial" w:hAnsi="Arial" w:cs="Arial"/>
              </w:rPr>
            </w:pPr>
          </w:p>
          <w:p w14:paraId="5B2F2272" w14:textId="7DAB26BB" w:rsidR="004E07C1" w:rsidRDefault="00EA2ABE" w:rsidP="00336A1F">
            <w:pPr>
              <w:rPr>
                <w:rFonts w:ascii="Arial" w:hAnsi="Arial" w:cs="Arial"/>
              </w:rPr>
            </w:pPr>
            <w:r>
              <w:rPr>
                <w:rFonts w:ascii="Arial" w:hAnsi="Arial" w:cs="Arial"/>
              </w:rPr>
              <w:t>3</w:t>
            </w:r>
            <w:r w:rsidR="007A07A7">
              <w:rPr>
                <w:rFonts w:ascii="Arial" w:hAnsi="Arial" w:cs="Arial"/>
              </w:rPr>
              <w:t>.</w:t>
            </w:r>
            <w:r>
              <w:rPr>
                <w:rFonts w:ascii="Arial" w:hAnsi="Arial" w:cs="Arial"/>
              </w:rPr>
              <w:t>50</w:t>
            </w:r>
            <w:r w:rsidR="007A07A7">
              <w:rPr>
                <w:rFonts w:ascii="Arial" w:hAnsi="Arial" w:cs="Arial"/>
              </w:rPr>
              <w:t>pm</w:t>
            </w:r>
          </w:p>
        </w:tc>
        <w:tc>
          <w:tcPr>
            <w:tcW w:w="4739" w:type="dxa"/>
            <w:tcBorders>
              <w:bottom w:val="single" w:sz="4" w:space="0" w:color="auto"/>
            </w:tcBorders>
          </w:tcPr>
          <w:p w14:paraId="27C7CBE0" w14:textId="77777777" w:rsidR="004E07C1" w:rsidRDefault="004E07C1" w:rsidP="00336A1F">
            <w:pPr>
              <w:rPr>
                <w:rFonts w:ascii="Arial" w:hAnsi="Arial" w:cs="Arial"/>
              </w:rPr>
            </w:pPr>
          </w:p>
          <w:p w14:paraId="376CA6E1" w14:textId="77777777" w:rsidR="005D42F8" w:rsidRPr="007C5521" w:rsidRDefault="00513295" w:rsidP="00336A1F">
            <w:pPr>
              <w:rPr>
                <w:rFonts w:ascii="Arial" w:hAnsi="Arial" w:cs="Arial"/>
                <w:b/>
                <w:bCs/>
              </w:rPr>
            </w:pPr>
            <w:r w:rsidRPr="007C5521">
              <w:rPr>
                <w:rFonts w:ascii="Arial" w:hAnsi="Arial" w:cs="Arial"/>
                <w:b/>
                <w:bCs/>
              </w:rPr>
              <w:t>Festival Update</w:t>
            </w:r>
          </w:p>
          <w:p w14:paraId="761D28B7" w14:textId="77777777" w:rsidR="007C5521" w:rsidRDefault="007C5521" w:rsidP="00336A1F">
            <w:pPr>
              <w:rPr>
                <w:rFonts w:ascii="Arial" w:hAnsi="Arial" w:cs="Arial"/>
              </w:rPr>
            </w:pPr>
          </w:p>
          <w:p w14:paraId="5E632AA8" w14:textId="7A2A5F13" w:rsidR="007C5521" w:rsidRPr="007C5521" w:rsidRDefault="0049510A" w:rsidP="007C5521">
            <w:pPr>
              <w:pStyle w:val="ListParagraph"/>
              <w:numPr>
                <w:ilvl w:val="0"/>
                <w:numId w:val="10"/>
              </w:numPr>
              <w:rPr>
                <w:rFonts w:ascii="Arial" w:hAnsi="Arial" w:cs="Arial"/>
              </w:rPr>
            </w:pPr>
            <w:r>
              <w:rPr>
                <w:rFonts w:ascii="Arial" w:hAnsi="Arial" w:cs="Arial"/>
              </w:rPr>
              <w:t>Alexis extended her t</w:t>
            </w:r>
            <w:r w:rsidR="007C5521" w:rsidRPr="007C5521">
              <w:rPr>
                <w:rFonts w:ascii="Arial" w:hAnsi="Arial" w:cs="Arial"/>
              </w:rPr>
              <w:t xml:space="preserve">hanks to everybody who has been involved in the group.  </w:t>
            </w:r>
            <w:r>
              <w:rPr>
                <w:rFonts w:ascii="Arial" w:hAnsi="Arial" w:cs="Arial"/>
              </w:rPr>
              <w:t>There have been l</w:t>
            </w:r>
            <w:r w:rsidR="007C5521" w:rsidRPr="007C5521">
              <w:rPr>
                <w:rFonts w:ascii="Arial" w:hAnsi="Arial" w:cs="Arial"/>
              </w:rPr>
              <w:t>ots of good discussion</w:t>
            </w:r>
            <w:r>
              <w:rPr>
                <w:rFonts w:ascii="Arial" w:hAnsi="Arial" w:cs="Arial"/>
              </w:rPr>
              <w:t>s</w:t>
            </w:r>
            <w:r w:rsidR="007C5521" w:rsidRPr="007C5521">
              <w:rPr>
                <w:rFonts w:ascii="Arial" w:hAnsi="Arial" w:cs="Arial"/>
              </w:rPr>
              <w:t xml:space="preserve"> and debate around how the festival should look.</w:t>
            </w:r>
          </w:p>
          <w:p w14:paraId="1D6864BF" w14:textId="7D1F958F" w:rsidR="007C5521" w:rsidRPr="007C5521" w:rsidRDefault="00081910" w:rsidP="007C5521">
            <w:pPr>
              <w:pStyle w:val="ListParagraph"/>
              <w:numPr>
                <w:ilvl w:val="0"/>
                <w:numId w:val="10"/>
              </w:numPr>
              <w:rPr>
                <w:rFonts w:ascii="Arial" w:hAnsi="Arial" w:cs="Arial"/>
              </w:rPr>
            </w:pPr>
            <w:r>
              <w:rPr>
                <w:rFonts w:ascii="Arial" w:hAnsi="Arial" w:cs="Arial"/>
              </w:rPr>
              <w:t>The f</w:t>
            </w:r>
            <w:r w:rsidR="007C5521" w:rsidRPr="007C5521">
              <w:rPr>
                <w:rFonts w:ascii="Arial" w:hAnsi="Arial" w:cs="Arial"/>
              </w:rPr>
              <w:t xml:space="preserve">eedback we're </w:t>
            </w:r>
            <w:r>
              <w:rPr>
                <w:rFonts w:ascii="Arial" w:hAnsi="Arial" w:cs="Arial"/>
              </w:rPr>
              <w:t>receiving</w:t>
            </w:r>
            <w:r w:rsidR="007C5521" w:rsidRPr="007C5521">
              <w:rPr>
                <w:rFonts w:ascii="Arial" w:hAnsi="Arial" w:cs="Arial"/>
              </w:rPr>
              <w:t xml:space="preserve"> is the marketing aspect </w:t>
            </w:r>
            <w:r>
              <w:rPr>
                <w:rFonts w:ascii="Arial" w:hAnsi="Arial" w:cs="Arial"/>
              </w:rPr>
              <w:t>is</w:t>
            </w:r>
            <w:r w:rsidR="007C5521" w:rsidRPr="007C5521">
              <w:rPr>
                <w:rFonts w:ascii="Arial" w:hAnsi="Arial" w:cs="Arial"/>
              </w:rPr>
              <w:t xml:space="preserve"> not landing well.</w:t>
            </w:r>
          </w:p>
          <w:p w14:paraId="48EDB493" w14:textId="0602AC4C" w:rsidR="007C5521" w:rsidRPr="007C5521" w:rsidRDefault="00081910" w:rsidP="007C5521">
            <w:pPr>
              <w:numPr>
                <w:ilvl w:val="0"/>
                <w:numId w:val="9"/>
              </w:numPr>
              <w:rPr>
                <w:rFonts w:ascii="Arial" w:hAnsi="Arial" w:cs="Arial"/>
              </w:rPr>
            </w:pPr>
            <w:r>
              <w:rPr>
                <w:rFonts w:ascii="Arial" w:hAnsi="Arial" w:cs="Arial"/>
              </w:rPr>
              <w:t>It has been suggested that instead of marketing it as a festival, we will u</w:t>
            </w:r>
            <w:r w:rsidR="007C5521" w:rsidRPr="007C5521">
              <w:rPr>
                <w:rFonts w:ascii="Arial" w:hAnsi="Arial" w:cs="Arial"/>
              </w:rPr>
              <w:t xml:space="preserve">se this as an engagement event over </w:t>
            </w:r>
            <w:r w:rsidR="007C5521" w:rsidRPr="007C5521">
              <w:rPr>
                <w:rFonts w:ascii="Arial" w:hAnsi="Arial" w:cs="Arial"/>
              </w:rPr>
              <w:lastRenderedPageBreak/>
              <w:t>three days</w:t>
            </w:r>
            <w:r>
              <w:rPr>
                <w:rFonts w:ascii="Arial" w:hAnsi="Arial" w:cs="Arial"/>
              </w:rPr>
              <w:t xml:space="preserve"> instead</w:t>
            </w:r>
            <w:r w:rsidR="007C5521" w:rsidRPr="007C5521">
              <w:rPr>
                <w:rFonts w:ascii="Arial" w:hAnsi="Arial" w:cs="Arial"/>
              </w:rPr>
              <w:t xml:space="preserve">.  </w:t>
            </w:r>
            <w:r>
              <w:rPr>
                <w:rFonts w:ascii="Arial" w:hAnsi="Arial" w:cs="Arial"/>
              </w:rPr>
              <w:t xml:space="preserve">The Town Hall has been </w:t>
            </w:r>
            <w:r w:rsidR="00DB08B9">
              <w:rPr>
                <w:rFonts w:ascii="Arial" w:hAnsi="Arial" w:cs="Arial"/>
              </w:rPr>
              <w:t>booked,</w:t>
            </w:r>
            <w:r>
              <w:rPr>
                <w:rFonts w:ascii="Arial" w:hAnsi="Arial" w:cs="Arial"/>
              </w:rPr>
              <w:t xml:space="preserve"> and we are</w:t>
            </w:r>
            <w:r w:rsidR="007C5521" w:rsidRPr="007C5521">
              <w:rPr>
                <w:rFonts w:ascii="Arial" w:hAnsi="Arial" w:cs="Arial"/>
              </w:rPr>
              <w:t xml:space="preserve"> </w:t>
            </w:r>
            <w:r>
              <w:rPr>
                <w:rFonts w:ascii="Arial" w:hAnsi="Arial" w:cs="Arial"/>
              </w:rPr>
              <w:t>currently</w:t>
            </w:r>
            <w:r w:rsidR="007C5521" w:rsidRPr="007C5521">
              <w:rPr>
                <w:rFonts w:ascii="Arial" w:hAnsi="Arial" w:cs="Arial"/>
              </w:rPr>
              <w:t xml:space="preserve"> waiting for confirmation from</w:t>
            </w:r>
            <w:r w:rsidR="00DB08B9">
              <w:rPr>
                <w:rFonts w:ascii="Arial" w:hAnsi="Arial" w:cs="Arial"/>
              </w:rPr>
              <w:t xml:space="preserve"> Sheffield</w:t>
            </w:r>
            <w:r w:rsidR="007C5521" w:rsidRPr="007C5521">
              <w:rPr>
                <w:rFonts w:ascii="Arial" w:hAnsi="Arial" w:cs="Arial"/>
              </w:rPr>
              <w:t xml:space="preserve"> University.</w:t>
            </w:r>
          </w:p>
          <w:p w14:paraId="6235464A" w14:textId="54213D6A" w:rsidR="007C5521" w:rsidRPr="007C5521" w:rsidRDefault="00DB08B9" w:rsidP="007C5521">
            <w:pPr>
              <w:numPr>
                <w:ilvl w:val="0"/>
                <w:numId w:val="9"/>
              </w:numPr>
              <w:rPr>
                <w:rFonts w:ascii="Arial" w:hAnsi="Arial" w:cs="Arial"/>
              </w:rPr>
            </w:pPr>
            <w:r>
              <w:rPr>
                <w:rFonts w:ascii="Arial" w:hAnsi="Arial" w:cs="Arial"/>
              </w:rPr>
              <w:t>A k</w:t>
            </w:r>
            <w:r w:rsidR="007C5521" w:rsidRPr="007C5521">
              <w:rPr>
                <w:rFonts w:ascii="Arial" w:hAnsi="Arial" w:cs="Arial"/>
              </w:rPr>
              <w:t xml:space="preserve">ey </w:t>
            </w:r>
            <w:r>
              <w:rPr>
                <w:rFonts w:ascii="Arial" w:hAnsi="Arial" w:cs="Arial"/>
              </w:rPr>
              <w:t>point</w:t>
            </w:r>
            <w:r w:rsidR="007C5521" w:rsidRPr="007C5521">
              <w:rPr>
                <w:rFonts w:ascii="Arial" w:hAnsi="Arial" w:cs="Arial"/>
              </w:rPr>
              <w:t xml:space="preserve"> that has come up from planning is we</w:t>
            </w:r>
            <w:r w:rsidR="00A417C1">
              <w:rPr>
                <w:rFonts w:ascii="Arial" w:hAnsi="Arial" w:cs="Arial"/>
              </w:rPr>
              <w:t xml:space="preserve"> were</w:t>
            </w:r>
            <w:r w:rsidR="007C5521" w:rsidRPr="007C5521">
              <w:rPr>
                <w:rFonts w:ascii="Arial" w:hAnsi="Arial" w:cs="Arial"/>
              </w:rPr>
              <w:t xml:space="preserve"> potentially put</w:t>
            </w:r>
            <w:r w:rsidR="00A417C1">
              <w:rPr>
                <w:rFonts w:ascii="Arial" w:hAnsi="Arial" w:cs="Arial"/>
              </w:rPr>
              <w:t>ting</w:t>
            </w:r>
            <w:r w:rsidR="007C5521" w:rsidRPr="007C5521">
              <w:rPr>
                <w:rFonts w:ascii="Arial" w:hAnsi="Arial" w:cs="Arial"/>
              </w:rPr>
              <w:t xml:space="preserve"> together</w:t>
            </w:r>
            <w:r w:rsidR="00A417C1">
              <w:rPr>
                <w:rFonts w:ascii="Arial" w:hAnsi="Arial" w:cs="Arial"/>
              </w:rPr>
              <w:t xml:space="preserve"> an</w:t>
            </w:r>
            <w:r w:rsidR="007C5521" w:rsidRPr="007C5521">
              <w:rPr>
                <w:rFonts w:ascii="Arial" w:hAnsi="Arial" w:cs="Arial"/>
              </w:rPr>
              <w:t xml:space="preserve"> event that excludes people instead of include</w:t>
            </w:r>
            <w:r w:rsidR="00A417C1">
              <w:rPr>
                <w:rFonts w:ascii="Arial" w:hAnsi="Arial" w:cs="Arial"/>
              </w:rPr>
              <w:t>s</w:t>
            </w:r>
            <w:r w:rsidR="007C5521" w:rsidRPr="007C5521">
              <w:rPr>
                <w:rFonts w:ascii="Arial" w:hAnsi="Arial" w:cs="Arial"/>
              </w:rPr>
              <w:t xml:space="preserve">.  To risk mitigate we're looking at ways people can attend both virtually and in </w:t>
            </w:r>
            <w:r w:rsidR="007E1A19" w:rsidRPr="007C5521">
              <w:rPr>
                <w:rFonts w:ascii="Arial" w:hAnsi="Arial" w:cs="Arial"/>
              </w:rPr>
              <w:t>person and</w:t>
            </w:r>
            <w:r w:rsidR="007C5521" w:rsidRPr="007C5521">
              <w:rPr>
                <w:rFonts w:ascii="Arial" w:hAnsi="Arial" w:cs="Arial"/>
              </w:rPr>
              <w:t xml:space="preserve"> having quiet spaces</w:t>
            </w:r>
            <w:r w:rsidR="004E45F2">
              <w:rPr>
                <w:rFonts w:ascii="Arial" w:hAnsi="Arial" w:cs="Arial"/>
              </w:rPr>
              <w:t xml:space="preserve"> for people to access also</w:t>
            </w:r>
            <w:r w:rsidR="007C5521" w:rsidRPr="007C5521">
              <w:rPr>
                <w:rFonts w:ascii="Arial" w:hAnsi="Arial" w:cs="Arial"/>
              </w:rPr>
              <w:t>.</w:t>
            </w:r>
          </w:p>
          <w:p w14:paraId="30D66B63" w14:textId="3927CDCF" w:rsidR="007C5521" w:rsidRPr="007C5521" w:rsidRDefault="004E45F2" w:rsidP="007C5521">
            <w:pPr>
              <w:numPr>
                <w:ilvl w:val="0"/>
                <w:numId w:val="9"/>
              </w:numPr>
              <w:rPr>
                <w:rFonts w:ascii="Arial" w:hAnsi="Arial" w:cs="Arial"/>
              </w:rPr>
            </w:pPr>
            <w:r>
              <w:rPr>
                <w:rFonts w:ascii="Arial" w:hAnsi="Arial" w:cs="Arial"/>
              </w:rPr>
              <w:t>We’re m</w:t>
            </w:r>
            <w:r w:rsidR="007C5521" w:rsidRPr="007C5521">
              <w:rPr>
                <w:rFonts w:ascii="Arial" w:hAnsi="Arial" w:cs="Arial"/>
              </w:rPr>
              <w:t>ov</w:t>
            </w:r>
            <w:r>
              <w:rPr>
                <w:rFonts w:ascii="Arial" w:hAnsi="Arial" w:cs="Arial"/>
              </w:rPr>
              <w:t>ing</w:t>
            </w:r>
            <w:r w:rsidR="007C5521" w:rsidRPr="007C5521">
              <w:rPr>
                <w:rFonts w:ascii="Arial" w:hAnsi="Arial" w:cs="Arial"/>
              </w:rPr>
              <w:t xml:space="preserve"> this to being more about engagement around the autism strategy</w:t>
            </w:r>
            <w:r>
              <w:rPr>
                <w:rFonts w:ascii="Arial" w:hAnsi="Arial" w:cs="Arial"/>
              </w:rPr>
              <w:t>, to r</w:t>
            </w:r>
            <w:r w:rsidR="007C5521" w:rsidRPr="007C5521">
              <w:rPr>
                <w:rFonts w:ascii="Arial" w:hAnsi="Arial" w:cs="Arial"/>
              </w:rPr>
              <w:t>ecognise what we're doing and how we're supporting people.</w:t>
            </w:r>
          </w:p>
          <w:p w14:paraId="2CE27B06" w14:textId="653F4D60" w:rsidR="007C5521" w:rsidRPr="007C5521" w:rsidRDefault="004E45F2" w:rsidP="007C5521">
            <w:pPr>
              <w:pStyle w:val="ListParagraph"/>
              <w:numPr>
                <w:ilvl w:val="0"/>
                <w:numId w:val="11"/>
              </w:numPr>
              <w:rPr>
                <w:rFonts w:ascii="Arial" w:hAnsi="Arial" w:cs="Arial"/>
              </w:rPr>
            </w:pPr>
            <w:r>
              <w:rPr>
                <w:rFonts w:ascii="Arial" w:hAnsi="Arial" w:cs="Arial"/>
              </w:rPr>
              <w:t>Chin</w:t>
            </w:r>
            <w:r w:rsidR="00DF3093">
              <w:rPr>
                <w:rFonts w:ascii="Arial" w:hAnsi="Arial" w:cs="Arial"/>
              </w:rPr>
              <w:t>yere</w:t>
            </w:r>
            <w:r w:rsidR="007C5521" w:rsidRPr="007C5521">
              <w:rPr>
                <w:rFonts w:ascii="Arial" w:hAnsi="Arial" w:cs="Arial"/>
              </w:rPr>
              <w:t xml:space="preserve"> </w:t>
            </w:r>
            <w:r w:rsidR="00DF3093">
              <w:rPr>
                <w:rFonts w:ascii="Arial" w:hAnsi="Arial" w:cs="Arial"/>
              </w:rPr>
              <w:t>a</w:t>
            </w:r>
            <w:r w:rsidR="007C5521" w:rsidRPr="007C5521">
              <w:rPr>
                <w:rFonts w:ascii="Arial" w:hAnsi="Arial" w:cs="Arial"/>
              </w:rPr>
              <w:t>gree</w:t>
            </w:r>
            <w:r w:rsidR="00DF3093">
              <w:rPr>
                <w:rFonts w:ascii="Arial" w:hAnsi="Arial" w:cs="Arial"/>
              </w:rPr>
              <w:t>s</w:t>
            </w:r>
            <w:r w:rsidR="007C5521" w:rsidRPr="007C5521">
              <w:rPr>
                <w:rFonts w:ascii="Arial" w:hAnsi="Arial" w:cs="Arial"/>
              </w:rPr>
              <w:t xml:space="preserve"> with this</w:t>
            </w:r>
            <w:r w:rsidR="00DF3093">
              <w:rPr>
                <w:rFonts w:ascii="Arial" w:hAnsi="Arial" w:cs="Arial"/>
              </w:rPr>
              <w:t xml:space="preserve"> approach</w:t>
            </w:r>
            <w:r w:rsidR="007C5521" w:rsidRPr="007C5521">
              <w:rPr>
                <w:rFonts w:ascii="Arial" w:hAnsi="Arial" w:cs="Arial"/>
              </w:rPr>
              <w:t>.  The planning has felt quite disjointed, so</w:t>
            </w:r>
            <w:r w:rsidR="00DF3093">
              <w:rPr>
                <w:rFonts w:ascii="Arial" w:hAnsi="Arial" w:cs="Arial"/>
              </w:rPr>
              <w:t xml:space="preserve"> it’s better to</w:t>
            </w:r>
            <w:r w:rsidR="007C5521" w:rsidRPr="007C5521">
              <w:rPr>
                <w:rFonts w:ascii="Arial" w:hAnsi="Arial" w:cs="Arial"/>
              </w:rPr>
              <w:t xml:space="preserve"> use this as an engagement event, then look at what worked and what didn't to work towards an Autism Festival for next year.</w:t>
            </w:r>
          </w:p>
          <w:p w14:paraId="079668A7" w14:textId="025B8569" w:rsidR="007C5521" w:rsidRPr="007C5521" w:rsidRDefault="007C5521" w:rsidP="007C5521">
            <w:pPr>
              <w:pStyle w:val="ListParagraph"/>
              <w:numPr>
                <w:ilvl w:val="0"/>
                <w:numId w:val="11"/>
              </w:numPr>
              <w:rPr>
                <w:rFonts w:ascii="Arial" w:hAnsi="Arial" w:cs="Arial"/>
              </w:rPr>
            </w:pPr>
            <w:r w:rsidRPr="007C5521">
              <w:rPr>
                <w:rFonts w:ascii="Arial" w:hAnsi="Arial" w:cs="Arial"/>
              </w:rPr>
              <w:t xml:space="preserve">Christine </w:t>
            </w:r>
            <w:r w:rsidR="00DF3093">
              <w:rPr>
                <w:rFonts w:ascii="Arial" w:hAnsi="Arial" w:cs="Arial"/>
              </w:rPr>
              <w:t>a</w:t>
            </w:r>
            <w:r w:rsidRPr="007C5521">
              <w:rPr>
                <w:rFonts w:ascii="Arial" w:hAnsi="Arial" w:cs="Arial"/>
              </w:rPr>
              <w:t xml:space="preserve">greed that </w:t>
            </w:r>
            <w:r w:rsidR="00DF3093">
              <w:rPr>
                <w:rFonts w:ascii="Arial" w:hAnsi="Arial" w:cs="Arial"/>
              </w:rPr>
              <w:t xml:space="preserve">we </w:t>
            </w:r>
            <w:r w:rsidRPr="007C5521">
              <w:rPr>
                <w:rFonts w:ascii="Arial" w:hAnsi="Arial" w:cs="Arial"/>
              </w:rPr>
              <w:t xml:space="preserve">needed to take stock of the limited time scales and the messages that were being portrayed in the marketing.  </w:t>
            </w:r>
            <w:r w:rsidR="00DF3093">
              <w:rPr>
                <w:rFonts w:ascii="Arial" w:hAnsi="Arial" w:cs="Arial"/>
              </w:rPr>
              <w:t>There has been a l</w:t>
            </w:r>
            <w:r w:rsidRPr="007C5521">
              <w:rPr>
                <w:rFonts w:ascii="Arial" w:hAnsi="Arial" w:cs="Arial"/>
              </w:rPr>
              <w:t>ot of interest in stall holders</w:t>
            </w:r>
            <w:r w:rsidR="007E1025">
              <w:rPr>
                <w:rFonts w:ascii="Arial" w:hAnsi="Arial" w:cs="Arial"/>
              </w:rPr>
              <w:t xml:space="preserve"> and t</w:t>
            </w:r>
            <w:r w:rsidRPr="007C5521">
              <w:rPr>
                <w:rFonts w:ascii="Arial" w:hAnsi="Arial" w:cs="Arial"/>
              </w:rPr>
              <w:t xml:space="preserve">alk of people wanting to do some artwork.  </w:t>
            </w:r>
            <w:r w:rsidR="007E1025">
              <w:rPr>
                <w:rFonts w:ascii="Arial" w:hAnsi="Arial" w:cs="Arial"/>
              </w:rPr>
              <w:t>It’s g</w:t>
            </w:r>
            <w:r w:rsidRPr="007C5521">
              <w:rPr>
                <w:rFonts w:ascii="Arial" w:hAnsi="Arial" w:cs="Arial"/>
              </w:rPr>
              <w:t>oing to be a meaningful few days but may have been a bit ambitious to call it a festival.</w:t>
            </w:r>
          </w:p>
          <w:p w14:paraId="30398F7B" w14:textId="432F2171" w:rsidR="007C5521" w:rsidRPr="007C5521" w:rsidRDefault="007E1025" w:rsidP="007C5521">
            <w:pPr>
              <w:pStyle w:val="ListParagraph"/>
              <w:numPr>
                <w:ilvl w:val="0"/>
                <w:numId w:val="11"/>
              </w:numPr>
              <w:rPr>
                <w:rFonts w:ascii="Arial" w:hAnsi="Arial" w:cs="Arial"/>
              </w:rPr>
            </w:pPr>
            <w:r>
              <w:rPr>
                <w:rFonts w:ascii="Arial" w:hAnsi="Arial" w:cs="Arial"/>
              </w:rPr>
              <w:t>The next p</w:t>
            </w:r>
            <w:r w:rsidR="007C5521" w:rsidRPr="007C5521">
              <w:rPr>
                <w:rFonts w:ascii="Arial" w:hAnsi="Arial" w:cs="Arial"/>
              </w:rPr>
              <w:t>lanning meeting</w:t>
            </w:r>
            <w:r>
              <w:rPr>
                <w:rFonts w:ascii="Arial" w:hAnsi="Arial" w:cs="Arial"/>
              </w:rPr>
              <w:t xml:space="preserve"> is</w:t>
            </w:r>
            <w:r w:rsidR="007C5521" w:rsidRPr="007C5521">
              <w:rPr>
                <w:rFonts w:ascii="Arial" w:hAnsi="Arial" w:cs="Arial"/>
              </w:rPr>
              <w:t xml:space="preserve"> this Friday.</w:t>
            </w:r>
          </w:p>
          <w:p w14:paraId="2B424018" w14:textId="7710AEDB" w:rsidR="007C5521" w:rsidRPr="007C5521" w:rsidRDefault="007C5521" w:rsidP="007C5521">
            <w:pPr>
              <w:pStyle w:val="ListParagraph"/>
              <w:numPr>
                <w:ilvl w:val="0"/>
                <w:numId w:val="11"/>
              </w:numPr>
              <w:rPr>
                <w:rFonts w:ascii="Arial" w:hAnsi="Arial" w:cs="Arial"/>
              </w:rPr>
            </w:pPr>
            <w:r w:rsidRPr="007C5521">
              <w:rPr>
                <w:rFonts w:ascii="Arial" w:hAnsi="Arial" w:cs="Arial"/>
              </w:rPr>
              <w:t>Katie Monette</w:t>
            </w:r>
            <w:r w:rsidR="00DC2A41">
              <w:rPr>
                <w:rFonts w:ascii="Arial" w:hAnsi="Arial" w:cs="Arial"/>
              </w:rPr>
              <w:t xml:space="preserve"> highlighted that it</w:t>
            </w:r>
            <w:r w:rsidRPr="007C5521">
              <w:rPr>
                <w:rFonts w:ascii="Arial" w:hAnsi="Arial" w:cs="Arial"/>
              </w:rPr>
              <w:t xml:space="preserve"> </w:t>
            </w:r>
            <w:r w:rsidR="00DC2A41">
              <w:rPr>
                <w:rFonts w:ascii="Arial" w:hAnsi="Arial" w:cs="Arial"/>
              </w:rPr>
              <w:t>w</w:t>
            </w:r>
            <w:r w:rsidRPr="007C5521">
              <w:rPr>
                <w:rFonts w:ascii="Arial" w:hAnsi="Arial" w:cs="Arial"/>
              </w:rPr>
              <w:t xml:space="preserve">ould be useful is somebody could put a document together about what the Autism Festival is so </w:t>
            </w:r>
            <w:proofErr w:type="gramStart"/>
            <w:r w:rsidRPr="007C5521">
              <w:rPr>
                <w:rFonts w:ascii="Arial" w:hAnsi="Arial" w:cs="Arial"/>
              </w:rPr>
              <w:t>children's</w:t>
            </w:r>
            <w:proofErr w:type="gramEnd"/>
            <w:r w:rsidRPr="007C5521">
              <w:rPr>
                <w:rFonts w:ascii="Arial" w:hAnsi="Arial" w:cs="Arial"/>
              </w:rPr>
              <w:t xml:space="preserve"> can have a better understanding of how they can support.</w:t>
            </w:r>
          </w:p>
          <w:p w14:paraId="0088726B" w14:textId="36628FB5" w:rsidR="007C5521" w:rsidRPr="0049510A" w:rsidRDefault="007C5521" w:rsidP="0049510A">
            <w:pPr>
              <w:pStyle w:val="ListParagraph"/>
              <w:numPr>
                <w:ilvl w:val="0"/>
                <w:numId w:val="11"/>
              </w:numPr>
              <w:rPr>
                <w:rFonts w:ascii="Arial" w:hAnsi="Arial" w:cs="Arial"/>
              </w:rPr>
            </w:pPr>
            <w:r w:rsidRPr="0049510A">
              <w:rPr>
                <w:rFonts w:ascii="Arial" w:hAnsi="Arial" w:cs="Arial"/>
              </w:rPr>
              <w:t xml:space="preserve">Sylvia </w:t>
            </w:r>
            <w:r w:rsidR="00DC2A41">
              <w:rPr>
                <w:rFonts w:ascii="Arial" w:hAnsi="Arial" w:cs="Arial"/>
              </w:rPr>
              <w:t>a</w:t>
            </w:r>
            <w:r w:rsidRPr="0049510A">
              <w:rPr>
                <w:rFonts w:ascii="Arial" w:hAnsi="Arial" w:cs="Arial"/>
              </w:rPr>
              <w:t>gree</w:t>
            </w:r>
            <w:r w:rsidR="00DC2A41">
              <w:rPr>
                <w:rFonts w:ascii="Arial" w:hAnsi="Arial" w:cs="Arial"/>
              </w:rPr>
              <w:t>d that</w:t>
            </w:r>
            <w:r w:rsidRPr="0049510A">
              <w:rPr>
                <w:rFonts w:ascii="Arial" w:hAnsi="Arial" w:cs="Arial"/>
              </w:rPr>
              <w:t xml:space="preserve"> this is the right decision.  If we're going to make </w:t>
            </w:r>
            <w:r w:rsidR="00DC2A41" w:rsidRPr="0049510A">
              <w:rPr>
                <w:rFonts w:ascii="Arial" w:hAnsi="Arial" w:cs="Arial"/>
              </w:rPr>
              <w:t>these three days of engagement</w:t>
            </w:r>
            <w:r w:rsidRPr="0049510A">
              <w:rPr>
                <w:rFonts w:ascii="Arial" w:hAnsi="Arial" w:cs="Arial"/>
              </w:rPr>
              <w:t xml:space="preserve"> activities, we need to be clear on what these activities are.</w:t>
            </w:r>
          </w:p>
          <w:p w14:paraId="0D9A3197" w14:textId="2415BAA3" w:rsidR="007C5521" w:rsidRPr="0049510A" w:rsidRDefault="007C5521" w:rsidP="0049510A">
            <w:pPr>
              <w:pStyle w:val="ListParagraph"/>
              <w:numPr>
                <w:ilvl w:val="0"/>
                <w:numId w:val="11"/>
              </w:numPr>
              <w:rPr>
                <w:rFonts w:ascii="Arial" w:hAnsi="Arial" w:cs="Arial"/>
              </w:rPr>
            </w:pPr>
            <w:r w:rsidRPr="0049510A">
              <w:rPr>
                <w:rFonts w:ascii="Arial" w:hAnsi="Arial" w:cs="Arial"/>
              </w:rPr>
              <w:t>Ch</w:t>
            </w:r>
            <w:r w:rsidR="0097201D">
              <w:rPr>
                <w:rFonts w:ascii="Arial" w:hAnsi="Arial" w:cs="Arial"/>
              </w:rPr>
              <w:t>inyere</w:t>
            </w:r>
            <w:r w:rsidRPr="0049510A">
              <w:rPr>
                <w:rFonts w:ascii="Arial" w:hAnsi="Arial" w:cs="Arial"/>
              </w:rPr>
              <w:t xml:space="preserve"> </w:t>
            </w:r>
            <w:r w:rsidR="0097201D">
              <w:rPr>
                <w:rFonts w:ascii="Arial" w:hAnsi="Arial" w:cs="Arial"/>
              </w:rPr>
              <w:t>shared that t</w:t>
            </w:r>
            <w:r w:rsidRPr="0049510A">
              <w:rPr>
                <w:rFonts w:ascii="Arial" w:hAnsi="Arial" w:cs="Arial"/>
              </w:rPr>
              <w:t>here was a bit of breakdown in communication on who was dealing with the planning of the festival.</w:t>
            </w:r>
          </w:p>
          <w:p w14:paraId="6F6D229B" w14:textId="649E25D0" w:rsidR="007C5521" w:rsidRPr="0049510A" w:rsidRDefault="007C5521" w:rsidP="0049510A">
            <w:pPr>
              <w:pStyle w:val="ListParagraph"/>
              <w:numPr>
                <w:ilvl w:val="0"/>
                <w:numId w:val="11"/>
              </w:numPr>
              <w:rPr>
                <w:rFonts w:ascii="Arial" w:hAnsi="Arial" w:cs="Arial"/>
              </w:rPr>
            </w:pPr>
            <w:r w:rsidRPr="0049510A">
              <w:rPr>
                <w:rFonts w:ascii="Arial" w:hAnsi="Arial" w:cs="Arial"/>
              </w:rPr>
              <w:t xml:space="preserve">Michelle </w:t>
            </w:r>
            <w:r w:rsidR="0097201D">
              <w:rPr>
                <w:rFonts w:ascii="Arial" w:hAnsi="Arial" w:cs="Arial"/>
              </w:rPr>
              <w:t>a</w:t>
            </w:r>
            <w:r w:rsidRPr="0049510A">
              <w:rPr>
                <w:rFonts w:ascii="Arial" w:hAnsi="Arial" w:cs="Arial"/>
              </w:rPr>
              <w:t>grees we have come to the right idea.</w:t>
            </w:r>
          </w:p>
          <w:p w14:paraId="48D574DA" w14:textId="68F53BA0" w:rsidR="007C5521" w:rsidRPr="0049510A" w:rsidRDefault="007C5521" w:rsidP="0049510A">
            <w:pPr>
              <w:pStyle w:val="ListParagraph"/>
              <w:numPr>
                <w:ilvl w:val="0"/>
                <w:numId w:val="11"/>
              </w:numPr>
              <w:rPr>
                <w:rFonts w:ascii="Arial" w:hAnsi="Arial" w:cs="Arial"/>
              </w:rPr>
            </w:pPr>
            <w:r w:rsidRPr="0049510A">
              <w:rPr>
                <w:rFonts w:ascii="Arial" w:hAnsi="Arial" w:cs="Arial"/>
              </w:rPr>
              <w:t xml:space="preserve">Mary </w:t>
            </w:r>
            <w:r w:rsidR="0097201D">
              <w:rPr>
                <w:rFonts w:ascii="Arial" w:hAnsi="Arial" w:cs="Arial"/>
              </w:rPr>
              <w:t>asked if there has been a decision on a name yet</w:t>
            </w:r>
            <w:r w:rsidRPr="0049510A">
              <w:rPr>
                <w:rFonts w:ascii="Arial" w:hAnsi="Arial" w:cs="Arial"/>
              </w:rPr>
              <w:t>.  Alexis</w:t>
            </w:r>
            <w:r w:rsidR="0097201D">
              <w:rPr>
                <w:rFonts w:ascii="Arial" w:hAnsi="Arial" w:cs="Arial"/>
              </w:rPr>
              <w:t xml:space="preserve"> </w:t>
            </w:r>
            <w:r w:rsidR="0097201D">
              <w:rPr>
                <w:rFonts w:ascii="Arial" w:hAnsi="Arial" w:cs="Arial"/>
              </w:rPr>
              <w:lastRenderedPageBreak/>
              <w:t>confirmed</w:t>
            </w:r>
            <w:r w:rsidRPr="0049510A">
              <w:rPr>
                <w:rFonts w:ascii="Arial" w:hAnsi="Arial" w:cs="Arial"/>
              </w:rPr>
              <w:t xml:space="preserve"> </w:t>
            </w:r>
            <w:r w:rsidR="0097201D">
              <w:rPr>
                <w:rFonts w:ascii="Arial" w:hAnsi="Arial" w:cs="Arial"/>
              </w:rPr>
              <w:t>t</w:t>
            </w:r>
            <w:r w:rsidRPr="0049510A">
              <w:rPr>
                <w:rFonts w:ascii="Arial" w:hAnsi="Arial" w:cs="Arial"/>
              </w:rPr>
              <w:t xml:space="preserve">his can be agreed in </w:t>
            </w:r>
            <w:proofErr w:type="gramStart"/>
            <w:r w:rsidRPr="0049510A">
              <w:rPr>
                <w:rFonts w:ascii="Arial" w:hAnsi="Arial" w:cs="Arial"/>
              </w:rPr>
              <w:t>Fridays</w:t>
            </w:r>
            <w:proofErr w:type="gramEnd"/>
            <w:r w:rsidRPr="0049510A">
              <w:rPr>
                <w:rFonts w:ascii="Arial" w:hAnsi="Arial" w:cs="Arial"/>
              </w:rPr>
              <w:t xml:space="preserve"> meeting.</w:t>
            </w:r>
          </w:p>
          <w:p w14:paraId="3A4967F9" w14:textId="455E132C" w:rsidR="007C5521" w:rsidRDefault="007C5521" w:rsidP="00336A1F">
            <w:pPr>
              <w:rPr>
                <w:rFonts w:ascii="Arial" w:hAnsi="Arial" w:cs="Arial"/>
              </w:rPr>
            </w:pPr>
          </w:p>
        </w:tc>
        <w:tc>
          <w:tcPr>
            <w:tcW w:w="4475" w:type="dxa"/>
            <w:tcBorders>
              <w:bottom w:val="single" w:sz="4" w:space="0" w:color="auto"/>
            </w:tcBorders>
          </w:tcPr>
          <w:p w14:paraId="0BF6C6AE" w14:textId="77777777" w:rsidR="004E07C1" w:rsidRDefault="004E07C1" w:rsidP="00336A1F">
            <w:pPr>
              <w:rPr>
                <w:rFonts w:ascii="Arial" w:hAnsi="Arial" w:cs="Arial"/>
              </w:rPr>
            </w:pPr>
          </w:p>
          <w:p w14:paraId="08BE938B" w14:textId="5B5EB996" w:rsidR="004E07C1" w:rsidRDefault="007A07A7" w:rsidP="00336A1F">
            <w:pPr>
              <w:rPr>
                <w:rFonts w:ascii="Arial" w:hAnsi="Arial" w:cs="Arial"/>
              </w:rPr>
            </w:pPr>
            <w:r>
              <w:rPr>
                <w:rFonts w:ascii="Arial" w:hAnsi="Arial" w:cs="Arial"/>
              </w:rPr>
              <w:t>Alexis Chappell</w:t>
            </w:r>
          </w:p>
          <w:p w14:paraId="2D269F43" w14:textId="14E2DE3A" w:rsidR="004E07C1" w:rsidRDefault="004E07C1" w:rsidP="00B325B3">
            <w:pPr>
              <w:rPr>
                <w:rFonts w:ascii="Arial" w:hAnsi="Arial" w:cs="Arial"/>
              </w:rPr>
            </w:pPr>
          </w:p>
        </w:tc>
      </w:tr>
      <w:tr w:rsidR="00336A1F" w14:paraId="2616B175" w14:textId="77777777" w:rsidTr="000D6F02">
        <w:tc>
          <w:tcPr>
            <w:tcW w:w="1271" w:type="dxa"/>
            <w:tcBorders>
              <w:bottom w:val="single" w:sz="4" w:space="0" w:color="auto"/>
            </w:tcBorders>
          </w:tcPr>
          <w:p w14:paraId="3152BEF2" w14:textId="6E9FC7CE" w:rsidR="00336A1F" w:rsidRDefault="00F016ED" w:rsidP="00336A1F">
            <w:pPr>
              <w:rPr>
                <w:rFonts w:ascii="Arial" w:hAnsi="Arial" w:cs="Arial"/>
              </w:rPr>
            </w:pPr>
            <w:r>
              <w:rPr>
                <w:rFonts w:ascii="Arial" w:hAnsi="Arial" w:cs="Arial"/>
              </w:rPr>
              <w:lastRenderedPageBreak/>
              <w:br/>
            </w:r>
            <w:r w:rsidR="007A07A7">
              <w:rPr>
                <w:rFonts w:ascii="Arial" w:hAnsi="Arial" w:cs="Arial"/>
              </w:rPr>
              <w:t>4.</w:t>
            </w:r>
            <w:r w:rsidR="00EA2ABE">
              <w:rPr>
                <w:rFonts w:ascii="Arial" w:hAnsi="Arial" w:cs="Arial"/>
              </w:rPr>
              <w:t>0</w:t>
            </w:r>
            <w:r w:rsidR="007A07A7">
              <w:rPr>
                <w:rFonts w:ascii="Arial" w:hAnsi="Arial" w:cs="Arial"/>
              </w:rPr>
              <w:t>0pm</w:t>
            </w:r>
          </w:p>
        </w:tc>
        <w:tc>
          <w:tcPr>
            <w:tcW w:w="4739" w:type="dxa"/>
            <w:tcBorders>
              <w:bottom w:val="single" w:sz="4" w:space="0" w:color="auto"/>
            </w:tcBorders>
          </w:tcPr>
          <w:p w14:paraId="1890DA99" w14:textId="77777777" w:rsidR="00F016ED" w:rsidRDefault="00F016ED" w:rsidP="00336A1F">
            <w:pPr>
              <w:rPr>
                <w:rFonts w:ascii="Arial" w:hAnsi="Arial" w:cs="Arial"/>
              </w:rPr>
            </w:pPr>
          </w:p>
          <w:p w14:paraId="259E8991" w14:textId="6AF13281" w:rsidR="00336A1F" w:rsidRPr="00A77062" w:rsidRDefault="007A07A7" w:rsidP="00336A1F">
            <w:pPr>
              <w:rPr>
                <w:rFonts w:ascii="Arial" w:hAnsi="Arial" w:cs="Arial"/>
                <w:b/>
                <w:bCs/>
              </w:rPr>
            </w:pPr>
            <w:r w:rsidRPr="00A77062">
              <w:rPr>
                <w:rFonts w:ascii="Arial" w:hAnsi="Arial" w:cs="Arial"/>
                <w:b/>
                <w:bCs/>
              </w:rPr>
              <w:t>Workstream update</w:t>
            </w:r>
            <w:r w:rsidR="004A225A" w:rsidRPr="00A77062">
              <w:rPr>
                <w:rFonts w:ascii="Arial" w:hAnsi="Arial" w:cs="Arial"/>
                <w:b/>
                <w:bCs/>
              </w:rPr>
              <w:t>s</w:t>
            </w:r>
          </w:p>
          <w:p w14:paraId="784F8F02" w14:textId="77777777" w:rsidR="00A77062" w:rsidRDefault="00A77062" w:rsidP="00336A1F">
            <w:pPr>
              <w:rPr>
                <w:rFonts w:ascii="Arial" w:hAnsi="Arial" w:cs="Arial"/>
              </w:rPr>
            </w:pPr>
          </w:p>
          <w:p w14:paraId="3C0A0CBA" w14:textId="7B3DA409" w:rsidR="00A77062" w:rsidRPr="00A77062" w:rsidRDefault="00A77062" w:rsidP="00A77062">
            <w:pPr>
              <w:pStyle w:val="ListParagraph"/>
              <w:numPr>
                <w:ilvl w:val="0"/>
                <w:numId w:val="12"/>
              </w:numPr>
              <w:rPr>
                <w:rFonts w:ascii="Arial" w:hAnsi="Arial" w:cs="Arial"/>
              </w:rPr>
            </w:pPr>
            <w:r>
              <w:rPr>
                <w:rFonts w:ascii="Arial" w:hAnsi="Arial" w:cs="Arial"/>
              </w:rPr>
              <w:t xml:space="preserve">Alexis advised that </w:t>
            </w:r>
            <w:r w:rsidRPr="00A77062">
              <w:rPr>
                <w:rFonts w:ascii="Arial" w:hAnsi="Arial" w:cs="Arial"/>
              </w:rPr>
              <w:t>all the workstreams</w:t>
            </w:r>
            <w:r>
              <w:rPr>
                <w:rFonts w:ascii="Arial" w:hAnsi="Arial" w:cs="Arial"/>
              </w:rPr>
              <w:t xml:space="preserve"> are being put</w:t>
            </w:r>
            <w:r w:rsidRPr="00A77062">
              <w:rPr>
                <w:rFonts w:ascii="Arial" w:hAnsi="Arial" w:cs="Arial"/>
              </w:rPr>
              <w:t xml:space="preserve"> into one action plan.</w:t>
            </w:r>
          </w:p>
          <w:p w14:paraId="68971EEC" w14:textId="1559475A" w:rsidR="00A77062" w:rsidRPr="00A77062" w:rsidRDefault="00A77062" w:rsidP="00A77062">
            <w:pPr>
              <w:pStyle w:val="ListParagraph"/>
              <w:numPr>
                <w:ilvl w:val="0"/>
                <w:numId w:val="12"/>
              </w:numPr>
              <w:rPr>
                <w:rFonts w:ascii="Arial" w:hAnsi="Arial" w:cs="Arial"/>
              </w:rPr>
            </w:pPr>
            <w:r>
              <w:rPr>
                <w:rFonts w:ascii="Arial" w:hAnsi="Arial" w:cs="Arial"/>
              </w:rPr>
              <w:t>Alexis is k</w:t>
            </w:r>
            <w:r w:rsidRPr="00A77062">
              <w:rPr>
                <w:rFonts w:ascii="Arial" w:hAnsi="Arial" w:cs="Arial"/>
              </w:rPr>
              <w:t>een to have a discussion in the next meeting about what these workstreams mean for people.</w:t>
            </w:r>
          </w:p>
          <w:p w14:paraId="088A3E65" w14:textId="2421091A" w:rsidR="00A77062" w:rsidRPr="00A77062" w:rsidRDefault="00A77062" w:rsidP="00A77062">
            <w:pPr>
              <w:pStyle w:val="ListParagraph"/>
              <w:numPr>
                <w:ilvl w:val="0"/>
                <w:numId w:val="12"/>
              </w:numPr>
              <w:rPr>
                <w:rFonts w:ascii="Arial" w:hAnsi="Arial" w:cs="Arial"/>
              </w:rPr>
            </w:pPr>
            <w:r>
              <w:rPr>
                <w:rFonts w:ascii="Arial" w:hAnsi="Arial" w:cs="Arial"/>
              </w:rPr>
              <w:t>An action plan with be circulated</w:t>
            </w:r>
            <w:r w:rsidRPr="00A77062">
              <w:rPr>
                <w:rFonts w:ascii="Arial" w:hAnsi="Arial" w:cs="Arial"/>
              </w:rPr>
              <w:t xml:space="preserve"> with some updates to support that honest discussion around impacts.</w:t>
            </w:r>
          </w:p>
          <w:p w14:paraId="3A88696E" w14:textId="302A1B0F" w:rsidR="00A77062" w:rsidRPr="00A77062" w:rsidRDefault="00A77062" w:rsidP="00A77062">
            <w:pPr>
              <w:pStyle w:val="ListParagraph"/>
              <w:numPr>
                <w:ilvl w:val="0"/>
                <w:numId w:val="12"/>
              </w:numPr>
              <w:rPr>
                <w:rFonts w:ascii="Arial" w:hAnsi="Arial" w:cs="Arial"/>
              </w:rPr>
            </w:pPr>
            <w:r>
              <w:rPr>
                <w:rFonts w:ascii="Arial" w:hAnsi="Arial" w:cs="Arial"/>
              </w:rPr>
              <w:t>A</w:t>
            </w:r>
            <w:r w:rsidRPr="00A77062">
              <w:rPr>
                <w:rFonts w:ascii="Arial" w:hAnsi="Arial" w:cs="Arial"/>
              </w:rPr>
              <w:t xml:space="preserve"> dedicated discussion around people with learning disabilities, ADHD and community and mental health services</w:t>
            </w:r>
            <w:r>
              <w:rPr>
                <w:rFonts w:ascii="Arial" w:hAnsi="Arial" w:cs="Arial"/>
              </w:rPr>
              <w:t xml:space="preserve"> will also be set up</w:t>
            </w:r>
            <w:r w:rsidRPr="00A77062">
              <w:rPr>
                <w:rFonts w:ascii="Arial" w:hAnsi="Arial" w:cs="Arial"/>
              </w:rPr>
              <w:t>.</w:t>
            </w:r>
          </w:p>
          <w:p w14:paraId="1E417868" w14:textId="77777777" w:rsidR="00A77062" w:rsidRPr="00A77062" w:rsidRDefault="00A77062" w:rsidP="00A77062">
            <w:pPr>
              <w:pStyle w:val="ListParagraph"/>
              <w:numPr>
                <w:ilvl w:val="0"/>
                <w:numId w:val="12"/>
              </w:numPr>
              <w:rPr>
                <w:rFonts w:ascii="Arial" w:hAnsi="Arial" w:cs="Arial"/>
              </w:rPr>
            </w:pPr>
            <w:r w:rsidRPr="00A77062">
              <w:rPr>
                <w:rFonts w:ascii="Arial" w:hAnsi="Arial" w:cs="Arial"/>
              </w:rPr>
              <w:t>Alexis updated the group on the Care Excellence Awards.</w:t>
            </w:r>
          </w:p>
          <w:p w14:paraId="4E7404E2" w14:textId="7F42C281" w:rsidR="00F016ED" w:rsidRPr="007E1A19" w:rsidRDefault="007E1A19" w:rsidP="007E1A19">
            <w:pPr>
              <w:pStyle w:val="ListParagraph"/>
              <w:numPr>
                <w:ilvl w:val="0"/>
                <w:numId w:val="12"/>
              </w:numPr>
              <w:rPr>
                <w:rFonts w:ascii="Arial" w:hAnsi="Arial" w:cs="Arial"/>
              </w:rPr>
            </w:pPr>
            <w:hyperlink r:id="rId8" w:history="1">
              <w:r w:rsidRPr="002C11B9">
                <w:rPr>
                  <w:rStyle w:val="Hyperlink"/>
                  <w:rFonts w:ascii="Arial" w:hAnsi="Arial" w:cs="Arial"/>
                </w:rPr>
                <w:t>https://sheffnews.com/news/sheffield-cares-excellence-awards-nominations-now-open</w:t>
              </w:r>
            </w:hyperlink>
            <w:r>
              <w:rPr>
                <w:rFonts w:ascii="Arial" w:hAnsi="Arial" w:cs="Arial"/>
              </w:rPr>
              <w:t xml:space="preserve"> </w:t>
            </w:r>
          </w:p>
        </w:tc>
        <w:tc>
          <w:tcPr>
            <w:tcW w:w="4475" w:type="dxa"/>
            <w:tcBorders>
              <w:bottom w:val="single" w:sz="4" w:space="0" w:color="auto"/>
            </w:tcBorders>
          </w:tcPr>
          <w:p w14:paraId="6058DBE3" w14:textId="77777777" w:rsidR="00F016ED" w:rsidRDefault="00F016ED" w:rsidP="00336A1F">
            <w:pPr>
              <w:rPr>
                <w:rFonts w:ascii="Arial" w:hAnsi="Arial" w:cs="Arial"/>
              </w:rPr>
            </w:pPr>
          </w:p>
          <w:p w14:paraId="16160A9F" w14:textId="77777777" w:rsidR="00336A1F" w:rsidRDefault="006835B9" w:rsidP="00336A1F">
            <w:pPr>
              <w:rPr>
                <w:rFonts w:ascii="Arial" w:hAnsi="Arial" w:cs="Arial"/>
              </w:rPr>
            </w:pPr>
            <w:r>
              <w:rPr>
                <w:rFonts w:ascii="Arial" w:hAnsi="Arial" w:cs="Arial"/>
              </w:rPr>
              <w:t>Alexis Chappell</w:t>
            </w:r>
          </w:p>
          <w:p w14:paraId="3DF6CF04" w14:textId="77777777" w:rsidR="004A225A" w:rsidRDefault="004A225A" w:rsidP="00336A1F">
            <w:pPr>
              <w:rPr>
                <w:rFonts w:ascii="Arial" w:hAnsi="Arial" w:cs="Arial"/>
              </w:rPr>
            </w:pPr>
            <w:r>
              <w:rPr>
                <w:rFonts w:ascii="Arial" w:hAnsi="Arial" w:cs="Arial"/>
              </w:rPr>
              <w:t>All</w:t>
            </w:r>
          </w:p>
          <w:p w14:paraId="53EC2A11" w14:textId="4BA72664" w:rsidR="004A225A" w:rsidRDefault="004A225A" w:rsidP="00336A1F">
            <w:pPr>
              <w:rPr>
                <w:rFonts w:ascii="Arial" w:hAnsi="Arial" w:cs="Arial"/>
              </w:rPr>
            </w:pPr>
          </w:p>
        </w:tc>
      </w:tr>
      <w:tr w:rsidR="00EC64DF" w14:paraId="390633CE" w14:textId="77777777" w:rsidTr="00336A1F">
        <w:tc>
          <w:tcPr>
            <w:tcW w:w="1271" w:type="dxa"/>
          </w:tcPr>
          <w:p w14:paraId="1DBC435A" w14:textId="77777777" w:rsidR="00F016ED" w:rsidRDefault="00F016ED" w:rsidP="00336A1F">
            <w:pPr>
              <w:rPr>
                <w:rFonts w:ascii="Arial" w:hAnsi="Arial" w:cs="Arial"/>
              </w:rPr>
            </w:pPr>
          </w:p>
          <w:p w14:paraId="04CAB9A4" w14:textId="231332B1" w:rsidR="00EC64DF" w:rsidRDefault="007A07A7" w:rsidP="00336A1F">
            <w:pPr>
              <w:rPr>
                <w:rFonts w:ascii="Arial" w:hAnsi="Arial" w:cs="Arial"/>
              </w:rPr>
            </w:pPr>
            <w:r>
              <w:rPr>
                <w:rFonts w:ascii="Arial" w:hAnsi="Arial" w:cs="Arial"/>
              </w:rPr>
              <w:t>4.</w:t>
            </w:r>
            <w:r w:rsidR="004A225A">
              <w:rPr>
                <w:rFonts w:ascii="Arial" w:hAnsi="Arial" w:cs="Arial"/>
              </w:rPr>
              <w:t>20</w:t>
            </w:r>
            <w:r>
              <w:rPr>
                <w:rFonts w:ascii="Arial" w:hAnsi="Arial" w:cs="Arial"/>
              </w:rPr>
              <w:t>pm</w:t>
            </w:r>
          </w:p>
        </w:tc>
        <w:tc>
          <w:tcPr>
            <w:tcW w:w="4739" w:type="dxa"/>
          </w:tcPr>
          <w:p w14:paraId="2D09719C" w14:textId="77777777" w:rsidR="00F016ED" w:rsidRDefault="00F016ED" w:rsidP="00336A1F">
            <w:pPr>
              <w:rPr>
                <w:rFonts w:ascii="Arial" w:hAnsi="Arial" w:cs="Arial"/>
              </w:rPr>
            </w:pPr>
          </w:p>
          <w:p w14:paraId="7B072668" w14:textId="46F8B3F9" w:rsidR="00EC64DF" w:rsidRDefault="004A225A" w:rsidP="00336A1F">
            <w:pPr>
              <w:rPr>
                <w:rFonts w:ascii="Arial" w:hAnsi="Arial" w:cs="Arial"/>
                <w:b/>
                <w:bCs/>
              </w:rPr>
            </w:pPr>
            <w:r w:rsidRPr="00352573">
              <w:rPr>
                <w:rFonts w:ascii="Arial" w:hAnsi="Arial" w:cs="Arial"/>
                <w:b/>
                <w:bCs/>
              </w:rPr>
              <w:t>Any Other Business</w:t>
            </w:r>
          </w:p>
          <w:p w14:paraId="00FDADFD" w14:textId="77777777" w:rsidR="00352573" w:rsidRDefault="00352573" w:rsidP="00336A1F">
            <w:pPr>
              <w:rPr>
                <w:rFonts w:ascii="Arial" w:hAnsi="Arial" w:cs="Arial"/>
                <w:b/>
                <w:bCs/>
              </w:rPr>
            </w:pPr>
          </w:p>
          <w:p w14:paraId="2430D471" w14:textId="7FF6B460" w:rsidR="00352573" w:rsidRPr="00352573" w:rsidRDefault="00352573" w:rsidP="00352573">
            <w:pPr>
              <w:pStyle w:val="ListParagraph"/>
              <w:numPr>
                <w:ilvl w:val="0"/>
                <w:numId w:val="13"/>
              </w:numPr>
              <w:rPr>
                <w:rFonts w:ascii="Arial" w:hAnsi="Arial" w:cs="Arial"/>
              </w:rPr>
            </w:pPr>
            <w:r>
              <w:rPr>
                <w:rFonts w:ascii="Arial" w:hAnsi="Arial" w:cs="Arial"/>
              </w:rPr>
              <w:t>Nothing raised or discussed.</w:t>
            </w:r>
          </w:p>
          <w:p w14:paraId="7040845E" w14:textId="5A709B7A" w:rsidR="00F016ED" w:rsidRDefault="00F016ED" w:rsidP="00336A1F">
            <w:pPr>
              <w:rPr>
                <w:rFonts w:ascii="Arial" w:hAnsi="Arial" w:cs="Arial"/>
              </w:rPr>
            </w:pPr>
          </w:p>
        </w:tc>
        <w:tc>
          <w:tcPr>
            <w:tcW w:w="4475" w:type="dxa"/>
          </w:tcPr>
          <w:p w14:paraId="6AF63C88" w14:textId="77777777" w:rsidR="00F016ED" w:rsidRDefault="00F016ED" w:rsidP="00336A1F">
            <w:pPr>
              <w:rPr>
                <w:rFonts w:ascii="Arial" w:hAnsi="Arial" w:cs="Arial"/>
              </w:rPr>
            </w:pPr>
          </w:p>
          <w:p w14:paraId="76230866" w14:textId="4E1D3E7C" w:rsidR="00EC64DF" w:rsidRDefault="00EC64DF" w:rsidP="00336A1F">
            <w:pPr>
              <w:rPr>
                <w:rFonts w:ascii="Arial" w:hAnsi="Arial" w:cs="Arial"/>
              </w:rPr>
            </w:pPr>
          </w:p>
        </w:tc>
      </w:tr>
    </w:tbl>
    <w:p w14:paraId="77843684" w14:textId="77777777" w:rsidR="00336A1F" w:rsidRDefault="00336A1F" w:rsidP="00336A1F">
      <w:pPr>
        <w:spacing w:after="0" w:line="240" w:lineRule="auto"/>
        <w:rPr>
          <w:rFonts w:ascii="Arial" w:hAnsi="Arial" w:cs="Arial"/>
        </w:rPr>
      </w:pPr>
    </w:p>
    <w:p w14:paraId="36B12FFC" w14:textId="10EB9F28" w:rsidR="000E20E8" w:rsidRDefault="00301927" w:rsidP="00336A1F">
      <w:pPr>
        <w:spacing w:after="0" w:line="240" w:lineRule="auto"/>
        <w:rPr>
          <w:rFonts w:ascii="Arial" w:hAnsi="Arial" w:cs="Arial"/>
        </w:rPr>
      </w:pPr>
      <w:r>
        <w:rPr>
          <w:rFonts w:ascii="Arial" w:hAnsi="Arial" w:cs="Arial"/>
        </w:rPr>
        <w:t xml:space="preserve">Next Meeting: </w:t>
      </w:r>
      <w:r w:rsidR="00ED5CC2">
        <w:rPr>
          <w:rFonts w:ascii="Arial" w:hAnsi="Arial" w:cs="Arial"/>
        </w:rPr>
        <w:t>Wednesday 2</w:t>
      </w:r>
      <w:r w:rsidR="00ED5CC2" w:rsidRPr="00ED5CC2">
        <w:rPr>
          <w:rFonts w:ascii="Arial" w:hAnsi="Arial" w:cs="Arial"/>
          <w:vertAlign w:val="superscript"/>
        </w:rPr>
        <w:t>nd</w:t>
      </w:r>
      <w:r w:rsidR="00ED5CC2">
        <w:rPr>
          <w:rFonts w:ascii="Arial" w:hAnsi="Arial" w:cs="Arial"/>
        </w:rPr>
        <w:t xml:space="preserve"> April </w:t>
      </w:r>
      <w:r w:rsidR="00971971">
        <w:rPr>
          <w:rFonts w:ascii="Arial" w:hAnsi="Arial" w:cs="Arial"/>
        </w:rPr>
        <w:t>–</w:t>
      </w:r>
      <w:r w:rsidR="00ED5CC2">
        <w:rPr>
          <w:rFonts w:ascii="Arial" w:hAnsi="Arial" w:cs="Arial"/>
        </w:rPr>
        <w:t xml:space="preserve"> </w:t>
      </w:r>
      <w:r w:rsidR="00971971">
        <w:rPr>
          <w:rFonts w:ascii="Arial" w:hAnsi="Arial" w:cs="Arial"/>
        </w:rPr>
        <w:t>15:15-16:45</w:t>
      </w:r>
    </w:p>
    <w:sectPr w:rsidR="000E20E8" w:rsidSect="00336A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B3E"/>
    <w:multiLevelType w:val="hybridMultilevel"/>
    <w:tmpl w:val="785286B2"/>
    <w:lvl w:ilvl="0" w:tplc="3ED26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4B42"/>
    <w:multiLevelType w:val="hybridMultilevel"/>
    <w:tmpl w:val="E61C791A"/>
    <w:lvl w:ilvl="0" w:tplc="3ED26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63989"/>
    <w:multiLevelType w:val="hybridMultilevel"/>
    <w:tmpl w:val="D870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11B95"/>
    <w:multiLevelType w:val="hybridMultilevel"/>
    <w:tmpl w:val="71C2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87D5F"/>
    <w:multiLevelType w:val="hybridMultilevel"/>
    <w:tmpl w:val="3682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A56A2"/>
    <w:multiLevelType w:val="hybridMultilevel"/>
    <w:tmpl w:val="C2F6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46243"/>
    <w:multiLevelType w:val="hybridMultilevel"/>
    <w:tmpl w:val="3118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65184"/>
    <w:multiLevelType w:val="multilevel"/>
    <w:tmpl w:val="19D2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A47855"/>
    <w:multiLevelType w:val="hybridMultilevel"/>
    <w:tmpl w:val="7222FC46"/>
    <w:lvl w:ilvl="0" w:tplc="C48A75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B207A"/>
    <w:multiLevelType w:val="hybridMultilevel"/>
    <w:tmpl w:val="2324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D3003"/>
    <w:multiLevelType w:val="hybridMultilevel"/>
    <w:tmpl w:val="10C4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C01AF8"/>
    <w:multiLevelType w:val="hybridMultilevel"/>
    <w:tmpl w:val="1A3A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64402"/>
    <w:multiLevelType w:val="hybridMultilevel"/>
    <w:tmpl w:val="FA28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688846">
    <w:abstractNumId w:val="8"/>
  </w:num>
  <w:num w:numId="2" w16cid:durableId="1011958174">
    <w:abstractNumId w:val="0"/>
  </w:num>
  <w:num w:numId="3" w16cid:durableId="514997398">
    <w:abstractNumId w:val="1"/>
  </w:num>
  <w:num w:numId="4" w16cid:durableId="1401052151">
    <w:abstractNumId w:val="11"/>
  </w:num>
  <w:num w:numId="5" w16cid:durableId="1101491956">
    <w:abstractNumId w:val="9"/>
  </w:num>
  <w:num w:numId="6" w16cid:durableId="883830735">
    <w:abstractNumId w:val="12"/>
  </w:num>
  <w:num w:numId="7" w16cid:durableId="59594426">
    <w:abstractNumId w:val="10"/>
  </w:num>
  <w:num w:numId="8" w16cid:durableId="669068965">
    <w:abstractNumId w:val="6"/>
  </w:num>
  <w:num w:numId="9" w16cid:durableId="106051765">
    <w:abstractNumId w:val="7"/>
    <w:lvlOverride w:ilvl="0">
      <w:startOverride w:val="1"/>
    </w:lvlOverride>
  </w:num>
  <w:num w:numId="10" w16cid:durableId="1878814414">
    <w:abstractNumId w:val="3"/>
  </w:num>
  <w:num w:numId="11" w16cid:durableId="1821071249">
    <w:abstractNumId w:val="4"/>
  </w:num>
  <w:num w:numId="12" w16cid:durableId="149685559">
    <w:abstractNumId w:val="5"/>
  </w:num>
  <w:num w:numId="13" w16cid:durableId="440104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1F"/>
    <w:rsid w:val="00044D06"/>
    <w:rsid w:val="00061270"/>
    <w:rsid w:val="00062F03"/>
    <w:rsid w:val="00081910"/>
    <w:rsid w:val="000A210A"/>
    <w:rsid w:val="000C2967"/>
    <w:rsid w:val="000D1907"/>
    <w:rsid w:val="000D6F02"/>
    <w:rsid w:val="000E20E8"/>
    <w:rsid w:val="00101CFF"/>
    <w:rsid w:val="001148B8"/>
    <w:rsid w:val="001623A0"/>
    <w:rsid w:val="00163738"/>
    <w:rsid w:val="001C7511"/>
    <w:rsid w:val="001E07FE"/>
    <w:rsid w:val="001F239F"/>
    <w:rsid w:val="00212B15"/>
    <w:rsid w:val="00261154"/>
    <w:rsid w:val="00275896"/>
    <w:rsid w:val="00301927"/>
    <w:rsid w:val="00336A1F"/>
    <w:rsid w:val="00340B28"/>
    <w:rsid w:val="00352573"/>
    <w:rsid w:val="0036610F"/>
    <w:rsid w:val="003767A1"/>
    <w:rsid w:val="003801D4"/>
    <w:rsid w:val="00383FD3"/>
    <w:rsid w:val="003922AB"/>
    <w:rsid w:val="003A29B4"/>
    <w:rsid w:val="003F1608"/>
    <w:rsid w:val="003F7909"/>
    <w:rsid w:val="00405D69"/>
    <w:rsid w:val="0042616B"/>
    <w:rsid w:val="00482763"/>
    <w:rsid w:val="00482E35"/>
    <w:rsid w:val="0049510A"/>
    <w:rsid w:val="004A225A"/>
    <w:rsid w:val="004B7A97"/>
    <w:rsid w:val="004C4331"/>
    <w:rsid w:val="004C5972"/>
    <w:rsid w:val="004E07C1"/>
    <w:rsid w:val="004E45F2"/>
    <w:rsid w:val="00513295"/>
    <w:rsid w:val="00520F4D"/>
    <w:rsid w:val="0053016B"/>
    <w:rsid w:val="00550F9E"/>
    <w:rsid w:val="005C0DC8"/>
    <w:rsid w:val="005D42F8"/>
    <w:rsid w:val="006123DE"/>
    <w:rsid w:val="00615975"/>
    <w:rsid w:val="0062336E"/>
    <w:rsid w:val="00630E14"/>
    <w:rsid w:val="00663E87"/>
    <w:rsid w:val="00676977"/>
    <w:rsid w:val="00682142"/>
    <w:rsid w:val="006835B9"/>
    <w:rsid w:val="00691D06"/>
    <w:rsid w:val="007209A5"/>
    <w:rsid w:val="0072454B"/>
    <w:rsid w:val="00742F80"/>
    <w:rsid w:val="00761702"/>
    <w:rsid w:val="007902AF"/>
    <w:rsid w:val="007A07A7"/>
    <w:rsid w:val="007A5B04"/>
    <w:rsid w:val="007A649F"/>
    <w:rsid w:val="007B0069"/>
    <w:rsid w:val="007B297A"/>
    <w:rsid w:val="007B2C6A"/>
    <w:rsid w:val="007C5521"/>
    <w:rsid w:val="007D708D"/>
    <w:rsid w:val="007E1025"/>
    <w:rsid w:val="007E1A19"/>
    <w:rsid w:val="008105F1"/>
    <w:rsid w:val="00813967"/>
    <w:rsid w:val="0084003D"/>
    <w:rsid w:val="00871019"/>
    <w:rsid w:val="00900290"/>
    <w:rsid w:val="00922D77"/>
    <w:rsid w:val="00952B5A"/>
    <w:rsid w:val="00971971"/>
    <w:rsid w:val="0097201D"/>
    <w:rsid w:val="009A6F08"/>
    <w:rsid w:val="009F1099"/>
    <w:rsid w:val="00A0564D"/>
    <w:rsid w:val="00A06827"/>
    <w:rsid w:val="00A171D3"/>
    <w:rsid w:val="00A417C1"/>
    <w:rsid w:val="00A5605A"/>
    <w:rsid w:val="00A77062"/>
    <w:rsid w:val="00A82EAA"/>
    <w:rsid w:val="00AA2D53"/>
    <w:rsid w:val="00AA4ED6"/>
    <w:rsid w:val="00AB20C6"/>
    <w:rsid w:val="00AB34B4"/>
    <w:rsid w:val="00AD6E9F"/>
    <w:rsid w:val="00B0159F"/>
    <w:rsid w:val="00B325B3"/>
    <w:rsid w:val="00B4780B"/>
    <w:rsid w:val="00B51F92"/>
    <w:rsid w:val="00B55FA0"/>
    <w:rsid w:val="00B70BC7"/>
    <w:rsid w:val="00B84E1E"/>
    <w:rsid w:val="00BB3645"/>
    <w:rsid w:val="00BE4F20"/>
    <w:rsid w:val="00BF625C"/>
    <w:rsid w:val="00C24E0E"/>
    <w:rsid w:val="00C25EBB"/>
    <w:rsid w:val="00C62D43"/>
    <w:rsid w:val="00CB33BE"/>
    <w:rsid w:val="00CC48DA"/>
    <w:rsid w:val="00CF3344"/>
    <w:rsid w:val="00CF3D72"/>
    <w:rsid w:val="00D31760"/>
    <w:rsid w:val="00D61522"/>
    <w:rsid w:val="00DA1F7D"/>
    <w:rsid w:val="00DA6951"/>
    <w:rsid w:val="00DB08B9"/>
    <w:rsid w:val="00DC2A41"/>
    <w:rsid w:val="00DD48F7"/>
    <w:rsid w:val="00DF3093"/>
    <w:rsid w:val="00E3446F"/>
    <w:rsid w:val="00E36982"/>
    <w:rsid w:val="00E4265E"/>
    <w:rsid w:val="00E86336"/>
    <w:rsid w:val="00EA2ABE"/>
    <w:rsid w:val="00EC64DF"/>
    <w:rsid w:val="00ED5CC2"/>
    <w:rsid w:val="00F00176"/>
    <w:rsid w:val="00F016ED"/>
    <w:rsid w:val="00FD5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2C71"/>
  <w15:chartTrackingRefBased/>
  <w15:docId w15:val="{7849FA03-5318-46FD-9AF4-7E1EA73E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A97"/>
  </w:style>
  <w:style w:type="paragraph" w:styleId="Heading1">
    <w:name w:val="heading 1"/>
    <w:basedOn w:val="Normal"/>
    <w:next w:val="Normal"/>
    <w:link w:val="Heading1Char"/>
    <w:uiPriority w:val="9"/>
    <w:qFormat/>
    <w:rsid w:val="00336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A1F"/>
    <w:rPr>
      <w:rFonts w:eastAsiaTheme="majorEastAsia" w:cstheme="majorBidi"/>
      <w:color w:val="272727" w:themeColor="text1" w:themeTint="D8"/>
    </w:rPr>
  </w:style>
  <w:style w:type="paragraph" w:styleId="Title">
    <w:name w:val="Title"/>
    <w:basedOn w:val="Normal"/>
    <w:next w:val="Normal"/>
    <w:link w:val="TitleChar"/>
    <w:uiPriority w:val="10"/>
    <w:qFormat/>
    <w:rsid w:val="00336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A1F"/>
    <w:pPr>
      <w:spacing w:before="160"/>
      <w:jc w:val="center"/>
    </w:pPr>
    <w:rPr>
      <w:i/>
      <w:iCs/>
      <w:color w:val="404040" w:themeColor="text1" w:themeTint="BF"/>
    </w:rPr>
  </w:style>
  <w:style w:type="character" w:customStyle="1" w:styleId="QuoteChar">
    <w:name w:val="Quote Char"/>
    <w:basedOn w:val="DefaultParagraphFont"/>
    <w:link w:val="Quote"/>
    <w:uiPriority w:val="29"/>
    <w:rsid w:val="00336A1F"/>
    <w:rPr>
      <w:i/>
      <w:iCs/>
      <w:color w:val="404040" w:themeColor="text1" w:themeTint="BF"/>
    </w:rPr>
  </w:style>
  <w:style w:type="paragraph" w:styleId="ListParagraph">
    <w:name w:val="List Paragraph"/>
    <w:basedOn w:val="Normal"/>
    <w:uiPriority w:val="34"/>
    <w:qFormat/>
    <w:rsid w:val="00336A1F"/>
    <w:pPr>
      <w:ind w:left="720"/>
      <w:contextualSpacing/>
    </w:pPr>
  </w:style>
  <w:style w:type="character" w:styleId="IntenseEmphasis">
    <w:name w:val="Intense Emphasis"/>
    <w:basedOn w:val="DefaultParagraphFont"/>
    <w:uiPriority w:val="21"/>
    <w:qFormat/>
    <w:rsid w:val="00336A1F"/>
    <w:rPr>
      <w:i/>
      <w:iCs/>
      <w:color w:val="0F4761" w:themeColor="accent1" w:themeShade="BF"/>
    </w:rPr>
  </w:style>
  <w:style w:type="paragraph" w:styleId="IntenseQuote">
    <w:name w:val="Intense Quote"/>
    <w:basedOn w:val="Normal"/>
    <w:next w:val="Normal"/>
    <w:link w:val="IntenseQuoteChar"/>
    <w:uiPriority w:val="30"/>
    <w:qFormat/>
    <w:rsid w:val="00336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A1F"/>
    <w:rPr>
      <w:i/>
      <w:iCs/>
      <w:color w:val="0F4761" w:themeColor="accent1" w:themeShade="BF"/>
    </w:rPr>
  </w:style>
  <w:style w:type="character" w:styleId="IntenseReference">
    <w:name w:val="Intense Reference"/>
    <w:basedOn w:val="DefaultParagraphFont"/>
    <w:uiPriority w:val="32"/>
    <w:qFormat/>
    <w:rsid w:val="00336A1F"/>
    <w:rPr>
      <w:b/>
      <w:bCs/>
      <w:smallCaps/>
      <w:color w:val="0F4761" w:themeColor="accent1" w:themeShade="BF"/>
      <w:spacing w:val="5"/>
    </w:rPr>
  </w:style>
  <w:style w:type="table" w:styleId="TableGrid">
    <w:name w:val="Table Grid"/>
    <w:basedOn w:val="TableNormal"/>
    <w:uiPriority w:val="39"/>
    <w:rsid w:val="0033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1A19"/>
    <w:rPr>
      <w:color w:val="467886" w:themeColor="hyperlink"/>
      <w:u w:val="single"/>
    </w:rPr>
  </w:style>
  <w:style w:type="character" w:styleId="UnresolvedMention">
    <w:name w:val="Unresolved Mention"/>
    <w:basedOn w:val="DefaultParagraphFont"/>
    <w:uiPriority w:val="99"/>
    <w:semiHidden/>
    <w:unhideWhenUsed/>
    <w:rsid w:val="007E1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856188">
      <w:bodyDiv w:val="1"/>
      <w:marLeft w:val="0"/>
      <w:marRight w:val="0"/>
      <w:marTop w:val="0"/>
      <w:marBottom w:val="0"/>
      <w:divBdr>
        <w:top w:val="none" w:sz="0" w:space="0" w:color="auto"/>
        <w:left w:val="none" w:sz="0" w:space="0" w:color="auto"/>
        <w:bottom w:val="none" w:sz="0" w:space="0" w:color="auto"/>
        <w:right w:val="none" w:sz="0" w:space="0" w:color="auto"/>
      </w:divBdr>
    </w:div>
    <w:div w:id="639457562">
      <w:bodyDiv w:val="1"/>
      <w:marLeft w:val="0"/>
      <w:marRight w:val="0"/>
      <w:marTop w:val="0"/>
      <w:marBottom w:val="0"/>
      <w:divBdr>
        <w:top w:val="none" w:sz="0" w:space="0" w:color="auto"/>
        <w:left w:val="none" w:sz="0" w:space="0" w:color="auto"/>
        <w:bottom w:val="none" w:sz="0" w:space="0" w:color="auto"/>
        <w:right w:val="none" w:sz="0" w:space="0" w:color="auto"/>
      </w:divBdr>
    </w:div>
    <w:div w:id="679965695">
      <w:bodyDiv w:val="1"/>
      <w:marLeft w:val="0"/>
      <w:marRight w:val="0"/>
      <w:marTop w:val="0"/>
      <w:marBottom w:val="0"/>
      <w:divBdr>
        <w:top w:val="none" w:sz="0" w:space="0" w:color="auto"/>
        <w:left w:val="none" w:sz="0" w:space="0" w:color="auto"/>
        <w:bottom w:val="none" w:sz="0" w:space="0" w:color="auto"/>
        <w:right w:val="none" w:sz="0" w:space="0" w:color="auto"/>
      </w:divBdr>
    </w:div>
    <w:div w:id="680816942">
      <w:bodyDiv w:val="1"/>
      <w:marLeft w:val="0"/>
      <w:marRight w:val="0"/>
      <w:marTop w:val="0"/>
      <w:marBottom w:val="0"/>
      <w:divBdr>
        <w:top w:val="none" w:sz="0" w:space="0" w:color="auto"/>
        <w:left w:val="none" w:sz="0" w:space="0" w:color="auto"/>
        <w:bottom w:val="none" w:sz="0" w:space="0" w:color="auto"/>
        <w:right w:val="none" w:sz="0" w:space="0" w:color="auto"/>
      </w:divBdr>
    </w:div>
    <w:div w:id="1002077566">
      <w:bodyDiv w:val="1"/>
      <w:marLeft w:val="0"/>
      <w:marRight w:val="0"/>
      <w:marTop w:val="0"/>
      <w:marBottom w:val="0"/>
      <w:divBdr>
        <w:top w:val="none" w:sz="0" w:space="0" w:color="auto"/>
        <w:left w:val="none" w:sz="0" w:space="0" w:color="auto"/>
        <w:bottom w:val="none" w:sz="0" w:space="0" w:color="auto"/>
        <w:right w:val="none" w:sz="0" w:space="0" w:color="auto"/>
      </w:divBdr>
    </w:div>
    <w:div w:id="1288243194">
      <w:bodyDiv w:val="1"/>
      <w:marLeft w:val="0"/>
      <w:marRight w:val="0"/>
      <w:marTop w:val="0"/>
      <w:marBottom w:val="0"/>
      <w:divBdr>
        <w:top w:val="none" w:sz="0" w:space="0" w:color="auto"/>
        <w:left w:val="none" w:sz="0" w:space="0" w:color="auto"/>
        <w:bottom w:val="none" w:sz="0" w:space="0" w:color="auto"/>
        <w:right w:val="none" w:sz="0" w:space="0" w:color="auto"/>
      </w:divBdr>
    </w:div>
    <w:div w:id="1684283826">
      <w:bodyDiv w:val="1"/>
      <w:marLeft w:val="0"/>
      <w:marRight w:val="0"/>
      <w:marTop w:val="0"/>
      <w:marBottom w:val="0"/>
      <w:divBdr>
        <w:top w:val="none" w:sz="0" w:space="0" w:color="auto"/>
        <w:left w:val="none" w:sz="0" w:space="0" w:color="auto"/>
        <w:bottom w:val="none" w:sz="0" w:space="0" w:color="auto"/>
        <w:right w:val="none" w:sz="0" w:space="0" w:color="auto"/>
      </w:divBdr>
    </w:div>
    <w:div w:id="1749226603">
      <w:bodyDiv w:val="1"/>
      <w:marLeft w:val="0"/>
      <w:marRight w:val="0"/>
      <w:marTop w:val="0"/>
      <w:marBottom w:val="0"/>
      <w:divBdr>
        <w:top w:val="none" w:sz="0" w:space="0" w:color="auto"/>
        <w:left w:val="none" w:sz="0" w:space="0" w:color="auto"/>
        <w:bottom w:val="none" w:sz="0" w:space="0" w:color="auto"/>
        <w:right w:val="none" w:sz="0" w:space="0" w:color="auto"/>
      </w:divBdr>
    </w:div>
    <w:div w:id="1852719188">
      <w:bodyDiv w:val="1"/>
      <w:marLeft w:val="0"/>
      <w:marRight w:val="0"/>
      <w:marTop w:val="0"/>
      <w:marBottom w:val="0"/>
      <w:divBdr>
        <w:top w:val="none" w:sz="0" w:space="0" w:color="auto"/>
        <w:left w:val="none" w:sz="0" w:space="0" w:color="auto"/>
        <w:bottom w:val="none" w:sz="0" w:space="0" w:color="auto"/>
        <w:right w:val="none" w:sz="0" w:space="0" w:color="auto"/>
      </w:divBdr>
    </w:div>
    <w:div w:id="20068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ffnews.com/news/sheffield-cares-excellence-awards-nominations-now-op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D182423417844BB5FF66E939ABEF1" ma:contentTypeVersion="11" ma:contentTypeDescription="Create a new document." ma:contentTypeScope="" ma:versionID="7578c10c5a0249c2c67e83b4c842d0ea">
  <xsd:schema xmlns:xsd="http://www.w3.org/2001/XMLSchema" xmlns:xs="http://www.w3.org/2001/XMLSchema" xmlns:p="http://schemas.microsoft.com/office/2006/metadata/properties" xmlns:ns2="4e96661a-dc49-46cc-8970-db9892696aac" xmlns:ns3="a780c6c8-dbd2-41ee-9de3-32376f47a4fb" targetNamespace="http://schemas.microsoft.com/office/2006/metadata/properties" ma:root="true" ma:fieldsID="41aa57c6231396214c9b708e21601b8c" ns2:_="" ns3:_="">
    <xsd:import namespace="4e96661a-dc49-46cc-8970-db9892696aac"/>
    <xsd:import namespace="a780c6c8-dbd2-41ee-9de3-32376f47a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6661a-dc49-46cc-8970-db9892696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0c6c8-dbd2-41ee-9de3-32376f47a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6c2081-ecbb-40eb-ab61-9a3fb3e7fd2b}" ma:internalName="TaxCatchAll" ma:showField="CatchAllData" ma:web="a780c6c8-dbd2-41ee-9de3-32376f47a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96661a-dc49-46cc-8970-db9892696aac">
      <Terms xmlns="http://schemas.microsoft.com/office/infopath/2007/PartnerControls"/>
    </lcf76f155ced4ddcb4097134ff3c332f>
    <TaxCatchAll xmlns="a780c6c8-dbd2-41ee-9de3-32376f47a4fb" xsi:nil="true"/>
  </documentManagement>
</p:properties>
</file>

<file path=customXml/itemProps1.xml><?xml version="1.0" encoding="utf-8"?>
<ds:datastoreItem xmlns:ds="http://schemas.openxmlformats.org/officeDocument/2006/customXml" ds:itemID="{2E73C198-70AA-4BDD-BF0D-DB83D799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6661a-dc49-46cc-8970-db9892696aac"/>
    <ds:schemaRef ds:uri="a780c6c8-dbd2-41ee-9de3-32376f47a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2435E-5CBF-4DF8-9F68-14C9A9C6AB7A}">
  <ds:schemaRefs>
    <ds:schemaRef ds:uri="http://schemas.microsoft.com/sharepoint/v3/contenttype/forms"/>
  </ds:schemaRefs>
</ds:datastoreItem>
</file>

<file path=customXml/itemProps3.xml><?xml version="1.0" encoding="utf-8"?>
<ds:datastoreItem xmlns:ds="http://schemas.openxmlformats.org/officeDocument/2006/customXml" ds:itemID="{262629DD-E536-4336-809E-331B637A1232}">
  <ds:schemaRefs>
    <ds:schemaRef ds:uri="http://schemas.microsoft.com/office/2006/metadata/properties"/>
    <ds:schemaRef ds:uri="http://schemas.microsoft.com/office/infopath/2007/PartnerControls"/>
    <ds:schemaRef ds:uri="4e96661a-dc49-46cc-8970-db9892696aac"/>
    <ds:schemaRef ds:uri="a780c6c8-dbd2-41ee-9de3-32376f47a4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7541</Characters>
  <Application>Microsoft Office Word</Application>
  <DocSecurity>0</DocSecurity>
  <Lines>357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Capewell (NCC)</dc:creator>
  <cp:keywords/>
  <dc:description/>
  <cp:lastModifiedBy>Libby Barlow</cp:lastModifiedBy>
  <cp:revision>2</cp:revision>
  <dcterms:created xsi:type="dcterms:W3CDTF">2025-09-29T10:14:00Z</dcterms:created>
  <dcterms:modified xsi:type="dcterms:W3CDTF">2025-09-29T10:14:00Z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2024-04-11T13:28:45Z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91ce8d38-0dac-4fa1-90f0-78e028c4c38a</vt:lpwstr>
  </property>
  <property fmtid="{D5CDD505-2E9C-101B-9397-08002B2CF9AE}" pid="8" name="MSIP_Label_c8588358-c3f1-4695-a290-e2f70d15689d_ContentBits">
    <vt:lpwstr>0</vt:lpwstr>
  </property>
  <property fmtid="{D5CDD505-2E9C-101B-9397-08002B2CF9AE}" pid="9" name="ContentTypeId">
    <vt:lpwstr>0x010100539D182423417844BB5FF66E939ABEF1</vt:lpwstr>
  </property>
  <property fmtid="{D5CDD505-2E9C-101B-9397-08002B2CF9AE}" pid="10" name="docLang">
    <vt:lpwstr>en</vt:lpwstr>
  </property>
  <property fmtid="{D5CDD505-2E9C-101B-9397-08002B2CF9AE}" pid="11" name="MediaServiceImageTags">
    <vt:lpwstr/>
  </property>
</Properties>
</file>