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559B" w14:textId="77777777" w:rsidR="00F54522" w:rsidRPr="00440DB3" w:rsidRDefault="00F54522" w:rsidP="00F54522">
      <w:pPr>
        <w:jc w:val="center"/>
        <w:rPr>
          <w:rFonts w:ascii="Arial" w:hAnsi="Arial"/>
          <w:sz w:val="24"/>
          <w:u w:val="single"/>
        </w:rPr>
      </w:pPr>
      <w:bookmarkStart w:id="0" w:name="_Hlk83912119"/>
      <w:r w:rsidRPr="00440DB3">
        <w:rPr>
          <w:rFonts w:ascii="Arial" w:hAnsi="Arial"/>
          <w:sz w:val="24"/>
          <w:u w:val="single"/>
        </w:rPr>
        <w:t>THE SHEFFIELD CITY COUNCIL</w:t>
      </w:r>
    </w:p>
    <w:p w14:paraId="5FB9EC28" w14:textId="77777777" w:rsidR="00F54522" w:rsidRPr="00440DB3" w:rsidRDefault="00F54522" w:rsidP="00F54522">
      <w:pPr>
        <w:jc w:val="center"/>
        <w:rPr>
          <w:rFonts w:ascii="Arial" w:hAnsi="Arial"/>
          <w:sz w:val="24"/>
          <w:u w:val="single"/>
        </w:rPr>
      </w:pPr>
      <w:r w:rsidRPr="00440DB3">
        <w:rPr>
          <w:rFonts w:ascii="Arial" w:hAnsi="Arial"/>
          <w:sz w:val="24"/>
          <w:u w:val="single"/>
        </w:rPr>
        <w:t>(</w:t>
      </w:r>
      <w:r>
        <w:rPr>
          <w:rFonts w:ascii="Arial" w:hAnsi="Arial"/>
          <w:sz w:val="24"/>
          <w:u w:val="single"/>
        </w:rPr>
        <w:t>CROSSPOOL</w:t>
      </w:r>
      <w:r w:rsidRPr="00440DB3">
        <w:rPr>
          <w:rFonts w:ascii="Arial" w:hAnsi="Arial"/>
          <w:sz w:val="24"/>
          <w:u w:val="single"/>
        </w:rPr>
        <w:t>) (20 MPH SPEED LIMIT) ORDER 202</w:t>
      </w:r>
      <w:r>
        <w:rPr>
          <w:rFonts w:ascii="Arial" w:hAnsi="Arial"/>
          <w:sz w:val="24"/>
          <w:u w:val="single"/>
        </w:rPr>
        <w:t>3</w:t>
      </w:r>
    </w:p>
    <w:p w14:paraId="7AA593FE" w14:textId="77777777" w:rsidR="00F54522" w:rsidRPr="00467A2A" w:rsidRDefault="00F54522" w:rsidP="00F54522">
      <w:pPr>
        <w:ind w:left="-142" w:firstLine="142"/>
        <w:jc w:val="center"/>
        <w:rPr>
          <w:rFonts w:ascii="Arial" w:hAnsi="Arial"/>
          <w:sz w:val="24"/>
          <w:u w:val="single"/>
        </w:rPr>
      </w:pPr>
    </w:p>
    <w:p w14:paraId="3D2B72D5" w14:textId="77777777" w:rsidR="00F54522" w:rsidRDefault="00F54522" w:rsidP="00F54522">
      <w:pPr>
        <w:rPr>
          <w:rFonts w:ascii="Arial" w:hAnsi="Arial"/>
          <w:sz w:val="24"/>
        </w:rPr>
      </w:pPr>
      <w:r>
        <w:rPr>
          <w:rFonts w:ascii="Arial" w:hAnsi="Arial"/>
          <w:sz w:val="24"/>
        </w:rPr>
        <w:t>NOTICE IS HEREBY GIVEN that on the 19</w:t>
      </w:r>
      <w:r>
        <w:rPr>
          <w:rFonts w:ascii="Arial" w:hAnsi="Arial"/>
          <w:sz w:val="24"/>
          <w:vertAlign w:val="superscript"/>
        </w:rPr>
        <w:t>th</w:t>
      </w:r>
      <w:r>
        <w:rPr>
          <w:rFonts w:ascii="Arial" w:hAnsi="Arial"/>
          <w:sz w:val="24"/>
        </w:rPr>
        <w:t xml:space="preserve"> day of </w:t>
      </w:r>
      <w:proofErr w:type="gramStart"/>
      <w:r>
        <w:rPr>
          <w:rFonts w:ascii="Arial" w:hAnsi="Arial"/>
          <w:sz w:val="24"/>
        </w:rPr>
        <w:t>January,</w:t>
      </w:r>
      <w:proofErr w:type="gramEnd"/>
      <w:r>
        <w:rPr>
          <w:rFonts w:ascii="Arial" w:hAnsi="Arial"/>
          <w:sz w:val="24"/>
        </w:rPr>
        <w:t xml:space="preserve"> 2023 the Sheffield City Council made the above Order which comes into operation on the 23</w:t>
      </w:r>
      <w:r>
        <w:rPr>
          <w:rFonts w:ascii="Arial" w:hAnsi="Arial"/>
          <w:sz w:val="24"/>
          <w:vertAlign w:val="superscript"/>
        </w:rPr>
        <w:t>rd</w:t>
      </w:r>
      <w:r>
        <w:rPr>
          <w:rFonts w:ascii="Arial" w:hAnsi="Arial"/>
          <w:sz w:val="24"/>
        </w:rPr>
        <w:t xml:space="preserve"> day of January, 2023 under the provisions of the Road Traffic Regulation Act 1984.</w:t>
      </w:r>
    </w:p>
    <w:p w14:paraId="46E11D16" w14:textId="77777777" w:rsidR="00F54522" w:rsidRPr="00E35EA1" w:rsidRDefault="00F54522" w:rsidP="00F54522">
      <w:pPr>
        <w:rPr>
          <w:rFonts w:ascii="Arial" w:hAnsi="Arial" w:cs="Arial"/>
          <w:sz w:val="24"/>
          <w:szCs w:val="24"/>
        </w:rPr>
      </w:pPr>
    </w:p>
    <w:p w14:paraId="4525A850" w14:textId="77777777" w:rsidR="00F54522" w:rsidRPr="00D11D0E" w:rsidRDefault="00F54522" w:rsidP="00F54522">
      <w:pPr>
        <w:rPr>
          <w:rFonts w:ascii="Arial" w:hAnsi="Arial"/>
          <w:sz w:val="24"/>
        </w:rPr>
      </w:pPr>
      <w:r w:rsidRPr="003A5E00">
        <w:rPr>
          <w:rFonts w:ascii="Arial" w:hAnsi="Arial"/>
          <w:sz w:val="24"/>
        </w:rPr>
        <w:t xml:space="preserve">The effect of the Order will be to introduce a 20mph speed limit on the whole or parts of </w:t>
      </w:r>
      <w:r w:rsidRPr="00D11D0E">
        <w:rPr>
          <w:rFonts w:ascii="Arial" w:hAnsi="Arial"/>
          <w:sz w:val="24"/>
        </w:rPr>
        <w:t>Barholm Road</w:t>
      </w:r>
      <w:r>
        <w:rPr>
          <w:rFonts w:ascii="Arial" w:hAnsi="Arial"/>
          <w:sz w:val="24"/>
        </w:rPr>
        <w:t xml:space="preserve">, </w:t>
      </w:r>
      <w:r w:rsidRPr="00D11D0E">
        <w:rPr>
          <w:rFonts w:ascii="Arial" w:hAnsi="Arial"/>
          <w:sz w:val="24"/>
        </w:rPr>
        <w:t>Barnfield Avenue</w:t>
      </w:r>
      <w:r>
        <w:rPr>
          <w:rFonts w:ascii="Arial" w:hAnsi="Arial"/>
          <w:sz w:val="24"/>
        </w:rPr>
        <w:t xml:space="preserve">, </w:t>
      </w:r>
      <w:r w:rsidRPr="00D11D0E">
        <w:rPr>
          <w:rFonts w:ascii="Arial" w:hAnsi="Arial"/>
          <w:sz w:val="24"/>
        </w:rPr>
        <w:t>Barnfield Close</w:t>
      </w:r>
      <w:r>
        <w:rPr>
          <w:rFonts w:ascii="Arial" w:hAnsi="Arial"/>
          <w:sz w:val="24"/>
        </w:rPr>
        <w:t xml:space="preserve">, </w:t>
      </w:r>
      <w:r w:rsidRPr="00D11D0E">
        <w:rPr>
          <w:rFonts w:ascii="Arial" w:hAnsi="Arial"/>
          <w:sz w:val="24"/>
        </w:rPr>
        <w:t>Barnfield Drive</w:t>
      </w:r>
      <w:r>
        <w:rPr>
          <w:rFonts w:ascii="Arial" w:hAnsi="Arial"/>
          <w:sz w:val="24"/>
        </w:rPr>
        <w:t xml:space="preserve">, </w:t>
      </w:r>
      <w:r w:rsidRPr="00D11D0E">
        <w:rPr>
          <w:rFonts w:ascii="Arial" w:hAnsi="Arial"/>
          <w:sz w:val="24"/>
        </w:rPr>
        <w:t>Barnfield Road</w:t>
      </w:r>
      <w:r>
        <w:rPr>
          <w:rFonts w:ascii="Arial" w:hAnsi="Arial"/>
          <w:sz w:val="24"/>
        </w:rPr>
        <w:t xml:space="preserve">, </w:t>
      </w:r>
      <w:proofErr w:type="spellStart"/>
      <w:r w:rsidRPr="00D11D0E">
        <w:rPr>
          <w:rFonts w:ascii="Arial" w:hAnsi="Arial"/>
          <w:sz w:val="24"/>
        </w:rPr>
        <w:t>Benty</w:t>
      </w:r>
      <w:proofErr w:type="spellEnd"/>
      <w:r w:rsidRPr="00D11D0E">
        <w:rPr>
          <w:rFonts w:ascii="Arial" w:hAnsi="Arial"/>
          <w:sz w:val="24"/>
        </w:rPr>
        <w:t xml:space="preserve"> Lane</w:t>
      </w:r>
      <w:r>
        <w:rPr>
          <w:rFonts w:ascii="Arial" w:hAnsi="Arial"/>
          <w:sz w:val="24"/>
        </w:rPr>
        <w:t xml:space="preserve">, </w:t>
      </w:r>
      <w:proofErr w:type="spellStart"/>
      <w:r w:rsidRPr="00D11D0E">
        <w:rPr>
          <w:rFonts w:ascii="Arial" w:hAnsi="Arial"/>
          <w:sz w:val="24"/>
        </w:rPr>
        <w:t>Bosville</w:t>
      </w:r>
      <w:proofErr w:type="spellEnd"/>
      <w:r w:rsidRPr="00D11D0E">
        <w:rPr>
          <w:rFonts w:ascii="Arial" w:hAnsi="Arial"/>
          <w:sz w:val="24"/>
        </w:rPr>
        <w:t xml:space="preserve"> Road</w:t>
      </w:r>
      <w:r>
        <w:rPr>
          <w:rFonts w:ascii="Arial" w:hAnsi="Arial"/>
          <w:sz w:val="24"/>
        </w:rPr>
        <w:t xml:space="preserve">, </w:t>
      </w:r>
      <w:r w:rsidRPr="00D11D0E">
        <w:rPr>
          <w:rFonts w:ascii="Arial" w:hAnsi="Arial"/>
          <w:sz w:val="24"/>
        </w:rPr>
        <w:t>Burnt Stones Close</w:t>
      </w:r>
      <w:r>
        <w:rPr>
          <w:rFonts w:ascii="Arial" w:hAnsi="Arial"/>
          <w:sz w:val="24"/>
        </w:rPr>
        <w:t xml:space="preserve">, </w:t>
      </w:r>
      <w:r w:rsidRPr="00D11D0E">
        <w:rPr>
          <w:rFonts w:ascii="Arial" w:hAnsi="Arial"/>
          <w:sz w:val="24"/>
        </w:rPr>
        <w:t>Burnt Stones Drive</w:t>
      </w:r>
      <w:r>
        <w:rPr>
          <w:rFonts w:ascii="Arial" w:hAnsi="Arial"/>
          <w:sz w:val="24"/>
        </w:rPr>
        <w:t xml:space="preserve">, </w:t>
      </w:r>
      <w:r w:rsidRPr="00D11D0E">
        <w:rPr>
          <w:rFonts w:ascii="Arial" w:hAnsi="Arial"/>
          <w:sz w:val="24"/>
        </w:rPr>
        <w:t>Burnt Stones Grove</w:t>
      </w:r>
      <w:r>
        <w:rPr>
          <w:rFonts w:ascii="Arial" w:hAnsi="Arial"/>
          <w:sz w:val="24"/>
        </w:rPr>
        <w:t xml:space="preserve">, </w:t>
      </w:r>
      <w:r w:rsidRPr="00D11D0E">
        <w:rPr>
          <w:rFonts w:ascii="Arial" w:hAnsi="Arial"/>
          <w:sz w:val="24"/>
        </w:rPr>
        <w:t>Cairns Road</w:t>
      </w:r>
      <w:r>
        <w:rPr>
          <w:rFonts w:ascii="Arial" w:hAnsi="Arial"/>
          <w:sz w:val="24"/>
        </w:rPr>
        <w:t xml:space="preserve">, </w:t>
      </w:r>
      <w:r w:rsidRPr="00D11D0E">
        <w:rPr>
          <w:rFonts w:ascii="Arial" w:hAnsi="Arial"/>
          <w:sz w:val="24"/>
        </w:rPr>
        <w:t>Campsall Drive</w:t>
      </w:r>
      <w:r>
        <w:rPr>
          <w:rFonts w:ascii="Arial" w:hAnsi="Arial"/>
          <w:sz w:val="24"/>
        </w:rPr>
        <w:t xml:space="preserve">, </w:t>
      </w:r>
      <w:proofErr w:type="spellStart"/>
      <w:r w:rsidRPr="00D11D0E">
        <w:rPr>
          <w:rFonts w:ascii="Arial" w:hAnsi="Arial"/>
          <w:sz w:val="24"/>
        </w:rPr>
        <w:t>Cardoness</w:t>
      </w:r>
      <w:proofErr w:type="spellEnd"/>
      <w:r w:rsidRPr="00D11D0E">
        <w:rPr>
          <w:rFonts w:ascii="Arial" w:hAnsi="Arial"/>
          <w:sz w:val="24"/>
        </w:rPr>
        <w:t xml:space="preserve"> Drive</w:t>
      </w:r>
      <w:r>
        <w:rPr>
          <w:rFonts w:ascii="Arial" w:hAnsi="Arial"/>
          <w:sz w:val="24"/>
        </w:rPr>
        <w:t xml:space="preserve">, </w:t>
      </w:r>
      <w:proofErr w:type="spellStart"/>
      <w:r w:rsidRPr="00D11D0E">
        <w:rPr>
          <w:rFonts w:ascii="Arial" w:hAnsi="Arial"/>
          <w:sz w:val="24"/>
        </w:rPr>
        <w:t>Cardoness</w:t>
      </w:r>
      <w:proofErr w:type="spellEnd"/>
      <w:r w:rsidRPr="00D11D0E">
        <w:rPr>
          <w:rFonts w:ascii="Arial" w:hAnsi="Arial"/>
          <w:sz w:val="24"/>
        </w:rPr>
        <w:t xml:space="preserve"> Road</w:t>
      </w:r>
      <w:r>
        <w:rPr>
          <w:rFonts w:ascii="Arial" w:hAnsi="Arial"/>
          <w:sz w:val="24"/>
        </w:rPr>
        <w:t xml:space="preserve">, </w:t>
      </w:r>
      <w:r w:rsidRPr="00D11D0E">
        <w:rPr>
          <w:rFonts w:ascii="Arial" w:hAnsi="Arial"/>
          <w:sz w:val="24"/>
        </w:rPr>
        <w:t>Chapel Close</w:t>
      </w:r>
      <w:r>
        <w:rPr>
          <w:rFonts w:ascii="Arial" w:hAnsi="Arial"/>
          <w:sz w:val="24"/>
        </w:rPr>
        <w:t xml:space="preserve">, </w:t>
      </w:r>
      <w:r w:rsidRPr="00D11D0E">
        <w:rPr>
          <w:rFonts w:ascii="Arial" w:hAnsi="Arial"/>
          <w:sz w:val="24"/>
        </w:rPr>
        <w:t>Coppice View</w:t>
      </w:r>
      <w:r>
        <w:rPr>
          <w:rFonts w:ascii="Arial" w:hAnsi="Arial"/>
          <w:sz w:val="24"/>
        </w:rPr>
        <w:t xml:space="preserve">, </w:t>
      </w:r>
      <w:r w:rsidRPr="00D11D0E">
        <w:rPr>
          <w:rFonts w:ascii="Arial" w:hAnsi="Arial"/>
          <w:sz w:val="24"/>
        </w:rPr>
        <w:t>Darwin Close</w:t>
      </w:r>
      <w:r>
        <w:rPr>
          <w:rFonts w:ascii="Arial" w:hAnsi="Arial"/>
          <w:sz w:val="24"/>
        </w:rPr>
        <w:t xml:space="preserve">, </w:t>
      </w:r>
      <w:r w:rsidRPr="00D11D0E">
        <w:rPr>
          <w:rFonts w:ascii="Arial" w:hAnsi="Arial"/>
          <w:sz w:val="24"/>
        </w:rPr>
        <w:t>Darwin Lane</w:t>
      </w:r>
      <w:r>
        <w:rPr>
          <w:rFonts w:ascii="Arial" w:hAnsi="Arial"/>
          <w:sz w:val="24"/>
        </w:rPr>
        <w:t xml:space="preserve">, </w:t>
      </w:r>
      <w:r w:rsidRPr="00D11D0E">
        <w:rPr>
          <w:rFonts w:ascii="Arial" w:hAnsi="Arial"/>
          <w:sz w:val="24"/>
        </w:rPr>
        <w:t>Deakins Walk</w:t>
      </w:r>
      <w:r>
        <w:rPr>
          <w:rFonts w:ascii="Arial" w:hAnsi="Arial"/>
          <w:sz w:val="24"/>
        </w:rPr>
        <w:t xml:space="preserve">, </w:t>
      </w:r>
      <w:r w:rsidRPr="00D11D0E">
        <w:rPr>
          <w:rFonts w:ascii="Arial" w:hAnsi="Arial"/>
          <w:sz w:val="24"/>
        </w:rPr>
        <w:t>Delph House Road</w:t>
      </w:r>
      <w:r>
        <w:rPr>
          <w:rFonts w:ascii="Arial" w:hAnsi="Arial"/>
          <w:sz w:val="24"/>
        </w:rPr>
        <w:t xml:space="preserve">, </w:t>
      </w:r>
      <w:r w:rsidRPr="00D11D0E">
        <w:rPr>
          <w:rFonts w:ascii="Arial" w:hAnsi="Arial"/>
          <w:sz w:val="24"/>
        </w:rPr>
        <w:t>Den Bank Close</w:t>
      </w:r>
      <w:r>
        <w:rPr>
          <w:rFonts w:ascii="Arial" w:hAnsi="Arial"/>
          <w:sz w:val="24"/>
        </w:rPr>
        <w:t xml:space="preserve">, </w:t>
      </w:r>
      <w:r w:rsidRPr="00D11D0E">
        <w:rPr>
          <w:rFonts w:ascii="Arial" w:hAnsi="Arial"/>
          <w:sz w:val="24"/>
        </w:rPr>
        <w:t>Den Bank Crescent</w:t>
      </w:r>
      <w:r>
        <w:rPr>
          <w:rFonts w:ascii="Arial" w:hAnsi="Arial"/>
          <w:sz w:val="24"/>
        </w:rPr>
        <w:t xml:space="preserve">, </w:t>
      </w:r>
      <w:r w:rsidRPr="00D11D0E">
        <w:rPr>
          <w:rFonts w:ascii="Arial" w:hAnsi="Arial"/>
          <w:sz w:val="24"/>
        </w:rPr>
        <w:t>Den Bank Drive</w:t>
      </w:r>
      <w:r>
        <w:rPr>
          <w:rFonts w:ascii="Arial" w:hAnsi="Arial"/>
          <w:sz w:val="24"/>
        </w:rPr>
        <w:t xml:space="preserve">, </w:t>
      </w:r>
      <w:r w:rsidRPr="00D11D0E">
        <w:rPr>
          <w:rFonts w:ascii="Arial" w:hAnsi="Arial"/>
          <w:sz w:val="24"/>
        </w:rPr>
        <w:t>Dransfield Close</w:t>
      </w:r>
      <w:r>
        <w:rPr>
          <w:rFonts w:ascii="Arial" w:hAnsi="Arial"/>
          <w:sz w:val="24"/>
        </w:rPr>
        <w:t xml:space="preserve">, </w:t>
      </w:r>
      <w:r w:rsidRPr="00D11D0E">
        <w:rPr>
          <w:rFonts w:ascii="Arial" w:hAnsi="Arial"/>
          <w:sz w:val="24"/>
        </w:rPr>
        <w:t>Dransfield Road</w:t>
      </w:r>
      <w:r>
        <w:rPr>
          <w:rFonts w:ascii="Arial" w:hAnsi="Arial"/>
          <w:sz w:val="24"/>
        </w:rPr>
        <w:t xml:space="preserve">, </w:t>
      </w:r>
      <w:r w:rsidRPr="00D11D0E">
        <w:rPr>
          <w:rFonts w:ascii="Arial" w:hAnsi="Arial"/>
          <w:sz w:val="24"/>
        </w:rPr>
        <w:t>Evelyn Road</w:t>
      </w:r>
      <w:r>
        <w:rPr>
          <w:rFonts w:ascii="Arial" w:hAnsi="Arial"/>
          <w:sz w:val="24"/>
        </w:rPr>
        <w:t xml:space="preserve">, </w:t>
      </w:r>
      <w:r w:rsidRPr="00D11D0E">
        <w:rPr>
          <w:rFonts w:ascii="Arial" w:hAnsi="Arial"/>
          <w:sz w:val="24"/>
        </w:rPr>
        <w:t>Hagg Lane</w:t>
      </w:r>
      <w:r>
        <w:rPr>
          <w:rFonts w:ascii="Arial" w:hAnsi="Arial"/>
          <w:sz w:val="24"/>
        </w:rPr>
        <w:t xml:space="preserve">, </w:t>
      </w:r>
      <w:proofErr w:type="spellStart"/>
      <w:r w:rsidRPr="00D11D0E">
        <w:rPr>
          <w:rFonts w:ascii="Arial" w:hAnsi="Arial"/>
          <w:sz w:val="24"/>
        </w:rPr>
        <w:t>Hallgate</w:t>
      </w:r>
      <w:proofErr w:type="spellEnd"/>
      <w:r w:rsidRPr="00D11D0E">
        <w:rPr>
          <w:rFonts w:ascii="Arial" w:hAnsi="Arial"/>
          <w:sz w:val="24"/>
        </w:rPr>
        <w:t xml:space="preserve"> Road</w:t>
      </w:r>
      <w:r>
        <w:rPr>
          <w:rFonts w:ascii="Arial" w:hAnsi="Arial"/>
          <w:sz w:val="24"/>
        </w:rPr>
        <w:t xml:space="preserve">, </w:t>
      </w:r>
      <w:r w:rsidRPr="00D11D0E">
        <w:rPr>
          <w:rFonts w:ascii="Arial" w:hAnsi="Arial"/>
          <w:sz w:val="24"/>
        </w:rPr>
        <w:t>Headland Drive</w:t>
      </w:r>
      <w:r>
        <w:rPr>
          <w:rFonts w:ascii="Arial" w:hAnsi="Arial"/>
          <w:sz w:val="24"/>
        </w:rPr>
        <w:t xml:space="preserve">, </w:t>
      </w:r>
      <w:r w:rsidRPr="00D11D0E">
        <w:rPr>
          <w:rFonts w:ascii="Arial" w:hAnsi="Arial"/>
          <w:sz w:val="24"/>
        </w:rPr>
        <w:t>Headland Road</w:t>
      </w:r>
      <w:r>
        <w:rPr>
          <w:rFonts w:ascii="Arial" w:hAnsi="Arial"/>
          <w:sz w:val="24"/>
        </w:rPr>
        <w:t xml:space="preserve">, </w:t>
      </w:r>
      <w:r w:rsidRPr="00D11D0E">
        <w:rPr>
          <w:rFonts w:ascii="Arial" w:hAnsi="Arial"/>
          <w:sz w:val="24"/>
        </w:rPr>
        <w:t>Lydgate Hall Crescent</w:t>
      </w:r>
      <w:r>
        <w:rPr>
          <w:rFonts w:ascii="Arial" w:hAnsi="Arial"/>
          <w:sz w:val="24"/>
        </w:rPr>
        <w:t xml:space="preserve">, </w:t>
      </w:r>
      <w:r w:rsidRPr="00D11D0E">
        <w:rPr>
          <w:rFonts w:ascii="Arial" w:hAnsi="Arial"/>
          <w:sz w:val="24"/>
        </w:rPr>
        <w:t>Marr Terrace</w:t>
      </w:r>
      <w:r>
        <w:rPr>
          <w:rFonts w:ascii="Arial" w:hAnsi="Arial"/>
          <w:sz w:val="24"/>
        </w:rPr>
        <w:t xml:space="preserve">, </w:t>
      </w:r>
      <w:r w:rsidRPr="00D11D0E">
        <w:rPr>
          <w:rFonts w:ascii="Arial" w:hAnsi="Arial"/>
          <w:sz w:val="24"/>
        </w:rPr>
        <w:t>Marsh Lane</w:t>
      </w:r>
      <w:r>
        <w:rPr>
          <w:rFonts w:ascii="Arial" w:hAnsi="Arial"/>
          <w:sz w:val="24"/>
        </w:rPr>
        <w:t xml:space="preserve">, </w:t>
      </w:r>
      <w:r w:rsidRPr="00D11D0E">
        <w:rPr>
          <w:rFonts w:ascii="Arial" w:hAnsi="Arial"/>
          <w:sz w:val="24"/>
        </w:rPr>
        <w:t>Melfort Glen</w:t>
      </w:r>
      <w:r>
        <w:rPr>
          <w:rFonts w:ascii="Arial" w:hAnsi="Arial"/>
          <w:sz w:val="24"/>
        </w:rPr>
        <w:t xml:space="preserve">, </w:t>
      </w:r>
      <w:proofErr w:type="spellStart"/>
      <w:r w:rsidRPr="00D11D0E">
        <w:rPr>
          <w:rFonts w:ascii="Arial" w:hAnsi="Arial"/>
          <w:sz w:val="24"/>
        </w:rPr>
        <w:t>Moorbank</w:t>
      </w:r>
      <w:proofErr w:type="spellEnd"/>
      <w:r w:rsidRPr="00D11D0E">
        <w:rPr>
          <w:rFonts w:ascii="Arial" w:hAnsi="Arial"/>
          <w:sz w:val="24"/>
        </w:rPr>
        <w:t xml:space="preserve"> Close</w:t>
      </w:r>
      <w:r>
        <w:rPr>
          <w:rFonts w:ascii="Arial" w:hAnsi="Arial"/>
          <w:sz w:val="24"/>
        </w:rPr>
        <w:t xml:space="preserve">, </w:t>
      </w:r>
      <w:proofErr w:type="spellStart"/>
      <w:r w:rsidRPr="00D11D0E">
        <w:rPr>
          <w:rFonts w:ascii="Arial" w:hAnsi="Arial"/>
          <w:sz w:val="24"/>
        </w:rPr>
        <w:t>Moorbank</w:t>
      </w:r>
      <w:proofErr w:type="spellEnd"/>
      <w:r w:rsidRPr="00D11D0E">
        <w:rPr>
          <w:rFonts w:ascii="Arial" w:hAnsi="Arial"/>
          <w:sz w:val="24"/>
        </w:rPr>
        <w:t xml:space="preserve"> Court</w:t>
      </w:r>
      <w:r>
        <w:rPr>
          <w:rFonts w:ascii="Arial" w:hAnsi="Arial"/>
          <w:sz w:val="24"/>
        </w:rPr>
        <w:t xml:space="preserve">, </w:t>
      </w:r>
      <w:proofErr w:type="spellStart"/>
      <w:r w:rsidRPr="00D11D0E">
        <w:rPr>
          <w:rFonts w:ascii="Arial" w:hAnsi="Arial"/>
          <w:sz w:val="24"/>
        </w:rPr>
        <w:t>Moorbank</w:t>
      </w:r>
      <w:proofErr w:type="spellEnd"/>
      <w:r w:rsidRPr="00D11D0E">
        <w:rPr>
          <w:rFonts w:ascii="Arial" w:hAnsi="Arial"/>
          <w:sz w:val="24"/>
        </w:rPr>
        <w:t xml:space="preserve"> Road</w:t>
      </w:r>
      <w:r>
        <w:rPr>
          <w:rFonts w:ascii="Arial" w:hAnsi="Arial"/>
          <w:sz w:val="24"/>
        </w:rPr>
        <w:t xml:space="preserve">, </w:t>
      </w:r>
      <w:r w:rsidRPr="00D11D0E">
        <w:rPr>
          <w:rFonts w:ascii="Arial" w:hAnsi="Arial"/>
          <w:sz w:val="24"/>
        </w:rPr>
        <w:t>Oak Park</w:t>
      </w:r>
      <w:r>
        <w:rPr>
          <w:rFonts w:ascii="Arial" w:hAnsi="Arial"/>
          <w:sz w:val="24"/>
        </w:rPr>
        <w:t xml:space="preserve">, </w:t>
      </w:r>
      <w:proofErr w:type="spellStart"/>
      <w:r w:rsidRPr="00D11D0E">
        <w:rPr>
          <w:rFonts w:ascii="Arial" w:hAnsi="Arial"/>
          <w:sz w:val="24"/>
        </w:rPr>
        <w:t>Ranmoor</w:t>
      </w:r>
      <w:proofErr w:type="spellEnd"/>
      <w:r w:rsidRPr="00D11D0E">
        <w:rPr>
          <w:rFonts w:ascii="Arial" w:hAnsi="Arial"/>
          <w:sz w:val="24"/>
        </w:rPr>
        <w:t xml:space="preserve"> Cliffe Road</w:t>
      </w:r>
      <w:r>
        <w:rPr>
          <w:rFonts w:ascii="Arial" w:hAnsi="Arial"/>
          <w:sz w:val="24"/>
        </w:rPr>
        <w:t xml:space="preserve">, </w:t>
      </w:r>
      <w:proofErr w:type="spellStart"/>
      <w:r w:rsidRPr="00D11D0E">
        <w:rPr>
          <w:rFonts w:ascii="Arial" w:hAnsi="Arial"/>
          <w:sz w:val="24"/>
        </w:rPr>
        <w:t>Ranmoor</w:t>
      </w:r>
      <w:proofErr w:type="spellEnd"/>
      <w:r w:rsidRPr="00D11D0E">
        <w:rPr>
          <w:rFonts w:ascii="Arial" w:hAnsi="Arial"/>
          <w:sz w:val="24"/>
        </w:rPr>
        <w:t xml:space="preserve"> Crescent</w:t>
      </w:r>
      <w:r>
        <w:rPr>
          <w:rFonts w:ascii="Arial" w:hAnsi="Arial"/>
          <w:sz w:val="24"/>
        </w:rPr>
        <w:t xml:space="preserve">, </w:t>
      </w:r>
      <w:proofErr w:type="spellStart"/>
      <w:r w:rsidRPr="00D11D0E">
        <w:rPr>
          <w:rFonts w:ascii="Arial" w:hAnsi="Arial"/>
          <w:sz w:val="24"/>
        </w:rPr>
        <w:t>Ranmoor</w:t>
      </w:r>
      <w:proofErr w:type="spellEnd"/>
      <w:r w:rsidRPr="00D11D0E">
        <w:rPr>
          <w:rFonts w:ascii="Arial" w:hAnsi="Arial"/>
          <w:sz w:val="24"/>
        </w:rPr>
        <w:t xml:space="preserve"> Park Road</w:t>
      </w:r>
      <w:r>
        <w:rPr>
          <w:rFonts w:ascii="Arial" w:hAnsi="Arial"/>
          <w:sz w:val="24"/>
        </w:rPr>
        <w:t xml:space="preserve">, </w:t>
      </w:r>
      <w:proofErr w:type="spellStart"/>
      <w:r w:rsidRPr="00D11D0E">
        <w:rPr>
          <w:rFonts w:ascii="Arial" w:hAnsi="Arial"/>
          <w:sz w:val="24"/>
        </w:rPr>
        <w:t>Ranmoor</w:t>
      </w:r>
      <w:proofErr w:type="spellEnd"/>
      <w:r w:rsidRPr="00D11D0E">
        <w:rPr>
          <w:rFonts w:ascii="Arial" w:hAnsi="Arial"/>
          <w:sz w:val="24"/>
        </w:rPr>
        <w:t xml:space="preserve"> Rise</w:t>
      </w:r>
      <w:r>
        <w:rPr>
          <w:rFonts w:ascii="Arial" w:hAnsi="Arial"/>
          <w:sz w:val="24"/>
        </w:rPr>
        <w:t xml:space="preserve">, </w:t>
      </w:r>
      <w:proofErr w:type="spellStart"/>
      <w:r w:rsidRPr="00D11D0E">
        <w:rPr>
          <w:rFonts w:ascii="Arial" w:hAnsi="Arial"/>
          <w:sz w:val="24"/>
        </w:rPr>
        <w:t>Ranmoor</w:t>
      </w:r>
      <w:proofErr w:type="spellEnd"/>
      <w:r w:rsidRPr="00D11D0E">
        <w:rPr>
          <w:rFonts w:ascii="Arial" w:hAnsi="Arial"/>
          <w:sz w:val="24"/>
        </w:rPr>
        <w:t xml:space="preserve"> Road</w:t>
      </w:r>
      <w:r>
        <w:rPr>
          <w:rFonts w:ascii="Arial" w:hAnsi="Arial"/>
          <w:sz w:val="24"/>
        </w:rPr>
        <w:t xml:space="preserve">, </w:t>
      </w:r>
      <w:proofErr w:type="spellStart"/>
      <w:r w:rsidRPr="00D11D0E">
        <w:rPr>
          <w:rFonts w:ascii="Arial" w:hAnsi="Arial"/>
          <w:sz w:val="24"/>
        </w:rPr>
        <w:t>Ringstead</w:t>
      </w:r>
      <w:proofErr w:type="spellEnd"/>
      <w:r w:rsidRPr="00D11D0E">
        <w:rPr>
          <w:rFonts w:ascii="Arial" w:hAnsi="Arial"/>
          <w:sz w:val="24"/>
        </w:rPr>
        <w:t xml:space="preserve"> Avenue</w:t>
      </w:r>
      <w:r>
        <w:rPr>
          <w:rFonts w:ascii="Arial" w:hAnsi="Arial"/>
          <w:sz w:val="24"/>
        </w:rPr>
        <w:t xml:space="preserve">, </w:t>
      </w:r>
      <w:proofErr w:type="spellStart"/>
      <w:r w:rsidRPr="00D11D0E">
        <w:rPr>
          <w:rFonts w:ascii="Arial" w:hAnsi="Arial"/>
          <w:sz w:val="24"/>
        </w:rPr>
        <w:t>Ringstead</w:t>
      </w:r>
      <w:proofErr w:type="spellEnd"/>
      <w:r w:rsidRPr="00D11D0E">
        <w:rPr>
          <w:rFonts w:ascii="Arial" w:hAnsi="Arial"/>
          <w:sz w:val="24"/>
        </w:rPr>
        <w:t xml:space="preserve"> Crescent</w:t>
      </w:r>
      <w:r>
        <w:rPr>
          <w:rFonts w:ascii="Arial" w:hAnsi="Arial"/>
          <w:sz w:val="24"/>
        </w:rPr>
        <w:t xml:space="preserve">, </w:t>
      </w:r>
      <w:proofErr w:type="spellStart"/>
      <w:r w:rsidRPr="00D11D0E">
        <w:rPr>
          <w:rFonts w:ascii="Arial" w:hAnsi="Arial"/>
          <w:sz w:val="24"/>
        </w:rPr>
        <w:t>Ryegate</w:t>
      </w:r>
      <w:proofErr w:type="spellEnd"/>
      <w:r w:rsidRPr="00D11D0E">
        <w:rPr>
          <w:rFonts w:ascii="Arial" w:hAnsi="Arial"/>
          <w:sz w:val="24"/>
        </w:rPr>
        <w:t xml:space="preserve"> Crescent</w:t>
      </w:r>
      <w:r>
        <w:rPr>
          <w:rFonts w:ascii="Arial" w:hAnsi="Arial"/>
          <w:sz w:val="24"/>
        </w:rPr>
        <w:t xml:space="preserve">, </w:t>
      </w:r>
      <w:proofErr w:type="spellStart"/>
      <w:r w:rsidRPr="00D11D0E">
        <w:rPr>
          <w:rFonts w:ascii="Arial" w:hAnsi="Arial"/>
          <w:sz w:val="24"/>
        </w:rPr>
        <w:t>Ryegate</w:t>
      </w:r>
      <w:proofErr w:type="spellEnd"/>
      <w:r w:rsidRPr="00D11D0E">
        <w:rPr>
          <w:rFonts w:ascii="Arial" w:hAnsi="Arial"/>
          <w:sz w:val="24"/>
        </w:rPr>
        <w:t xml:space="preserve"> Road</w:t>
      </w:r>
      <w:r>
        <w:rPr>
          <w:rFonts w:ascii="Arial" w:hAnsi="Arial"/>
          <w:sz w:val="24"/>
        </w:rPr>
        <w:t xml:space="preserve">, </w:t>
      </w:r>
      <w:proofErr w:type="spellStart"/>
      <w:r w:rsidRPr="00D11D0E">
        <w:rPr>
          <w:rFonts w:ascii="Arial" w:hAnsi="Arial"/>
          <w:sz w:val="24"/>
        </w:rPr>
        <w:t>Sandygate</w:t>
      </w:r>
      <w:proofErr w:type="spellEnd"/>
      <w:r w:rsidRPr="00D11D0E">
        <w:rPr>
          <w:rFonts w:ascii="Arial" w:hAnsi="Arial"/>
          <w:sz w:val="24"/>
        </w:rPr>
        <w:t xml:space="preserve"> Grange Drive</w:t>
      </w:r>
      <w:r>
        <w:rPr>
          <w:rFonts w:ascii="Arial" w:hAnsi="Arial"/>
          <w:sz w:val="24"/>
        </w:rPr>
        <w:t xml:space="preserve">, </w:t>
      </w:r>
      <w:proofErr w:type="spellStart"/>
      <w:r w:rsidRPr="00D11D0E">
        <w:rPr>
          <w:rFonts w:ascii="Arial" w:hAnsi="Arial"/>
          <w:sz w:val="24"/>
        </w:rPr>
        <w:t>Sandygate</w:t>
      </w:r>
      <w:proofErr w:type="spellEnd"/>
      <w:r w:rsidRPr="00D11D0E">
        <w:rPr>
          <w:rFonts w:ascii="Arial" w:hAnsi="Arial"/>
          <w:sz w:val="24"/>
        </w:rPr>
        <w:t xml:space="preserve"> Grove</w:t>
      </w:r>
      <w:r>
        <w:rPr>
          <w:rFonts w:ascii="Arial" w:hAnsi="Arial"/>
          <w:sz w:val="24"/>
        </w:rPr>
        <w:t xml:space="preserve">, </w:t>
      </w:r>
      <w:proofErr w:type="spellStart"/>
      <w:r w:rsidRPr="00D11D0E">
        <w:rPr>
          <w:rFonts w:ascii="Arial" w:hAnsi="Arial"/>
          <w:sz w:val="24"/>
        </w:rPr>
        <w:t>Sandygate</w:t>
      </w:r>
      <w:proofErr w:type="spellEnd"/>
      <w:r w:rsidRPr="00D11D0E">
        <w:rPr>
          <w:rFonts w:ascii="Arial" w:hAnsi="Arial"/>
          <w:sz w:val="24"/>
        </w:rPr>
        <w:t xml:space="preserve"> Park</w:t>
      </w:r>
      <w:r>
        <w:rPr>
          <w:rFonts w:ascii="Arial" w:hAnsi="Arial"/>
          <w:sz w:val="24"/>
        </w:rPr>
        <w:t xml:space="preserve">, </w:t>
      </w:r>
      <w:proofErr w:type="spellStart"/>
      <w:r w:rsidRPr="00D11D0E">
        <w:rPr>
          <w:rFonts w:ascii="Arial" w:hAnsi="Arial"/>
          <w:sz w:val="24"/>
        </w:rPr>
        <w:t>Sandygate</w:t>
      </w:r>
      <w:proofErr w:type="spellEnd"/>
      <w:r w:rsidRPr="00D11D0E">
        <w:rPr>
          <w:rFonts w:ascii="Arial" w:hAnsi="Arial"/>
          <w:sz w:val="24"/>
        </w:rPr>
        <w:t xml:space="preserve"> Park Crescent</w:t>
      </w:r>
      <w:r>
        <w:rPr>
          <w:rFonts w:ascii="Arial" w:hAnsi="Arial"/>
          <w:sz w:val="24"/>
        </w:rPr>
        <w:t xml:space="preserve">, </w:t>
      </w:r>
      <w:proofErr w:type="spellStart"/>
      <w:r w:rsidRPr="00D11D0E">
        <w:rPr>
          <w:rFonts w:ascii="Arial" w:hAnsi="Arial"/>
          <w:sz w:val="24"/>
        </w:rPr>
        <w:t>Sandygate</w:t>
      </w:r>
      <w:proofErr w:type="spellEnd"/>
      <w:r w:rsidRPr="00D11D0E">
        <w:rPr>
          <w:rFonts w:ascii="Arial" w:hAnsi="Arial"/>
          <w:sz w:val="24"/>
        </w:rPr>
        <w:t xml:space="preserve"> Park Road</w:t>
      </w:r>
      <w:r>
        <w:rPr>
          <w:rFonts w:ascii="Arial" w:hAnsi="Arial"/>
          <w:sz w:val="24"/>
        </w:rPr>
        <w:t xml:space="preserve">, </w:t>
      </w:r>
      <w:proofErr w:type="spellStart"/>
      <w:r w:rsidRPr="00D11D0E">
        <w:rPr>
          <w:rFonts w:ascii="Arial" w:hAnsi="Arial"/>
          <w:sz w:val="24"/>
        </w:rPr>
        <w:t>Sandygate</w:t>
      </w:r>
      <w:proofErr w:type="spellEnd"/>
      <w:r w:rsidRPr="00D11D0E">
        <w:rPr>
          <w:rFonts w:ascii="Arial" w:hAnsi="Arial"/>
          <w:sz w:val="24"/>
        </w:rPr>
        <w:t xml:space="preserve"> Road</w:t>
      </w:r>
      <w:r>
        <w:rPr>
          <w:rFonts w:ascii="Arial" w:hAnsi="Arial"/>
          <w:sz w:val="24"/>
        </w:rPr>
        <w:t xml:space="preserve">, </w:t>
      </w:r>
      <w:proofErr w:type="spellStart"/>
      <w:r w:rsidRPr="00D11D0E">
        <w:rPr>
          <w:rFonts w:ascii="Arial" w:hAnsi="Arial"/>
          <w:sz w:val="24"/>
        </w:rPr>
        <w:t>Selborne</w:t>
      </w:r>
      <w:proofErr w:type="spellEnd"/>
      <w:r w:rsidRPr="00D11D0E">
        <w:rPr>
          <w:rFonts w:ascii="Arial" w:hAnsi="Arial"/>
          <w:sz w:val="24"/>
        </w:rPr>
        <w:t xml:space="preserve"> Road</w:t>
      </w:r>
      <w:r>
        <w:rPr>
          <w:rFonts w:ascii="Arial" w:hAnsi="Arial"/>
          <w:sz w:val="24"/>
        </w:rPr>
        <w:t xml:space="preserve">, </w:t>
      </w:r>
      <w:r w:rsidRPr="00D11D0E">
        <w:rPr>
          <w:rFonts w:ascii="Arial" w:hAnsi="Arial"/>
          <w:sz w:val="24"/>
        </w:rPr>
        <w:t>St Francis Close</w:t>
      </w:r>
      <w:r>
        <w:rPr>
          <w:rFonts w:ascii="Arial" w:hAnsi="Arial"/>
          <w:sz w:val="24"/>
        </w:rPr>
        <w:t xml:space="preserve">, </w:t>
      </w:r>
      <w:r w:rsidRPr="00D11D0E">
        <w:rPr>
          <w:rFonts w:ascii="Arial" w:hAnsi="Arial"/>
          <w:sz w:val="24"/>
        </w:rPr>
        <w:t>Stephen Drive</w:t>
      </w:r>
      <w:r>
        <w:rPr>
          <w:rFonts w:ascii="Arial" w:hAnsi="Arial"/>
          <w:sz w:val="24"/>
        </w:rPr>
        <w:t xml:space="preserve">, </w:t>
      </w:r>
      <w:r w:rsidRPr="00D11D0E">
        <w:rPr>
          <w:rFonts w:ascii="Arial" w:hAnsi="Arial"/>
          <w:sz w:val="24"/>
        </w:rPr>
        <w:t>Stephen Hill</w:t>
      </w:r>
      <w:r>
        <w:rPr>
          <w:rFonts w:ascii="Arial" w:hAnsi="Arial"/>
          <w:sz w:val="24"/>
        </w:rPr>
        <w:t xml:space="preserve">, </w:t>
      </w:r>
      <w:r w:rsidRPr="00D11D0E">
        <w:rPr>
          <w:rFonts w:ascii="Arial" w:hAnsi="Arial"/>
          <w:sz w:val="24"/>
        </w:rPr>
        <w:t>Stephen Hill Road</w:t>
      </w:r>
      <w:r>
        <w:rPr>
          <w:rFonts w:ascii="Arial" w:hAnsi="Arial"/>
          <w:sz w:val="24"/>
        </w:rPr>
        <w:t xml:space="preserve">, </w:t>
      </w:r>
      <w:r w:rsidRPr="00D11D0E">
        <w:rPr>
          <w:rFonts w:ascii="Arial" w:hAnsi="Arial"/>
          <w:sz w:val="24"/>
        </w:rPr>
        <w:t>Stonewood Court</w:t>
      </w:r>
      <w:r>
        <w:rPr>
          <w:rFonts w:ascii="Arial" w:hAnsi="Arial"/>
          <w:sz w:val="24"/>
        </w:rPr>
        <w:t xml:space="preserve">, </w:t>
      </w:r>
      <w:r w:rsidRPr="00D11D0E">
        <w:rPr>
          <w:rFonts w:ascii="Arial" w:hAnsi="Arial"/>
          <w:sz w:val="24"/>
        </w:rPr>
        <w:t>Stonewood Grove</w:t>
      </w:r>
      <w:r>
        <w:rPr>
          <w:rFonts w:ascii="Arial" w:hAnsi="Arial"/>
          <w:sz w:val="24"/>
        </w:rPr>
        <w:t xml:space="preserve">, </w:t>
      </w:r>
      <w:proofErr w:type="spellStart"/>
      <w:r w:rsidRPr="00D11D0E">
        <w:rPr>
          <w:rFonts w:ascii="Arial" w:hAnsi="Arial"/>
          <w:sz w:val="24"/>
        </w:rPr>
        <w:t>Tapton</w:t>
      </w:r>
      <w:proofErr w:type="spellEnd"/>
      <w:r w:rsidRPr="00D11D0E">
        <w:rPr>
          <w:rFonts w:ascii="Arial" w:hAnsi="Arial"/>
          <w:sz w:val="24"/>
        </w:rPr>
        <w:t xml:space="preserve"> Bank</w:t>
      </w:r>
      <w:r>
        <w:rPr>
          <w:rFonts w:ascii="Arial" w:hAnsi="Arial"/>
          <w:sz w:val="24"/>
        </w:rPr>
        <w:t xml:space="preserve">, </w:t>
      </w:r>
      <w:proofErr w:type="spellStart"/>
      <w:r w:rsidRPr="00D11D0E">
        <w:rPr>
          <w:rFonts w:ascii="Arial" w:hAnsi="Arial"/>
          <w:sz w:val="24"/>
        </w:rPr>
        <w:t>Tapton</w:t>
      </w:r>
      <w:proofErr w:type="spellEnd"/>
      <w:r w:rsidRPr="00D11D0E">
        <w:rPr>
          <w:rFonts w:ascii="Arial" w:hAnsi="Arial"/>
          <w:sz w:val="24"/>
        </w:rPr>
        <w:t xml:space="preserve"> Crescent Road</w:t>
      </w:r>
      <w:r>
        <w:rPr>
          <w:rFonts w:ascii="Arial" w:hAnsi="Arial"/>
          <w:sz w:val="24"/>
        </w:rPr>
        <w:t xml:space="preserve">, </w:t>
      </w:r>
      <w:proofErr w:type="spellStart"/>
      <w:r w:rsidRPr="00D11D0E">
        <w:rPr>
          <w:rFonts w:ascii="Arial" w:hAnsi="Arial"/>
          <w:sz w:val="24"/>
        </w:rPr>
        <w:t>Tapton</w:t>
      </w:r>
      <w:proofErr w:type="spellEnd"/>
      <w:r w:rsidRPr="00D11D0E">
        <w:rPr>
          <w:rFonts w:ascii="Arial" w:hAnsi="Arial"/>
          <w:sz w:val="24"/>
        </w:rPr>
        <w:t xml:space="preserve"> Hill Road</w:t>
      </w:r>
      <w:r>
        <w:rPr>
          <w:rFonts w:ascii="Arial" w:hAnsi="Arial"/>
          <w:sz w:val="24"/>
        </w:rPr>
        <w:t xml:space="preserve">, </w:t>
      </w:r>
      <w:proofErr w:type="spellStart"/>
      <w:r w:rsidRPr="00D11D0E">
        <w:rPr>
          <w:rFonts w:ascii="Arial" w:hAnsi="Arial"/>
          <w:sz w:val="24"/>
        </w:rPr>
        <w:t>Tapton</w:t>
      </w:r>
      <w:proofErr w:type="spellEnd"/>
      <w:r w:rsidRPr="00D11D0E">
        <w:rPr>
          <w:rFonts w:ascii="Arial" w:hAnsi="Arial"/>
          <w:sz w:val="24"/>
        </w:rPr>
        <w:t xml:space="preserve"> House Road</w:t>
      </w:r>
      <w:r>
        <w:rPr>
          <w:rFonts w:ascii="Arial" w:hAnsi="Arial"/>
          <w:sz w:val="24"/>
        </w:rPr>
        <w:t xml:space="preserve">, </w:t>
      </w:r>
      <w:proofErr w:type="spellStart"/>
      <w:r w:rsidRPr="00D11D0E">
        <w:rPr>
          <w:rFonts w:ascii="Arial" w:hAnsi="Arial"/>
          <w:sz w:val="24"/>
        </w:rPr>
        <w:t>Tapton</w:t>
      </w:r>
      <w:proofErr w:type="spellEnd"/>
      <w:r w:rsidRPr="00D11D0E">
        <w:rPr>
          <w:rFonts w:ascii="Arial" w:hAnsi="Arial"/>
          <w:sz w:val="24"/>
        </w:rPr>
        <w:t xml:space="preserve"> Park Mount</w:t>
      </w:r>
      <w:r>
        <w:rPr>
          <w:rFonts w:ascii="Arial" w:hAnsi="Arial"/>
          <w:sz w:val="24"/>
        </w:rPr>
        <w:t xml:space="preserve">, </w:t>
      </w:r>
      <w:proofErr w:type="spellStart"/>
      <w:r w:rsidRPr="00D11D0E">
        <w:rPr>
          <w:rFonts w:ascii="Arial" w:hAnsi="Arial"/>
          <w:sz w:val="24"/>
        </w:rPr>
        <w:t>Tapton</w:t>
      </w:r>
      <w:proofErr w:type="spellEnd"/>
      <w:r w:rsidRPr="00D11D0E">
        <w:rPr>
          <w:rFonts w:ascii="Arial" w:hAnsi="Arial"/>
          <w:sz w:val="24"/>
        </w:rPr>
        <w:t xml:space="preserve"> Park Road</w:t>
      </w:r>
      <w:r>
        <w:rPr>
          <w:rFonts w:ascii="Arial" w:hAnsi="Arial"/>
          <w:sz w:val="24"/>
        </w:rPr>
        <w:t xml:space="preserve">, </w:t>
      </w:r>
      <w:proofErr w:type="spellStart"/>
      <w:r w:rsidRPr="00D11D0E">
        <w:rPr>
          <w:rFonts w:ascii="Arial" w:hAnsi="Arial"/>
          <w:sz w:val="24"/>
        </w:rPr>
        <w:t>Tetney</w:t>
      </w:r>
      <w:proofErr w:type="spellEnd"/>
      <w:r w:rsidRPr="00D11D0E">
        <w:rPr>
          <w:rFonts w:ascii="Arial" w:hAnsi="Arial"/>
          <w:sz w:val="24"/>
        </w:rPr>
        <w:t xml:space="preserve"> Road</w:t>
      </w:r>
      <w:r>
        <w:rPr>
          <w:rFonts w:ascii="Arial" w:hAnsi="Arial"/>
          <w:sz w:val="24"/>
        </w:rPr>
        <w:t xml:space="preserve">, </w:t>
      </w:r>
      <w:r w:rsidRPr="00D11D0E">
        <w:rPr>
          <w:rFonts w:ascii="Arial" w:hAnsi="Arial"/>
          <w:sz w:val="24"/>
        </w:rPr>
        <w:t>Vernon Delph</w:t>
      </w:r>
      <w:r>
        <w:rPr>
          <w:rFonts w:ascii="Arial" w:hAnsi="Arial"/>
          <w:sz w:val="24"/>
        </w:rPr>
        <w:t xml:space="preserve">, </w:t>
      </w:r>
      <w:r w:rsidRPr="00D11D0E">
        <w:rPr>
          <w:rFonts w:ascii="Arial" w:hAnsi="Arial"/>
          <w:sz w:val="24"/>
        </w:rPr>
        <w:t>Vernon Terrace</w:t>
      </w:r>
      <w:r>
        <w:rPr>
          <w:rFonts w:ascii="Arial" w:hAnsi="Arial"/>
          <w:sz w:val="24"/>
        </w:rPr>
        <w:t xml:space="preserve">, </w:t>
      </w:r>
      <w:r w:rsidRPr="00D11D0E">
        <w:rPr>
          <w:rFonts w:ascii="Arial" w:hAnsi="Arial"/>
          <w:sz w:val="24"/>
        </w:rPr>
        <w:t>Watt Lane</w:t>
      </w:r>
      <w:r>
        <w:rPr>
          <w:rFonts w:ascii="Arial" w:hAnsi="Arial"/>
          <w:sz w:val="24"/>
        </w:rPr>
        <w:t xml:space="preserve">, </w:t>
      </w:r>
      <w:r w:rsidRPr="00D11D0E">
        <w:rPr>
          <w:rFonts w:ascii="Arial" w:hAnsi="Arial"/>
          <w:sz w:val="24"/>
        </w:rPr>
        <w:t>Westover Road</w:t>
      </w:r>
      <w:r>
        <w:rPr>
          <w:rFonts w:ascii="Arial" w:hAnsi="Arial"/>
          <w:sz w:val="24"/>
        </w:rPr>
        <w:t xml:space="preserve"> and </w:t>
      </w:r>
      <w:r w:rsidRPr="00D11D0E">
        <w:rPr>
          <w:rFonts w:ascii="Arial" w:hAnsi="Arial"/>
          <w:sz w:val="24"/>
        </w:rPr>
        <w:t>Whitworth Road</w:t>
      </w:r>
      <w:r>
        <w:rPr>
          <w:rFonts w:ascii="Arial" w:hAnsi="Arial"/>
          <w:sz w:val="24"/>
        </w:rPr>
        <w:t>.</w:t>
      </w:r>
    </w:p>
    <w:p w14:paraId="50B6DE4D" w14:textId="77777777" w:rsidR="00F54522" w:rsidRPr="003A5E00" w:rsidRDefault="00F54522" w:rsidP="00F54522">
      <w:pPr>
        <w:rPr>
          <w:rFonts w:ascii="Arial" w:hAnsi="Arial"/>
          <w:sz w:val="24"/>
        </w:rPr>
      </w:pPr>
    </w:p>
    <w:p w14:paraId="127B16A1" w14:textId="77777777" w:rsidR="00F54522" w:rsidRDefault="00F54522" w:rsidP="00F54522">
      <w:pPr>
        <w:rPr>
          <w:rFonts w:ascii="Arial" w:hAnsi="Arial"/>
          <w:sz w:val="24"/>
          <w:u w:val="single"/>
        </w:rPr>
      </w:pPr>
    </w:p>
    <w:p w14:paraId="171FCC1F" w14:textId="77777777" w:rsidR="00F54522" w:rsidRDefault="00F54522" w:rsidP="00F54522">
      <w:pPr>
        <w:rPr>
          <w:rFonts w:ascii="Arial" w:hAnsi="Arial"/>
          <w:sz w:val="24"/>
        </w:rPr>
      </w:pPr>
      <w:r w:rsidRPr="00B56175">
        <w:rPr>
          <w:rFonts w:ascii="Arial" w:hAnsi="Arial" w:cs="Arial"/>
          <w:bCs/>
          <w:sz w:val="24"/>
          <w:szCs w:val="24"/>
        </w:rPr>
        <w:t xml:space="preserve">A copy of the Order may be examined during normal opening hours at First Point Reception, Howden House, 1 Union Street, Sheffield, S1 2SH or within the </w:t>
      </w:r>
      <w:r w:rsidRPr="00B56175">
        <w:rPr>
          <w:rFonts w:ascii="Arial" w:hAnsi="Arial" w:cs="Arial"/>
          <w:b/>
          <w:sz w:val="24"/>
          <w:szCs w:val="24"/>
        </w:rPr>
        <w:t>Sealed Traffic Orders</w:t>
      </w:r>
      <w:r w:rsidRPr="00B56175">
        <w:rPr>
          <w:rFonts w:ascii="Arial" w:hAnsi="Arial" w:cs="Arial"/>
          <w:bCs/>
          <w:sz w:val="24"/>
          <w:szCs w:val="24"/>
        </w:rPr>
        <w:t xml:space="preserve"> section on the Council website at </w:t>
      </w:r>
      <w:hyperlink r:id="rId8" w:history="1">
        <w:r w:rsidRPr="00B56175">
          <w:rPr>
            <w:rStyle w:val="Hyperlink"/>
            <w:rFonts w:ascii="Arial" w:hAnsi="Arial" w:cs="Arial"/>
            <w:sz w:val="24"/>
            <w:szCs w:val="24"/>
          </w:rPr>
          <w:t>https://www.sheffield.gov.uk/home/roads-pavements/traffic-orders</w:t>
        </w:r>
      </w:hyperlink>
    </w:p>
    <w:p w14:paraId="39E68C7E" w14:textId="77777777" w:rsidR="00F54522" w:rsidRPr="00564258" w:rsidRDefault="00F54522" w:rsidP="00F54522">
      <w:pPr>
        <w:rPr>
          <w:rFonts w:ascii="Arial" w:hAnsi="Arial"/>
          <w:sz w:val="24"/>
          <w:u w:val="single"/>
        </w:rPr>
      </w:pPr>
    </w:p>
    <w:p w14:paraId="5CA87F56" w14:textId="77777777" w:rsidR="00F54522" w:rsidRDefault="00F54522" w:rsidP="00F54522">
      <w:pPr>
        <w:rPr>
          <w:rFonts w:ascii="Arial" w:hAnsi="Arial"/>
          <w:sz w:val="24"/>
        </w:rPr>
      </w:pPr>
      <w:r>
        <w:rPr>
          <w:rFonts w:ascii="Arial" w:hAnsi="Arial"/>
          <w:sz w:val="24"/>
        </w:rPr>
        <w:t xml:space="preserve">Any person who wishes to question the validity of the Order or any of its provisions on the grounds that it is not within the powers of the enabling Act or that a requirement of the enabling Act or any of the relevant regulations made thereunder has not been complied with may, within six weeks of the </w:t>
      </w:r>
      <w:proofErr w:type="gramStart"/>
      <w:r>
        <w:rPr>
          <w:rFonts w:ascii="Arial" w:hAnsi="Arial"/>
          <w:sz w:val="24"/>
        </w:rPr>
        <w:t>23</w:t>
      </w:r>
      <w:r>
        <w:rPr>
          <w:rFonts w:ascii="Arial" w:hAnsi="Arial"/>
          <w:sz w:val="24"/>
          <w:vertAlign w:val="superscript"/>
        </w:rPr>
        <w:t>rd</w:t>
      </w:r>
      <w:proofErr w:type="gramEnd"/>
      <w:r>
        <w:rPr>
          <w:rFonts w:ascii="Arial" w:hAnsi="Arial"/>
          <w:sz w:val="24"/>
        </w:rPr>
        <w:t xml:space="preserve"> January, 2023 make application for that purpose to the High Court.</w:t>
      </w:r>
    </w:p>
    <w:p w14:paraId="4729DD9C" w14:textId="77777777" w:rsidR="00F54522" w:rsidRDefault="00F54522" w:rsidP="00F54522">
      <w:pPr>
        <w:rPr>
          <w:rFonts w:ascii="Arial" w:hAnsi="Arial"/>
          <w:sz w:val="24"/>
        </w:rPr>
      </w:pPr>
    </w:p>
    <w:p w14:paraId="2C277B92" w14:textId="77777777" w:rsidR="00F54522" w:rsidRDefault="00F54522" w:rsidP="00F54522">
      <w:pPr>
        <w:rPr>
          <w:rFonts w:ascii="Arial" w:hAnsi="Arial"/>
          <w:sz w:val="24"/>
          <w:szCs w:val="24"/>
        </w:rPr>
      </w:pPr>
    </w:p>
    <w:p w14:paraId="01BC57F9" w14:textId="77777777" w:rsidR="00F54522" w:rsidRPr="008000A0" w:rsidRDefault="00F54522" w:rsidP="00F54522">
      <w:pPr>
        <w:pStyle w:val="Heading2"/>
        <w:jc w:val="right"/>
        <w:rPr>
          <w:b/>
          <w:u w:val="single"/>
        </w:rPr>
      </w:pPr>
      <w:r>
        <w:rPr>
          <w:u w:val="single"/>
        </w:rPr>
        <w:t>Dated this 19</w:t>
      </w:r>
      <w:r w:rsidRPr="00995564">
        <w:rPr>
          <w:u w:val="single"/>
          <w:vertAlign w:val="superscript"/>
        </w:rPr>
        <w:t>th</w:t>
      </w:r>
      <w:r>
        <w:rPr>
          <w:u w:val="single"/>
        </w:rPr>
        <w:t xml:space="preserve"> </w:t>
      </w:r>
      <w:r w:rsidRPr="005211C6">
        <w:rPr>
          <w:u w:val="single"/>
        </w:rPr>
        <w:t xml:space="preserve">day of </w:t>
      </w:r>
      <w:proofErr w:type="gramStart"/>
      <w:r>
        <w:rPr>
          <w:u w:val="single"/>
        </w:rPr>
        <w:t>January,</w:t>
      </w:r>
      <w:proofErr w:type="gramEnd"/>
      <w:r>
        <w:rPr>
          <w:u w:val="single"/>
        </w:rPr>
        <w:t xml:space="preserve"> 2023</w:t>
      </w:r>
    </w:p>
    <w:p w14:paraId="3187AD52" w14:textId="77777777" w:rsidR="00F54522" w:rsidRDefault="00F54522" w:rsidP="00F54522"/>
    <w:p w14:paraId="3D10EFAB" w14:textId="77777777" w:rsidR="00F54522" w:rsidRPr="00906A8A" w:rsidRDefault="00F54522" w:rsidP="00F54522">
      <w:pPr>
        <w:keepNext/>
        <w:outlineLvl w:val="0"/>
        <w:rPr>
          <w:rFonts w:ascii="Arial" w:hAnsi="Arial" w:cs="Arial"/>
          <w:sz w:val="24"/>
          <w:szCs w:val="24"/>
        </w:rPr>
      </w:pPr>
      <w:r w:rsidRPr="00906A8A">
        <w:rPr>
          <w:rFonts w:ascii="Arial" w:hAnsi="Arial" w:cs="Arial"/>
          <w:sz w:val="24"/>
          <w:szCs w:val="24"/>
        </w:rPr>
        <w:t xml:space="preserve">Tom Finnegan-Smith, Head of Strategic Transport, </w:t>
      </w:r>
      <w:proofErr w:type="gramStart"/>
      <w:r w:rsidRPr="00906A8A">
        <w:rPr>
          <w:rFonts w:ascii="Arial" w:hAnsi="Arial" w:cs="Arial"/>
          <w:sz w:val="24"/>
          <w:szCs w:val="24"/>
        </w:rPr>
        <w:t>Sustainability</w:t>
      </w:r>
      <w:proofErr w:type="gramEnd"/>
      <w:r w:rsidRPr="00906A8A">
        <w:rPr>
          <w:rFonts w:ascii="Arial" w:hAnsi="Arial" w:cs="Arial"/>
          <w:sz w:val="24"/>
          <w:szCs w:val="24"/>
        </w:rPr>
        <w:t xml:space="preserve"> and Infrastructure</w:t>
      </w:r>
    </w:p>
    <w:p w14:paraId="4DC74B89" w14:textId="77777777" w:rsidR="00F54522" w:rsidRPr="00906A8A" w:rsidRDefault="00F54522" w:rsidP="00F54522">
      <w:pPr>
        <w:rPr>
          <w:rFonts w:ascii="Arial" w:hAnsi="Arial" w:cs="Arial"/>
          <w:bCs/>
          <w:sz w:val="24"/>
          <w:szCs w:val="24"/>
        </w:rPr>
      </w:pPr>
      <w:r w:rsidRPr="00906A8A">
        <w:rPr>
          <w:rFonts w:ascii="Arial" w:hAnsi="Arial" w:cs="Arial"/>
          <w:sz w:val="24"/>
          <w:szCs w:val="24"/>
        </w:rPr>
        <w:t xml:space="preserve">City Growth Department, Howden House, 1 Union Street, SHEFFIELD, </w:t>
      </w:r>
      <w:r w:rsidRPr="00906A8A">
        <w:rPr>
          <w:rFonts w:ascii="Arial" w:hAnsi="Arial" w:cs="Arial"/>
          <w:bCs/>
          <w:sz w:val="24"/>
          <w:szCs w:val="24"/>
        </w:rPr>
        <w:t>S1 2SH</w:t>
      </w:r>
    </w:p>
    <w:p w14:paraId="71A9AD7E" w14:textId="77777777" w:rsidR="00F54522" w:rsidRPr="00906A8A" w:rsidRDefault="00F54522" w:rsidP="00F54522">
      <w:pPr>
        <w:rPr>
          <w:rFonts w:ascii="Arial" w:hAnsi="Arial" w:cs="Arial"/>
          <w:sz w:val="24"/>
          <w:szCs w:val="24"/>
          <w:u w:val="single"/>
        </w:rPr>
      </w:pPr>
    </w:p>
    <w:p w14:paraId="1571BC1A" w14:textId="77777777" w:rsidR="00F54522" w:rsidRDefault="00F54522" w:rsidP="00F54522">
      <w:pPr>
        <w:jc w:val="center"/>
        <w:rPr>
          <w:rFonts w:ascii="Arial" w:hAnsi="Arial"/>
          <w:sz w:val="24"/>
        </w:rPr>
      </w:pPr>
    </w:p>
    <w:p w14:paraId="4749F8B4" w14:textId="77777777" w:rsidR="00F54522" w:rsidRDefault="00F54522" w:rsidP="00F54522">
      <w:pPr>
        <w:rPr>
          <w:rFonts w:ascii="Arial" w:hAnsi="Arial"/>
          <w:sz w:val="24"/>
        </w:rPr>
      </w:pPr>
      <w:r>
        <w:rPr>
          <w:rFonts w:ascii="Arial" w:hAnsi="Arial"/>
          <w:sz w:val="24"/>
        </w:rPr>
        <w:t xml:space="preserve">Email:  </w:t>
      </w:r>
      <w:hyperlink r:id="rId9" w:history="1">
        <w:r>
          <w:rPr>
            <w:rStyle w:val="Hyperlink"/>
            <w:rFonts w:ascii="Arial" w:hAnsi="Arial"/>
            <w:sz w:val="24"/>
          </w:rPr>
          <w:t>traffic.regs@sheffield.gov.uk</w:t>
        </w:r>
      </w:hyperlink>
    </w:p>
    <w:p w14:paraId="7BD6E143" w14:textId="77777777" w:rsidR="00F54522" w:rsidRDefault="00F54522" w:rsidP="00F54522">
      <w:pPr>
        <w:rPr>
          <w:rFonts w:ascii="Arial" w:hAnsi="Arial"/>
          <w:sz w:val="24"/>
        </w:rPr>
      </w:pPr>
    </w:p>
    <w:p w14:paraId="7D8CB94D" w14:textId="77777777" w:rsidR="00F54522" w:rsidRDefault="00F54522" w:rsidP="00F54522">
      <w:pPr>
        <w:jc w:val="center"/>
        <w:rPr>
          <w:rFonts w:ascii="Arial" w:hAnsi="Arial"/>
          <w:sz w:val="24"/>
        </w:rPr>
      </w:pPr>
    </w:p>
    <w:p w14:paraId="1AADC9D1" w14:textId="77777777" w:rsidR="00F54522" w:rsidRDefault="00F54522" w:rsidP="00F54522">
      <w:pPr>
        <w:jc w:val="center"/>
        <w:rPr>
          <w:rFonts w:ascii="Arial" w:hAnsi="Arial"/>
          <w:sz w:val="24"/>
          <w:u w:val="single"/>
        </w:rPr>
      </w:pPr>
    </w:p>
    <w:p w14:paraId="6DBB5B60" w14:textId="43BE377C" w:rsidR="00F54522" w:rsidRDefault="00F54522">
      <w:pPr>
        <w:pStyle w:val="Title"/>
        <w:tabs>
          <w:tab w:val="clear" w:pos="720"/>
          <w:tab w:val="clear" w:pos="31680"/>
        </w:tabs>
      </w:pPr>
    </w:p>
    <w:p w14:paraId="73637AAB" w14:textId="4A65DE2B" w:rsidR="00F54522" w:rsidRDefault="00F54522">
      <w:pPr>
        <w:pStyle w:val="Title"/>
        <w:tabs>
          <w:tab w:val="clear" w:pos="720"/>
          <w:tab w:val="clear" w:pos="31680"/>
        </w:tabs>
      </w:pPr>
    </w:p>
    <w:p w14:paraId="4108EEC3" w14:textId="0EBC9233" w:rsidR="00F54522" w:rsidRDefault="00F54522">
      <w:pPr>
        <w:pStyle w:val="Title"/>
        <w:tabs>
          <w:tab w:val="clear" w:pos="720"/>
          <w:tab w:val="clear" w:pos="31680"/>
        </w:tabs>
      </w:pPr>
    </w:p>
    <w:p w14:paraId="73415C75" w14:textId="2D84DB9B" w:rsidR="00F54522" w:rsidRDefault="00F54522">
      <w:pPr>
        <w:pStyle w:val="Title"/>
        <w:tabs>
          <w:tab w:val="clear" w:pos="720"/>
          <w:tab w:val="clear" w:pos="31680"/>
        </w:tabs>
      </w:pPr>
    </w:p>
    <w:p w14:paraId="5CE9A0C0" w14:textId="09C8BE9E" w:rsidR="00F54522" w:rsidRDefault="00F54522">
      <w:pPr>
        <w:pStyle w:val="Title"/>
        <w:tabs>
          <w:tab w:val="clear" w:pos="720"/>
          <w:tab w:val="clear" w:pos="31680"/>
        </w:tabs>
      </w:pPr>
    </w:p>
    <w:p w14:paraId="75457735" w14:textId="77777777" w:rsidR="00F54522" w:rsidRDefault="00F54522">
      <w:pPr>
        <w:pStyle w:val="Title"/>
        <w:tabs>
          <w:tab w:val="clear" w:pos="720"/>
          <w:tab w:val="clear" w:pos="31680"/>
        </w:tabs>
      </w:pPr>
    </w:p>
    <w:p w14:paraId="56E8368C" w14:textId="25BA0E17" w:rsidR="00356413" w:rsidRDefault="00356413">
      <w:pPr>
        <w:pStyle w:val="Title"/>
        <w:tabs>
          <w:tab w:val="clear" w:pos="720"/>
          <w:tab w:val="clear" w:pos="31680"/>
        </w:tabs>
      </w:pPr>
      <w:r>
        <w:lastRenderedPageBreak/>
        <w:t>THE SHEFFIELD CITY COUNCIL</w:t>
      </w:r>
    </w:p>
    <w:p w14:paraId="258172DA" w14:textId="27E42DFE" w:rsidR="00356413" w:rsidRDefault="00356413">
      <w:pPr>
        <w:jc w:val="center"/>
        <w:rPr>
          <w:rFonts w:ascii="Arial" w:hAnsi="Arial"/>
          <w:sz w:val="24"/>
          <w:u w:val="single"/>
        </w:rPr>
      </w:pPr>
      <w:r>
        <w:rPr>
          <w:rFonts w:ascii="Arial" w:hAnsi="Arial"/>
          <w:sz w:val="24"/>
          <w:u w:val="single"/>
        </w:rPr>
        <w:t>(</w:t>
      </w:r>
      <w:r w:rsidR="00332A95">
        <w:rPr>
          <w:rFonts w:ascii="Arial" w:hAnsi="Arial"/>
          <w:sz w:val="24"/>
          <w:u w:val="single"/>
        </w:rPr>
        <w:t>CROSSPOOL</w:t>
      </w:r>
      <w:r w:rsidR="00BF1792">
        <w:rPr>
          <w:rFonts w:ascii="Arial" w:hAnsi="Arial"/>
          <w:sz w:val="24"/>
          <w:u w:val="single"/>
        </w:rPr>
        <w:t>) (</w:t>
      </w:r>
      <w:r w:rsidR="00E5510A">
        <w:rPr>
          <w:rFonts w:ascii="Arial" w:hAnsi="Arial"/>
          <w:sz w:val="24"/>
          <w:u w:val="single"/>
        </w:rPr>
        <w:t>20</w:t>
      </w:r>
      <w:r w:rsidR="002D0A8A">
        <w:rPr>
          <w:rFonts w:ascii="Arial" w:hAnsi="Arial"/>
          <w:sz w:val="24"/>
          <w:u w:val="single"/>
        </w:rPr>
        <w:t xml:space="preserve"> </w:t>
      </w:r>
      <w:r w:rsidR="00BF1792">
        <w:rPr>
          <w:rFonts w:ascii="Arial" w:hAnsi="Arial"/>
          <w:sz w:val="24"/>
          <w:u w:val="single"/>
        </w:rPr>
        <w:t xml:space="preserve">MPH SPEED LIMIT) ORDER </w:t>
      </w:r>
      <w:r w:rsidR="00CD6493">
        <w:rPr>
          <w:rFonts w:ascii="Arial" w:hAnsi="Arial"/>
          <w:sz w:val="24"/>
          <w:u w:val="single"/>
        </w:rPr>
        <w:t>202</w:t>
      </w:r>
      <w:r w:rsidR="00602AF0">
        <w:rPr>
          <w:rFonts w:ascii="Arial" w:hAnsi="Arial"/>
          <w:sz w:val="24"/>
          <w:u w:val="single"/>
        </w:rPr>
        <w:t>3</w:t>
      </w:r>
    </w:p>
    <w:bookmarkEnd w:id="0"/>
    <w:p w14:paraId="721FCE70" w14:textId="77777777" w:rsidR="00356413" w:rsidRDefault="00356413">
      <w:pPr>
        <w:ind w:left="-142" w:firstLine="142"/>
        <w:jc w:val="center"/>
        <w:rPr>
          <w:rFonts w:ascii="Arial" w:hAnsi="Arial"/>
          <w:sz w:val="24"/>
          <w:u w:val="single"/>
        </w:rPr>
      </w:pPr>
    </w:p>
    <w:p w14:paraId="493F9633" w14:textId="77777777" w:rsidR="00356413" w:rsidRDefault="00356413" w:rsidP="00E5510A">
      <w:pPr>
        <w:tabs>
          <w:tab w:val="right" w:pos="720"/>
          <w:tab w:val="right" w:pos="31680"/>
        </w:tabs>
        <w:ind w:left="-426"/>
        <w:jc w:val="both"/>
        <w:rPr>
          <w:rFonts w:ascii="Arial" w:hAnsi="Arial"/>
          <w:sz w:val="24"/>
        </w:rPr>
      </w:pPr>
      <w:r>
        <w:rPr>
          <w:rFonts w:ascii="Arial" w:hAnsi="Arial"/>
          <w:sz w:val="24"/>
        </w:rPr>
        <w:t>The Sheffield City Council in exercise of its powers under Section 84 having given public notice in accordance with subsection (2) of that section and schedule 9 of the Road Traffic Regulation Act 1984 (“the Act”) and of all other enabling powers, and after consultation with the Chief Officer of Police in accordance with Part III of Schedule 9 to the Act, hereby makes the following Order:-</w:t>
      </w:r>
    </w:p>
    <w:p w14:paraId="2771F194" w14:textId="77777777" w:rsidR="00356413" w:rsidRDefault="00356413" w:rsidP="00B361B0">
      <w:pPr>
        <w:tabs>
          <w:tab w:val="right" w:pos="720"/>
          <w:tab w:val="right" w:pos="31680"/>
        </w:tabs>
        <w:ind w:left="-426"/>
        <w:rPr>
          <w:rFonts w:ascii="Arial" w:hAnsi="Arial"/>
          <w:sz w:val="24"/>
        </w:rPr>
      </w:pPr>
    </w:p>
    <w:p w14:paraId="41526103" w14:textId="740F7E63" w:rsidR="00BA0B6B" w:rsidRDefault="00602AF0" w:rsidP="00602AF0">
      <w:pPr>
        <w:tabs>
          <w:tab w:val="right" w:pos="426"/>
        </w:tabs>
        <w:spacing w:after="120"/>
        <w:ind w:left="142" w:hanging="426"/>
        <w:rPr>
          <w:rFonts w:ascii="Arial" w:hAnsi="Arial"/>
          <w:sz w:val="24"/>
        </w:rPr>
      </w:pPr>
      <w:r>
        <w:rPr>
          <w:rFonts w:ascii="Arial" w:hAnsi="Arial"/>
          <w:sz w:val="24"/>
        </w:rPr>
        <w:t xml:space="preserve"> </w:t>
      </w:r>
      <w:r w:rsidR="00BA0B6B">
        <w:rPr>
          <w:rFonts w:ascii="Arial" w:hAnsi="Arial"/>
          <w:sz w:val="24"/>
        </w:rPr>
        <w:t xml:space="preserve">1. </w:t>
      </w:r>
      <w:r w:rsidR="00BA0B6B">
        <w:rPr>
          <w:rFonts w:ascii="Arial" w:hAnsi="Arial"/>
          <w:sz w:val="24"/>
        </w:rPr>
        <w:tab/>
        <w:t>No person shall drive any vehicle at a speed exceeding 20 miles per hour on any lengths</w:t>
      </w:r>
      <w:r>
        <w:rPr>
          <w:rFonts w:ascii="Arial" w:hAnsi="Arial"/>
          <w:sz w:val="24"/>
        </w:rPr>
        <w:t xml:space="preserve"> </w:t>
      </w:r>
      <w:r w:rsidR="00BA0B6B">
        <w:rPr>
          <w:rFonts w:ascii="Arial" w:hAnsi="Arial"/>
          <w:sz w:val="24"/>
        </w:rPr>
        <w:t>of road specified in the Schedule to this Order.</w:t>
      </w:r>
    </w:p>
    <w:p w14:paraId="106087D6" w14:textId="2066DC2A" w:rsidR="00BA0B6B" w:rsidRPr="00316962" w:rsidRDefault="00BA0B6B" w:rsidP="00BA0B6B">
      <w:pPr>
        <w:tabs>
          <w:tab w:val="right" w:pos="358"/>
        </w:tabs>
        <w:spacing w:after="120"/>
        <w:ind w:left="60" w:hanging="270"/>
        <w:rPr>
          <w:rFonts w:ascii="Arial" w:hAnsi="Arial" w:cs="Arial"/>
          <w:sz w:val="24"/>
          <w:szCs w:val="24"/>
        </w:rPr>
      </w:pPr>
      <w:r>
        <w:rPr>
          <w:rFonts w:ascii="Arial" w:hAnsi="Arial"/>
          <w:sz w:val="24"/>
        </w:rPr>
        <w:t>2.</w:t>
      </w:r>
      <w:r>
        <w:rPr>
          <w:rFonts w:ascii="Arial" w:hAnsi="Arial"/>
          <w:sz w:val="24"/>
        </w:rPr>
        <w:tab/>
        <w:t xml:space="preserve"> </w:t>
      </w:r>
      <w:r w:rsidRPr="00316962">
        <w:rPr>
          <w:rFonts w:ascii="Arial" w:hAnsi="Arial" w:cs="Arial"/>
          <w:sz w:val="24"/>
          <w:szCs w:val="24"/>
        </w:rPr>
        <w:t>No speed limit imposed by this order applies to vehicles falling within regulation 3(4) of</w:t>
      </w:r>
      <w:r>
        <w:rPr>
          <w:rFonts w:ascii="Arial" w:hAnsi="Arial" w:cs="Arial"/>
          <w:sz w:val="24"/>
          <w:szCs w:val="24"/>
        </w:rPr>
        <w:br/>
      </w:r>
      <w:r w:rsidRPr="00316962">
        <w:rPr>
          <w:rFonts w:ascii="Arial" w:hAnsi="Arial" w:cs="Arial"/>
          <w:sz w:val="24"/>
          <w:szCs w:val="24"/>
        </w:rPr>
        <w:t xml:space="preserve"> </w:t>
      </w:r>
      <w:r>
        <w:rPr>
          <w:rFonts w:ascii="Arial" w:hAnsi="Arial" w:cs="Arial"/>
          <w:sz w:val="24"/>
          <w:szCs w:val="24"/>
        </w:rPr>
        <w:tab/>
      </w:r>
      <w:r w:rsidRPr="00316962">
        <w:rPr>
          <w:rFonts w:ascii="Arial" w:hAnsi="Arial" w:cs="Arial"/>
          <w:sz w:val="24"/>
          <w:szCs w:val="24"/>
        </w:rPr>
        <w:t xml:space="preserve">the Road Traffic Exemptions (Special Forces) </w:t>
      </w:r>
      <w:r>
        <w:rPr>
          <w:rFonts w:ascii="Arial" w:hAnsi="Arial" w:cs="Arial"/>
          <w:sz w:val="24"/>
          <w:szCs w:val="24"/>
        </w:rPr>
        <w:t>(</w:t>
      </w:r>
      <w:r w:rsidRPr="00316962">
        <w:rPr>
          <w:rFonts w:ascii="Arial" w:hAnsi="Arial" w:cs="Arial"/>
          <w:sz w:val="24"/>
          <w:szCs w:val="24"/>
        </w:rPr>
        <w:t xml:space="preserve">Variation and Amendment) Regulations </w:t>
      </w:r>
      <w:r>
        <w:rPr>
          <w:rFonts w:ascii="Arial" w:hAnsi="Arial" w:cs="Arial"/>
          <w:sz w:val="24"/>
          <w:szCs w:val="24"/>
        </w:rPr>
        <w:br/>
        <w:t xml:space="preserve"> </w:t>
      </w:r>
      <w:r w:rsidRPr="00316962">
        <w:rPr>
          <w:rFonts w:ascii="Arial" w:hAnsi="Arial" w:cs="Arial"/>
          <w:sz w:val="24"/>
          <w:szCs w:val="24"/>
        </w:rPr>
        <w:t>2011 when use in accordance with regulation 3(5) of those regulations</w:t>
      </w:r>
      <w:r>
        <w:rPr>
          <w:rFonts w:ascii="Arial" w:hAnsi="Arial" w:cs="Arial"/>
          <w:sz w:val="24"/>
          <w:szCs w:val="24"/>
        </w:rPr>
        <w:t>.</w:t>
      </w:r>
    </w:p>
    <w:p w14:paraId="6247C4C1" w14:textId="14C50A12" w:rsidR="00BA0B6B" w:rsidRPr="00A94FB7" w:rsidRDefault="00BA0B6B" w:rsidP="00602AF0">
      <w:pPr>
        <w:tabs>
          <w:tab w:val="right" w:pos="142"/>
        </w:tabs>
        <w:ind w:left="142" w:hanging="352"/>
        <w:rPr>
          <w:rFonts w:ascii="Arial" w:hAnsi="Arial" w:cs="Arial"/>
          <w:sz w:val="24"/>
          <w:szCs w:val="24"/>
        </w:rPr>
      </w:pPr>
      <w:r>
        <w:rPr>
          <w:rFonts w:ascii="Arial" w:hAnsi="Arial"/>
          <w:sz w:val="24"/>
        </w:rPr>
        <w:t>3.</w:t>
      </w:r>
      <w:proofErr w:type="gramStart"/>
      <w:r>
        <w:rPr>
          <w:rFonts w:ascii="Arial" w:hAnsi="Arial"/>
          <w:sz w:val="24"/>
        </w:rPr>
        <w:tab/>
        <w:t xml:space="preserve">  </w:t>
      </w:r>
      <w:r w:rsidRPr="00A94FB7">
        <w:rPr>
          <w:rFonts w:ascii="Arial" w:hAnsi="Arial" w:cs="Arial"/>
          <w:sz w:val="24"/>
          <w:szCs w:val="24"/>
        </w:rPr>
        <w:t>This</w:t>
      </w:r>
      <w:proofErr w:type="gramEnd"/>
      <w:r w:rsidRPr="00A94FB7">
        <w:rPr>
          <w:rFonts w:ascii="Arial" w:hAnsi="Arial" w:cs="Arial"/>
          <w:sz w:val="24"/>
          <w:szCs w:val="24"/>
        </w:rPr>
        <w:t xml:space="preserve"> Order shall come into operation on the</w:t>
      </w:r>
      <w:r w:rsidR="00602AF0">
        <w:rPr>
          <w:rFonts w:ascii="Arial" w:hAnsi="Arial" w:cs="Arial"/>
          <w:sz w:val="24"/>
          <w:szCs w:val="24"/>
        </w:rPr>
        <w:t xml:space="preserve"> 23</w:t>
      </w:r>
      <w:r w:rsidR="00602AF0" w:rsidRPr="00602AF0">
        <w:rPr>
          <w:rFonts w:ascii="Arial" w:hAnsi="Arial" w:cs="Arial"/>
          <w:sz w:val="24"/>
          <w:szCs w:val="24"/>
          <w:vertAlign w:val="superscript"/>
        </w:rPr>
        <w:t>rd</w:t>
      </w:r>
      <w:r w:rsidR="00602AF0">
        <w:rPr>
          <w:rFonts w:ascii="Arial" w:hAnsi="Arial" w:cs="Arial"/>
          <w:sz w:val="24"/>
          <w:szCs w:val="24"/>
        </w:rPr>
        <w:t xml:space="preserve"> </w:t>
      </w:r>
      <w:r w:rsidRPr="00A94FB7">
        <w:rPr>
          <w:rFonts w:ascii="Arial" w:hAnsi="Arial" w:cs="Arial"/>
          <w:sz w:val="24"/>
          <w:szCs w:val="24"/>
        </w:rPr>
        <w:t>day of</w:t>
      </w:r>
      <w:r w:rsidR="00602AF0">
        <w:rPr>
          <w:rFonts w:ascii="Arial" w:hAnsi="Arial" w:cs="Arial"/>
          <w:sz w:val="24"/>
          <w:szCs w:val="24"/>
        </w:rPr>
        <w:t xml:space="preserve"> January 2023</w:t>
      </w:r>
      <w:r w:rsidRPr="00A94FB7">
        <w:rPr>
          <w:rFonts w:ascii="Arial" w:hAnsi="Arial" w:cs="Arial"/>
          <w:sz w:val="24"/>
          <w:szCs w:val="24"/>
        </w:rPr>
        <w:t xml:space="preserve"> and may be cited as The Sheffield</w:t>
      </w:r>
      <w:r w:rsidR="00602AF0">
        <w:rPr>
          <w:rFonts w:ascii="Arial" w:hAnsi="Arial" w:cs="Arial"/>
          <w:sz w:val="24"/>
          <w:szCs w:val="24"/>
        </w:rPr>
        <w:t xml:space="preserve"> </w:t>
      </w:r>
      <w:r w:rsidRPr="00A94FB7">
        <w:rPr>
          <w:rFonts w:ascii="Arial" w:hAnsi="Arial" w:cs="Arial"/>
          <w:sz w:val="24"/>
          <w:szCs w:val="24"/>
        </w:rPr>
        <w:t>City Council (</w:t>
      </w:r>
      <w:proofErr w:type="spellStart"/>
      <w:r>
        <w:rPr>
          <w:rFonts w:ascii="Arial" w:hAnsi="Arial" w:cs="Arial"/>
          <w:sz w:val="24"/>
          <w:szCs w:val="24"/>
        </w:rPr>
        <w:t>Crosspool</w:t>
      </w:r>
      <w:proofErr w:type="spellEnd"/>
      <w:r w:rsidRPr="00A94FB7">
        <w:rPr>
          <w:rFonts w:ascii="Arial" w:hAnsi="Arial" w:cs="Arial"/>
          <w:sz w:val="24"/>
          <w:szCs w:val="24"/>
        </w:rPr>
        <w:t>) (20 MPH Speed Limit) Order 20</w:t>
      </w:r>
      <w:r>
        <w:rPr>
          <w:rFonts w:ascii="Arial" w:hAnsi="Arial" w:cs="Arial"/>
          <w:sz w:val="24"/>
          <w:szCs w:val="24"/>
        </w:rPr>
        <w:t>2</w:t>
      </w:r>
      <w:r w:rsidR="00602AF0">
        <w:rPr>
          <w:rFonts w:ascii="Arial" w:hAnsi="Arial" w:cs="Arial"/>
          <w:sz w:val="24"/>
          <w:szCs w:val="24"/>
        </w:rPr>
        <w:t>3</w:t>
      </w:r>
      <w:r w:rsidRPr="00A94FB7">
        <w:rPr>
          <w:rFonts w:ascii="Arial" w:hAnsi="Arial" w:cs="Arial"/>
          <w:sz w:val="24"/>
          <w:szCs w:val="24"/>
        </w:rPr>
        <w:t>.</w:t>
      </w:r>
    </w:p>
    <w:p w14:paraId="7653F9CD" w14:textId="77777777" w:rsidR="00BA0B6B" w:rsidRPr="008342AB" w:rsidRDefault="00BA0B6B" w:rsidP="00581EFB">
      <w:pPr>
        <w:tabs>
          <w:tab w:val="right" w:pos="358"/>
        </w:tabs>
        <w:ind w:left="-210"/>
        <w:rPr>
          <w:rFonts w:ascii="Arial" w:hAnsi="Arial" w:cs="Arial"/>
          <w:sz w:val="24"/>
        </w:rPr>
      </w:pPr>
      <w:r>
        <w:rPr>
          <w:rFonts w:ascii="Arial" w:hAnsi="Arial"/>
          <w:sz w:val="24"/>
        </w:rPr>
        <w:tab/>
      </w:r>
    </w:p>
    <w:p w14:paraId="4B039D15" w14:textId="025B9B95" w:rsidR="00742F1A" w:rsidRDefault="00356413" w:rsidP="00E5510A">
      <w:pPr>
        <w:tabs>
          <w:tab w:val="right" w:pos="720"/>
          <w:tab w:val="right" w:pos="31680"/>
        </w:tabs>
        <w:ind w:left="-426" w:right="-284"/>
        <w:rPr>
          <w:rFonts w:ascii="Arial" w:hAnsi="Arial"/>
          <w:sz w:val="24"/>
        </w:rPr>
      </w:pPr>
      <w:r>
        <w:rPr>
          <w:rFonts w:ascii="Arial" w:hAnsi="Arial"/>
          <w:sz w:val="24"/>
          <w:u w:val="single"/>
        </w:rPr>
        <w:t>GIVEN</w:t>
      </w:r>
      <w:r>
        <w:rPr>
          <w:rFonts w:ascii="Arial" w:hAnsi="Arial"/>
          <w:sz w:val="24"/>
        </w:rPr>
        <w:t xml:space="preserve"> under the Common Seal of </w:t>
      </w:r>
      <w:r w:rsidR="00C6143D">
        <w:rPr>
          <w:rFonts w:ascii="Arial" w:hAnsi="Arial"/>
          <w:sz w:val="24"/>
        </w:rPr>
        <w:t xml:space="preserve">the Sheffield City Council this </w:t>
      </w:r>
      <w:r w:rsidR="00602AF0">
        <w:rPr>
          <w:rFonts w:ascii="Arial" w:hAnsi="Arial"/>
          <w:sz w:val="24"/>
        </w:rPr>
        <w:t>19</w:t>
      </w:r>
      <w:r w:rsidR="00602AF0" w:rsidRPr="00602AF0">
        <w:rPr>
          <w:rFonts w:ascii="Arial" w:hAnsi="Arial"/>
          <w:sz w:val="24"/>
          <w:vertAlign w:val="superscript"/>
        </w:rPr>
        <w:t>th</w:t>
      </w:r>
      <w:r w:rsidR="00602AF0">
        <w:rPr>
          <w:rFonts w:ascii="Arial" w:hAnsi="Arial"/>
          <w:sz w:val="24"/>
        </w:rPr>
        <w:t xml:space="preserve"> </w:t>
      </w:r>
      <w:r w:rsidR="002D1D9D">
        <w:rPr>
          <w:rFonts w:ascii="Arial" w:hAnsi="Arial"/>
          <w:sz w:val="24"/>
        </w:rPr>
        <w:t xml:space="preserve">day </w:t>
      </w:r>
      <w:r w:rsidR="002D1D9D" w:rsidRPr="00CD6493">
        <w:rPr>
          <w:rFonts w:ascii="Arial" w:hAnsi="Arial"/>
          <w:sz w:val="24"/>
        </w:rPr>
        <w:t>of</w:t>
      </w:r>
      <w:r w:rsidR="00602AF0">
        <w:rPr>
          <w:rFonts w:ascii="Arial" w:hAnsi="Arial"/>
          <w:sz w:val="24"/>
        </w:rPr>
        <w:t xml:space="preserve"> </w:t>
      </w:r>
      <w:proofErr w:type="gramStart"/>
      <w:r w:rsidR="00602AF0">
        <w:rPr>
          <w:rFonts w:ascii="Arial" w:hAnsi="Arial"/>
          <w:sz w:val="24"/>
        </w:rPr>
        <w:t>January,</w:t>
      </w:r>
      <w:proofErr w:type="gramEnd"/>
      <w:r w:rsidR="00CD6493" w:rsidRPr="00CD6493">
        <w:rPr>
          <w:rFonts w:ascii="Arial" w:hAnsi="Arial"/>
          <w:sz w:val="24"/>
        </w:rPr>
        <w:t xml:space="preserve"> 202</w:t>
      </w:r>
      <w:r w:rsidR="00602AF0">
        <w:rPr>
          <w:rFonts w:ascii="Arial" w:hAnsi="Arial"/>
          <w:sz w:val="24"/>
        </w:rPr>
        <w:t>3</w:t>
      </w:r>
      <w:r w:rsidR="00CD6493" w:rsidRPr="00CD6493">
        <w:rPr>
          <w:rFonts w:ascii="Arial" w:hAnsi="Arial"/>
          <w:sz w:val="24"/>
        </w:rPr>
        <w:t>.</w:t>
      </w:r>
      <w:r w:rsidR="00CC4F8C" w:rsidRPr="00CD6493">
        <w:rPr>
          <w:rFonts w:ascii="Arial" w:hAnsi="Arial"/>
          <w:sz w:val="24"/>
        </w:rPr>
        <w:t xml:space="preserve">       </w:t>
      </w:r>
      <w:r w:rsidR="00E5510A" w:rsidRPr="00CD6493">
        <w:rPr>
          <w:rFonts w:ascii="Arial" w:hAnsi="Arial"/>
          <w:sz w:val="24"/>
        </w:rPr>
        <w:t xml:space="preserve"> </w:t>
      </w:r>
    </w:p>
    <w:p w14:paraId="64AE11C2" w14:textId="77777777" w:rsidR="0098323A" w:rsidRPr="008342AB" w:rsidRDefault="00356413" w:rsidP="008342AB">
      <w:pPr>
        <w:tabs>
          <w:tab w:val="right" w:pos="720"/>
          <w:tab w:val="right" w:pos="31680"/>
        </w:tabs>
        <w:ind w:left="-426" w:right="-284" w:firstLine="284"/>
        <w:rPr>
          <w:rFonts w:ascii="Arial" w:hAnsi="Arial"/>
          <w:sz w:val="24"/>
        </w:rPr>
      </w:pPr>
      <w:r>
        <w:rPr>
          <w:rFonts w:ascii="Arial" w:hAnsi="Arial"/>
          <w:sz w:val="24"/>
        </w:rPr>
        <w:t xml:space="preserve">            </w:t>
      </w:r>
    </w:p>
    <w:p w14:paraId="48B9E5AF" w14:textId="77777777" w:rsidR="00BA0B6B" w:rsidRDefault="00BA0B6B">
      <w:pPr>
        <w:tabs>
          <w:tab w:val="right" w:pos="3816"/>
        </w:tabs>
        <w:ind w:left="-210"/>
        <w:rPr>
          <w:rFonts w:ascii="Arial" w:hAnsi="Arial"/>
          <w:sz w:val="24"/>
        </w:rPr>
      </w:pPr>
      <w:r>
        <w:rPr>
          <w:rFonts w:ascii="Arial" w:hAnsi="Arial"/>
          <w:sz w:val="24"/>
          <w:u w:val="single"/>
          <w:lang w:val="en-US"/>
        </w:rPr>
        <w:t xml:space="preserve">EXECUTED </w:t>
      </w:r>
      <w:r>
        <w:rPr>
          <w:rFonts w:ascii="Arial" w:hAnsi="Arial"/>
          <w:sz w:val="24"/>
          <w:lang w:val="en-US"/>
        </w:rPr>
        <w:t xml:space="preserve"> as a DEED by</w:t>
      </w:r>
      <w:r w:rsidRPr="00BA0B6B">
        <w:rPr>
          <w:rFonts w:ascii="Arial" w:hAnsi="Arial"/>
          <w:sz w:val="24"/>
        </w:rPr>
        <w:tab/>
      </w:r>
      <w:r>
        <w:rPr>
          <w:rFonts w:ascii="Arial" w:hAnsi="Arial"/>
          <w:sz w:val="24"/>
        </w:rPr>
        <w:t>)</w:t>
      </w:r>
    </w:p>
    <w:p w14:paraId="1EAD3A13" w14:textId="77777777" w:rsidR="00BA0B6B" w:rsidRPr="00BA0B6B" w:rsidRDefault="00BA0B6B">
      <w:pPr>
        <w:tabs>
          <w:tab w:val="right" w:pos="3816"/>
        </w:tabs>
        <w:ind w:left="-210"/>
        <w:rPr>
          <w:rFonts w:ascii="Arial" w:hAnsi="Arial"/>
          <w:sz w:val="24"/>
        </w:rPr>
      </w:pPr>
      <w:r>
        <w:rPr>
          <w:rFonts w:ascii="Arial" w:hAnsi="Arial"/>
          <w:sz w:val="24"/>
        </w:rPr>
        <w:t xml:space="preserve">the Sheffield City Council </w:t>
      </w:r>
      <w:r w:rsidRPr="00BA0B6B">
        <w:rPr>
          <w:rFonts w:ascii="Arial" w:hAnsi="Arial"/>
          <w:sz w:val="24"/>
        </w:rPr>
        <w:tab/>
        <w:t>)</w:t>
      </w:r>
    </w:p>
    <w:p w14:paraId="7699BA06" w14:textId="77777777" w:rsidR="00BA0B6B" w:rsidRPr="00BA0B6B" w:rsidRDefault="00BA0B6B">
      <w:pPr>
        <w:tabs>
          <w:tab w:val="right" w:pos="3816"/>
        </w:tabs>
        <w:ind w:left="-210"/>
        <w:rPr>
          <w:rFonts w:ascii="Arial" w:hAnsi="Arial"/>
          <w:sz w:val="24"/>
        </w:rPr>
      </w:pPr>
      <w:r w:rsidRPr="00BA0B6B">
        <w:rPr>
          <w:rFonts w:ascii="Arial" w:hAnsi="Arial"/>
          <w:sz w:val="24"/>
        </w:rPr>
        <w:t>whose</w:t>
      </w:r>
      <w:r w:rsidRPr="00BA0B6B">
        <w:rPr>
          <w:rFonts w:ascii="Arial" w:hAnsi="Arial"/>
          <w:sz w:val="24"/>
          <w:lang w:val="en-US"/>
        </w:rPr>
        <w:t xml:space="preserve"> Common Seal</w:t>
      </w:r>
      <w:r w:rsidRPr="00BA0B6B">
        <w:rPr>
          <w:rFonts w:ascii="Arial" w:hAnsi="Arial"/>
          <w:sz w:val="24"/>
        </w:rPr>
        <w:tab/>
        <w:t>)</w:t>
      </w:r>
    </w:p>
    <w:p w14:paraId="02827131" w14:textId="77777777" w:rsidR="00BA0B6B" w:rsidRPr="00BA0B6B" w:rsidRDefault="00BA0B6B">
      <w:pPr>
        <w:tabs>
          <w:tab w:val="right" w:pos="3816"/>
        </w:tabs>
        <w:ind w:left="-210"/>
        <w:rPr>
          <w:rFonts w:ascii="Arial" w:hAnsi="Arial"/>
          <w:sz w:val="24"/>
        </w:rPr>
      </w:pPr>
      <w:r w:rsidRPr="00BA0B6B">
        <w:rPr>
          <w:rFonts w:ascii="Arial" w:hAnsi="Arial"/>
          <w:sz w:val="24"/>
          <w:lang w:val="en-US"/>
        </w:rPr>
        <w:t>was hereunto affixed</w:t>
      </w:r>
      <w:r w:rsidRPr="00BA0B6B">
        <w:rPr>
          <w:rFonts w:ascii="Arial" w:hAnsi="Arial"/>
          <w:sz w:val="24"/>
          <w:lang w:val="en-US"/>
        </w:rPr>
        <w:tab/>
      </w:r>
      <w:r w:rsidRPr="00BA0B6B">
        <w:rPr>
          <w:rFonts w:ascii="Arial" w:hAnsi="Arial"/>
          <w:sz w:val="24"/>
        </w:rPr>
        <w:t>)</w:t>
      </w:r>
    </w:p>
    <w:p w14:paraId="613D25C3" w14:textId="77777777" w:rsidR="00BA0B6B" w:rsidRDefault="00BA0B6B">
      <w:pPr>
        <w:tabs>
          <w:tab w:val="right" w:pos="3816"/>
        </w:tabs>
        <w:ind w:left="-210"/>
        <w:rPr>
          <w:rFonts w:ascii="Arial" w:hAnsi="Arial"/>
          <w:sz w:val="24"/>
        </w:rPr>
      </w:pPr>
      <w:r w:rsidRPr="00BA0B6B">
        <w:rPr>
          <w:rFonts w:ascii="Arial" w:hAnsi="Arial"/>
          <w:sz w:val="24"/>
          <w:lang w:val="en-US"/>
        </w:rPr>
        <w:t>in the presence of:-</w:t>
      </w:r>
      <w:r w:rsidRPr="00BA0B6B">
        <w:rPr>
          <w:rFonts w:ascii="Arial" w:hAnsi="Arial"/>
          <w:sz w:val="24"/>
        </w:rPr>
        <w:tab/>
      </w:r>
      <w:r>
        <w:rPr>
          <w:rFonts w:ascii="Arial" w:hAnsi="Arial"/>
          <w:sz w:val="24"/>
        </w:rPr>
        <w:t>)</w:t>
      </w:r>
    </w:p>
    <w:p w14:paraId="4879C6A8" w14:textId="77777777" w:rsidR="008342AB" w:rsidRPr="000257D6" w:rsidRDefault="008342AB">
      <w:pPr>
        <w:tabs>
          <w:tab w:val="right" w:pos="720"/>
          <w:tab w:val="right" w:pos="31680"/>
        </w:tabs>
        <w:rPr>
          <w:rFonts w:ascii="Arial" w:hAnsi="Arial"/>
          <w:u w:val="single"/>
        </w:rPr>
      </w:pPr>
    </w:p>
    <w:p w14:paraId="5431B78E" w14:textId="6B31070A" w:rsidR="00A4521C" w:rsidRPr="00BA0B6B" w:rsidRDefault="00BA0B6B" w:rsidP="00BA0B6B">
      <w:pPr>
        <w:jc w:val="center"/>
        <w:rPr>
          <w:rFonts w:ascii="Arial" w:hAnsi="Arial" w:cs="Arial"/>
          <w:sz w:val="24"/>
          <w:szCs w:val="24"/>
          <w:u w:val="single"/>
        </w:rPr>
      </w:pPr>
      <w:r w:rsidRPr="00BA0B6B">
        <w:rPr>
          <w:rFonts w:ascii="Arial" w:hAnsi="Arial" w:cs="Arial"/>
          <w:sz w:val="24"/>
          <w:szCs w:val="24"/>
          <w:u w:val="single"/>
        </w:rPr>
        <w:t>SCHEDULE</w:t>
      </w:r>
    </w:p>
    <w:p w14:paraId="6279F7F6" w14:textId="77777777" w:rsidR="00BA0B6B" w:rsidRDefault="00BA0B6B" w:rsidP="00BA0B6B">
      <w:pPr>
        <w:jc w:val="center"/>
      </w:pPr>
    </w:p>
    <w:p w14:paraId="6AB2372D" w14:textId="77777777" w:rsidR="00BA0B6B" w:rsidRDefault="00BA0B6B"/>
    <w:p w14:paraId="422A2268" w14:textId="4B3A55CC" w:rsidR="00BA0B6B" w:rsidRPr="001B7925" w:rsidRDefault="00BA0B6B" w:rsidP="00186CD2">
      <w:pPr>
        <w:tabs>
          <w:tab w:val="left" w:pos="3794"/>
        </w:tabs>
        <w:ind w:left="113"/>
        <w:rPr>
          <w:rFonts w:ascii="Arial" w:hAnsi="Arial" w:cs="Arial"/>
          <w:sz w:val="24"/>
          <w:szCs w:val="24"/>
        </w:rPr>
      </w:pPr>
      <w:bookmarkStart w:id="1" w:name="_Hlk83912210"/>
      <w:r w:rsidRPr="004F48ED">
        <w:rPr>
          <w:rFonts w:ascii="Arial" w:hAnsi="Arial" w:cs="Arial"/>
          <w:color w:val="000000" w:themeColor="text1"/>
          <w:sz w:val="24"/>
          <w:szCs w:val="24"/>
        </w:rPr>
        <w:t xml:space="preserve">Barholm Road </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6576CF50" w14:textId="50258A60"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Barnfield Avenue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9FC209C" w14:textId="54CCCEC7"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Barnfield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787BAD67" w14:textId="26F9B62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Barnfield Drive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3BB8331E" w14:textId="619B8993"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Barnfield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248DD28D" w14:textId="47E8411B"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Benty Lane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sz w:val="24"/>
          <w:szCs w:val="24"/>
        </w:rPr>
        <w:t>The Whole.</w:t>
      </w:r>
    </w:p>
    <w:p w14:paraId="6FD33E17" w14:textId="34169694"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Bosville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601F484" w14:textId="18F6A18F"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Burnt Stones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640E1EAD" w14:textId="10F8197E"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Burnt Stones Drive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0CBBD1EE" w14:textId="7682BF76"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Burnt Stones Grove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C714D56" w14:textId="12C3A44C"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Cairns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r>
        <w:rPr>
          <w:rFonts w:ascii="Arial" w:hAnsi="Arial" w:cs="Arial"/>
          <w:sz w:val="24"/>
          <w:szCs w:val="24"/>
        </w:rPr>
        <w:t>.</w:t>
      </w:r>
    </w:p>
    <w:p w14:paraId="41B0A6B9" w14:textId="79C196D0"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Campsall Drive   </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sz w:val="24"/>
          <w:szCs w:val="24"/>
        </w:rPr>
        <w:t>The Whole.</w:t>
      </w:r>
    </w:p>
    <w:p w14:paraId="30F8CFD0" w14:textId="41BC8EDD"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Cardoness Drive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44938C6" w14:textId="29912EC9"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Cardoness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813F872" w14:textId="1292ECC0"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Chapel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12EF233" w14:textId="7D25149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Coppice View</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10E5EA1" w14:textId="467477CF"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Darwin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6F5100A1" w14:textId="2E6727F4"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Darwin Lane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1921EE5" w14:textId="1D53AED7" w:rsidR="00BA0B6B" w:rsidRPr="001B7925" w:rsidRDefault="00BA0B6B" w:rsidP="00186CD2">
      <w:pPr>
        <w:tabs>
          <w:tab w:val="left" w:pos="3794"/>
        </w:tabs>
        <w:ind w:left="113"/>
        <w:rPr>
          <w:rFonts w:ascii="Arial" w:hAnsi="Arial" w:cs="Arial"/>
          <w:sz w:val="24"/>
          <w:szCs w:val="24"/>
        </w:rPr>
      </w:pPr>
      <w:r w:rsidRPr="00F15A76">
        <w:rPr>
          <w:rFonts w:ascii="Arial" w:hAnsi="Arial" w:cs="Arial"/>
          <w:sz w:val="24"/>
          <w:szCs w:val="24"/>
        </w:rPr>
        <w:t xml:space="preserve">Deakins Walk   </w:t>
      </w:r>
      <w:r w:rsidRPr="00F15A7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The Whole</w:t>
      </w:r>
    </w:p>
    <w:p w14:paraId="2DB7FB27" w14:textId="5A919025"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Delph House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062AD758" w14:textId="08B6741F"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Den Bank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34940C15" w14:textId="0731487C"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Den Bank Crescent</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2EA0558D" w14:textId="6D3E3983"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Den Bank Drive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7FEC67B" w14:textId="3376BD05" w:rsidR="00BA0B6B" w:rsidRPr="001B7925" w:rsidRDefault="00BA0B6B" w:rsidP="00186CD2">
      <w:pPr>
        <w:tabs>
          <w:tab w:val="left" w:pos="3794"/>
        </w:tabs>
        <w:ind w:left="113"/>
        <w:rPr>
          <w:rFonts w:ascii="Arial" w:hAnsi="Arial" w:cs="Arial"/>
          <w:sz w:val="24"/>
          <w:szCs w:val="24"/>
        </w:rPr>
      </w:pPr>
      <w:bookmarkStart w:id="2" w:name="_Hlk83909665"/>
      <w:r w:rsidRPr="004F48ED">
        <w:rPr>
          <w:rFonts w:ascii="Arial" w:hAnsi="Arial" w:cs="Arial"/>
          <w:color w:val="000000" w:themeColor="text1"/>
          <w:sz w:val="24"/>
          <w:szCs w:val="24"/>
        </w:rPr>
        <w:t>Dransfield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bookmarkEnd w:id="2"/>
    <w:p w14:paraId="641148BA" w14:textId="12C1E4E4"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Dransfield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062004EE" w14:textId="47DCE727" w:rsidR="00BA0B6B" w:rsidRPr="001B7925" w:rsidRDefault="00BA0B6B" w:rsidP="00186CD2">
      <w:pPr>
        <w:tabs>
          <w:tab w:val="left" w:pos="3794"/>
        </w:tabs>
        <w:ind w:left="113"/>
        <w:rPr>
          <w:rFonts w:ascii="Arial" w:hAnsi="Arial" w:cs="Arial"/>
          <w:sz w:val="24"/>
          <w:szCs w:val="24"/>
        </w:rPr>
      </w:pPr>
      <w:bookmarkStart w:id="3" w:name="_Hlk83909855"/>
      <w:r w:rsidRPr="004F48ED">
        <w:rPr>
          <w:rFonts w:ascii="Arial" w:hAnsi="Arial" w:cs="Arial"/>
          <w:color w:val="000000" w:themeColor="text1"/>
          <w:sz w:val="24"/>
          <w:szCs w:val="24"/>
        </w:rPr>
        <w:lastRenderedPageBreak/>
        <w:t>Evelyn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7F4DE5DC" w14:textId="5628F82C" w:rsidR="00BA0B6B" w:rsidRDefault="00BA0B6B" w:rsidP="00BA0B6B">
      <w:pPr>
        <w:tabs>
          <w:tab w:val="left" w:pos="3794"/>
        </w:tabs>
        <w:ind w:left="4320" w:hanging="4207"/>
        <w:rPr>
          <w:rFonts w:ascii="Arial" w:hAnsi="Arial" w:cs="Arial"/>
          <w:sz w:val="24"/>
          <w:szCs w:val="24"/>
        </w:rPr>
      </w:pPr>
      <w:r w:rsidRPr="004F48ED">
        <w:rPr>
          <w:rFonts w:ascii="Arial" w:hAnsi="Arial" w:cs="Arial"/>
          <w:color w:val="000000" w:themeColor="text1"/>
          <w:sz w:val="24"/>
          <w:szCs w:val="24"/>
        </w:rPr>
        <w:t>Hagg Lane</w:t>
      </w:r>
      <w:r w:rsidRPr="004F48ED">
        <w:rPr>
          <w:rFonts w:ascii="Arial" w:hAnsi="Arial" w:cs="Arial"/>
          <w:color w:val="000000" w:themeColor="text1"/>
          <w:sz w:val="24"/>
          <w:szCs w:val="24"/>
        </w:rPr>
        <w:tab/>
      </w:r>
      <w:r>
        <w:rPr>
          <w:rFonts w:ascii="Arial" w:hAnsi="Arial" w:cs="Arial"/>
          <w:color w:val="000000" w:themeColor="text1"/>
          <w:sz w:val="24"/>
          <w:szCs w:val="24"/>
        </w:rPr>
        <w:tab/>
      </w:r>
      <w:r w:rsidRPr="00B83EE7">
        <w:rPr>
          <w:rFonts w:ascii="Arial" w:hAnsi="Arial" w:cs="Arial"/>
          <w:sz w:val="24"/>
          <w:szCs w:val="24"/>
        </w:rPr>
        <w:t>From its junction with the northern ker</w:t>
      </w:r>
      <w:r>
        <w:rPr>
          <w:rFonts w:ascii="Arial" w:hAnsi="Arial" w:cs="Arial"/>
          <w:sz w:val="24"/>
          <w:szCs w:val="24"/>
        </w:rPr>
        <w:t xml:space="preserve">b </w:t>
      </w:r>
      <w:r w:rsidRPr="00B83EE7">
        <w:rPr>
          <w:rFonts w:ascii="Arial" w:hAnsi="Arial" w:cs="Arial"/>
          <w:sz w:val="24"/>
          <w:szCs w:val="24"/>
        </w:rPr>
        <w:t xml:space="preserve">line of </w:t>
      </w:r>
      <w:r>
        <w:rPr>
          <w:rFonts w:ascii="Arial" w:hAnsi="Arial" w:cs="Arial"/>
          <w:sz w:val="24"/>
          <w:szCs w:val="24"/>
        </w:rPr>
        <w:br/>
      </w:r>
      <w:r w:rsidRPr="00B83EE7">
        <w:rPr>
          <w:rFonts w:ascii="Arial" w:hAnsi="Arial" w:cs="Arial"/>
          <w:sz w:val="24"/>
          <w:szCs w:val="24"/>
        </w:rPr>
        <w:t xml:space="preserve">Manchester Road to its junction </w:t>
      </w:r>
    </w:p>
    <w:p w14:paraId="27859BCE" w14:textId="5A8ED730" w:rsidR="00BA0B6B" w:rsidRDefault="00BA0B6B" w:rsidP="00186CD2">
      <w:pPr>
        <w:tabs>
          <w:tab w:val="left" w:pos="3794"/>
        </w:tabs>
        <w:ind w:left="113"/>
        <w:rPr>
          <w:rFonts w:ascii="Arial" w:hAnsi="Arial" w:cs="Arial"/>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Pr="00B83EE7">
        <w:rPr>
          <w:rFonts w:ascii="Arial" w:hAnsi="Arial" w:cs="Arial"/>
          <w:sz w:val="24"/>
          <w:szCs w:val="24"/>
        </w:rPr>
        <w:t xml:space="preserve">with north eastern property boundary of </w:t>
      </w:r>
    </w:p>
    <w:p w14:paraId="1569CD85" w14:textId="34E2265A" w:rsidR="00BA0B6B" w:rsidRPr="001B7925" w:rsidRDefault="00BA0B6B" w:rsidP="00186CD2">
      <w:pPr>
        <w:tabs>
          <w:tab w:val="left" w:pos="3794"/>
        </w:tabs>
        <w:ind w:left="113"/>
        <w:rPr>
          <w:rFonts w:ascii="Arial" w:hAnsi="Arial" w:cs="Arial"/>
          <w:sz w:val="24"/>
          <w:szCs w:val="24"/>
        </w:rPr>
      </w:pPr>
      <w:r>
        <w:rPr>
          <w:rFonts w:ascii="Arial" w:hAnsi="Arial" w:cs="Arial"/>
          <w:sz w:val="24"/>
          <w:szCs w:val="24"/>
        </w:rPr>
        <w:tab/>
      </w:r>
      <w:r>
        <w:rPr>
          <w:rFonts w:ascii="Arial" w:hAnsi="Arial" w:cs="Arial"/>
          <w:sz w:val="24"/>
          <w:szCs w:val="24"/>
        </w:rPr>
        <w:tab/>
      </w:r>
      <w:r w:rsidRPr="00B83EE7">
        <w:rPr>
          <w:rFonts w:ascii="Arial" w:hAnsi="Arial" w:cs="Arial"/>
          <w:sz w:val="24"/>
          <w:szCs w:val="24"/>
        </w:rPr>
        <w:t>No. 48 Hagg Lane</w:t>
      </w:r>
      <w:r>
        <w:rPr>
          <w:rFonts w:ascii="Arial" w:hAnsi="Arial" w:cs="Arial"/>
          <w:sz w:val="24"/>
          <w:szCs w:val="24"/>
        </w:rPr>
        <w:t>.</w:t>
      </w:r>
    </w:p>
    <w:bookmarkEnd w:id="3"/>
    <w:p w14:paraId="16FE1D7E" w14:textId="009CA4E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Hallgate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2DBE2AC3" w14:textId="04ABC50D"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Headland Drive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737B5952" w14:textId="322F0FA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Headland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E1EA0DD" w14:textId="0932725E"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Lydgate Hall Crescent</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80E24B6" w14:textId="3D0BA557"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Marr Terrace  </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sz w:val="24"/>
          <w:szCs w:val="24"/>
        </w:rPr>
        <w:t>The Whole.</w:t>
      </w:r>
    </w:p>
    <w:p w14:paraId="31A33F92" w14:textId="5BC22751" w:rsidR="00BA0B6B" w:rsidRPr="001B7925" w:rsidRDefault="00BA0B6B" w:rsidP="00186CD2">
      <w:pPr>
        <w:tabs>
          <w:tab w:val="left" w:pos="3794"/>
        </w:tabs>
        <w:ind w:left="113"/>
        <w:rPr>
          <w:rFonts w:ascii="Arial" w:hAnsi="Arial" w:cs="Arial"/>
          <w:sz w:val="24"/>
          <w:szCs w:val="24"/>
        </w:rPr>
      </w:pPr>
      <w:bookmarkStart w:id="4" w:name="_Hlk83910197"/>
      <w:r w:rsidRPr="004F48ED">
        <w:rPr>
          <w:rFonts w:ascii="Arial" w:hAnsi="Arial" w:cs="Arial"/>
          <w:color w:val="000000" w:themeColor="text1"/>
          <w:sz w:val="24"/>
          <w:szCs w:val="24"/>
        </w:rPr>
        <w:t>Marsh Lane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ECA9BA1" w14:textId="1C893456"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Melfort Glen</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DC1564B" w14:textId="0FDD089E"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Moorbank Close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D1836D1" w14:textId="2486618F"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Moorbank Court    </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sz w:val="24"/>
          <w:szCs w:val="24"/>
        </w:rPr>
        <w:t>The Whole.</w:t>
      </w:r>
    </w:p>
    <w:bookmarkEnd w:id="4"/>
    <w:p w14:paraId="44FBB2E9" w14:textId="729BFD20"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Moorbank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070B7D53" w14:textId="171BB04E"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Oak Park</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ED3831C" w14:textId="21036423"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Ranmoor Cliffe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7359BE95" w14:textId="7409EFE2"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Ranmoor Crescent</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4F14C2B" w14:textId="0868EB79"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Ranmoor Park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4803F925" w14:textId="3DD12B0E"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Ranmoor Rise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B79CD04" w14:textId="589BADF3"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Ranmoor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6ABB04B7" w14:textId="3559EB6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Ringstead Avenue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23B0E0C2" w14:textId="6ACC294A"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Ringstead Crescent</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53AB4B1E" w14:textId="22A9746F"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Ryegate Crescent   </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sz w:val="24"/>
          <w:szCs w:val="24"/>
        </w:rPr>
        <w:t>The Whole</w:t>
      </w:r>
    </w:p>
    <w:p w14:paraId="6D6D932A" w14:textId="76F2698D"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Ryegate Road</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1FB3A739" w14:textId="4B3B94BC"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Sandygate Grange Drive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4A22FE03" w14:textId="68236615"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Sandygate Grove</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3B779DCB" w14:textId="38F28AA6"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Sandygate Park</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76ED5361" w14:textId="2EF0269E" w:rsidR="00BA0B6B" w:rsidRPr="001B7925" w:rsidRDefault="00BA0B6B" w:rsidP="00186CD2">
      <w:pPr>
        <w:tabs>
          <w:tab w:val="left" w:pos="3794"/>
        </w:tabs>
        <w:ind w:left="113"/>
        <w:rPr>
          <w:rFonts w:ascii="Arial" w:hAnsi="Arial" w:cs="Arial"/>
          <w:sz w:val="24"/>
          <w:szCs w:val="24"/>
        </w:rPr>
      </w:pPr>
      <w:bookmarkStart w:id="5" w:name="_Hlk83911193"/>
      <w:r w:rsidRPr="004F48ED">
        <w:rPr>
          <w:rFonts w:ascii="Arial" w:hAnsi="Arial" w:cs="Arial"/>
          <w:color w:val="000000" w:themeColor="text1"/>
          <w:sz w:val="24"/>
          <w:szCs w:val="24"/>
        </w:rPr>
        <w:t>Sandygate Park Crescent</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B7925">
        <w:rPr>
          <w:rFonts w:ascii="Arial" w:hAnsi="Arial" w:cs="Arial"/>
          <w:sz w:val="24"/>
          <w:szCs w:val="24"/>
        </w:rPr>
        <w:t>The Whole.</w:t>
      </w:r>
    </w:p>
    <w:p w14:paraId="09A499E4" w14:textId="6E4DCC25"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Sandygate Park Road </w:t>
      </w:r>
      <w:r w:rsidRPr="004F48ED">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sz w:val="24"/>
          <w:szCs w:val="24"/>
        </w:rPr>
        <w:t>The Whole.</w:t>
      </w:r>
    </w:p>
    <w:p w14:paraId="0AB077CE" w14:textId="20949CD5" w:rsidR="00BA0B6B" w:rsidRPr="001B7925" w:rsidRDefault="00BA0B6B" w:rsidP="00BA0B6B">
      <w:pPr>
        <w:tabs>
          <w:tab w:val="left" w:pos="3794"/>
        </w:tabs>
        <w:ind w:left="4320" w:hanging="4207"/>
        <w:rPr>
          <w:rFonts w:ascii="Arial" w:hAnsi="Arial" w:cs="Arial"/>
          <w:sz w:val="24"/>
          <w:szCs w:val="24"/>
        </w:rPr>
      </w:pPr>
      <w:r w:rsidRPr="004F48ED">
        <w:rPr>
          <w:rFonts w:ascii="Arial" w:hAnsi="Arial" w:cs="Arial"/>
          <w:color w:val="000000" w:themeColor="text1"/>
          <w:sz w:val="24"/>
          <w:szCs w:val="24"/>
        </w:rPr>
        <w:t xml:space="preserve">Sandygate Road         </w:t>
      </w:r>
      <w:r w:rsidRPr="004F48ED">
        <w:rPr>
          <w:rFonts w:ascii="Arial" w:hAnsi="Arial" w:cs="Arial"/>
          <w:color w:val="000000" w:themeColor="text1"/>
          <w:sz w:val="24"/>
          <w:szCs w:val="24"/>
        </w:rPr>
        <w:tab/>
      </w:r>
      <w:r>
        <w:rPr>
          <w:rFonts w:ascii="Arial" w:hAnsi="Arial" w:cs="Arial"/>
          <w:color w:val="000000" w:themeColor="text1"/>
          <w:sz w:val="24"/>
          <w:szCs w:val="24"/>
        </w:rPr>
        <w:tab/>
      </w:r>
      <w:r w:rsidRPr="00400DF9">
        <w:rPr>
          <w:rFonts w:ascii="Arial" w:hAnsi="Arial" w:cs="Arial"/>
          <w:sz w:val="24"/>
          <w:szCs w:val="24"/>
        </w:rPr>
        <w:t xml:space="preserve">From its junction with the south western kerb </w:t>
      </w:r>
      <w:r>
        <w:rPr>
          <w:rFonts w:ascii="Arial" w:hAnsi="Arial" w:cs="Arial"/>
          <w:sz w:val="24"/>
          <w:szCs w:val="24"/>
        </w:rPr>
        <w:br/>
      </w:r>
      <w:r w:rsidRPr="00400DF9">
        <w:rPr>
          <w:rFonts w:ascii="Arial" w:hAnsi="Arial" w:cs="Arial"/>
          <w:sz w:val="24"/>
          <w:szCs w:val="24"/>
        </w:rPr>
        <w:t>line of Manchester Road to its junction with the south western kerb line of Ringstead Crescent</w:t>
      </w:r>
      <w:r w:rsidR="00176C36">
        <w:rPr>
          <w:rFonts w:ascii="Arial" w:hAnsi="Arial" w:cs="Arial"/>
          <w:sz w:val="24"/>
          <w:szCs w:val="24"/>
        </w:rPr>
        <w:t>.</w:t>
      </w:r>
      <w:r w:rsidRPr="00400DF9">
        <w:rPr>
          <w:rFonts w:ascii="Arial" w:hAnsi="Arial" w:cs="Arial"/>
          <w:sz w:val="24"/>
          <w:szCs w:val="24"/>
        </w:rPr>
        <w:t xml:space="preserve"> </w:t>
      </w:r>
    </w:p>
    <w:p w14:paraId="2EF0C140" w14:textId="0488ADF7"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Selborne Road    </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Pr>
          <w:rFonts w:ascii="Arial" w:hAnsi="Arial" w:cs="Arial"/>
          <w:sz w:val="24"/>
          <w:szCs w:val="24"/>
        </w:rPr>
        <w:t>The Whole.</w:t>
      </w:r>
    </w:p>
    <w:p w14:paraId="65327C8E" w14:textId="4F463A12"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 xml:space="preserve">St Francis Close    </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Pr>
          <w:rFonts w:ascii="Arial" w:hAnsi="Arial" w:cs="Arial"/>
          <w:sz w:val="24"/>
          <w:szCs w:val="24"/>
        </w:rPr>
        <w:t>The Whole.</w:t>
      </w:r>
    </w:p>
    <w:p w14:paraId="5CE1384A" w14:textId="472F3BE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Stephen Drive</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47394D84" w14:textId="0EEFBF54"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Stephen Hill</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7C5FAA99" w14:textId="24CDA3F3"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Stephen Hill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7D20B420" w14:textId="1C0A005E" w:rsidR="00BA0B6B" w:rsidRPr="001B7925" w:rsidRDefault="00BA0B6B" w:rsidP="00186CD2">
      <w:pPr>
        <w:tabs>
          <w:tab w:val="left" w:pos="3794"/>
        </w:tabs>
        <w:ind w:left="113"/>
        <w:rPr>
          <w:rFonts w:ascii="Arial" w:hAnsi="Arial" w:cs="Arial"/>
          <w:sz w:val="24"/>
          <w:szCs w:val="24"/>
        </w:rPr>
      </w:pPr>
      <w:bookmarkStart w:id="6" w:name="_Hlk83911603"/>
      <w:bookmarkEnd w:id="5"/>
      <w:r w:rsidRPr="004F48ED">
        <w:rPr>
          <w:rFonts w:ascii="Arial" w:hAnsi="Arial" w:cs="Arial"/>
          <w:color w:val="000000" w:themeColor="text1"/>
          <w:sz w:val="24"/>
          <w:szCs w:val="24"/>
        </w:rPr>
        <w:t>Stonewood Court</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6AAB3C43" w14:textId="1C041D3D"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Stonewood Grove</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4633D44B" w14:textId="30884F7B"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Tapton Bank</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4D64280C" w14:textId="63AB943D"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Tapton Crescent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1661364B" w14:textId="096E4B0E"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Tapton Hill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r>
        <w:rPr>
          <w:rFonts w:ascii="Arial" w:hAnsi="Arial" w:cs="Arial"/>
          <w:sz w:val="24"/>
          <w:szCs w:val="24"/>
        </w:rPr>
        <w:t xml:space="preserve"> </w:t>
      </w:r>
    </w:p>
    <w:bookmarkEnd w:id="6"/>
    <w:p w14:paraId="2A6C9E3C" w14:textId="5C5E28C1"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Tapton House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23FF261C" w14:textId="2B43815D"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Tapton Park Mount</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0E65D080" w14:textId="6B80A6F8"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Tapton Park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r>
        <w:rPr>
          <w:rFonts w:ascii="Arial" w:hAnsi="Arial" w:cs="Arial"/>
          <w:sz w:val="24"/>
          <w:szCs w:val="24"/>
        </w:rPr>
        <w:t xml:space="preserve">  </w:t>
      </w:r>
    </w:p>
    <w:p w14:paraId="72FC672F" w14:textId="64C0F7C9"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Tetney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580F681D" w14:textId="4F0ACC76" w:rsidR="00BA0B6B" w:rsidRPr="001B7925" w:rsidRDefault="00BA0B6B" w:rsidP="00186CD2">
      <w:pPr>
        <w:tabs>
          <w:tab w:val="left" w:pos="3794"/>
        </w:tabs>
        <w:ind w:left="113"/>
        <w:rPr>
          <w:rFonts w:ascii="Arial" w:hAnsi="Arial" w:cs="Arial"/>
          <w:sz w:val="24"/>
          <w:szCs w:val="24"/>
        </w:rPr>
      </w:pPr>
      <w:bookmarkStart w:id="7" w:name="_Hlk83911635"/>
      <w:r w:rsidRPr="004F48ED">
        <w:rPr>
          <w:rFonts w:ascii="Arial" w:hAnsi="Arial" w:cs="Arial"/>
          <w:color w:val="000000" w:themeColor="text1"/>
          <w:sz w:val="24"/>
          <w:szCs w:val="24"/>
        </w:rPr>
        <w:t>Vernon Delph</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621A0C0E" w14:textId="4371E66B"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Vernon Terrace</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1C4D6807" w14:textId="40399E14"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Watt Lane</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bookmarkEnd w:id="7"/>
    <w:p w14:paraId="609CA072" w14:textId="102A60AA" w:rsidR="00BA0B6B" w:rsidRPr="001B7925" w:rsidRDefault="00BA0B6B" w:rsidP="00186CD2">
      <w:pPr>
        <w:tabs>
          <w:tab w:val="left" w:pos="3794"/>
        </w:tabs>
        <w:ind w:left="113"/>
        <w:rPr>
          <w:rFonts w:ascii="Arial" w:hAnsi="Arial" w:cs="Arial"/>
          <w:sz w:val="24"/>
          <w:szCs w:val="24"/>
        </w:rPr>
      </w:pPr>
      <w:r w:rsidRPr="004F48ED">
        <w:rPr>
          <w:rFonts w:ascii="Arial" w:hAnsi="Arial" w:cs="Arial"/>
          <w:color w:val="000000" w:themeColor="text1"/>
          <w:sz w:val="24"/>
          <w:szCs w:val="24"/>
        </w:rPr>
        <w:t>Westover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p>
    <w:p w14:paraId="36685BB8" w14:textId="3D97AC80" w:rsidR="006E053C" w:rsidRPr="00176C36" w:rsidRDefault="00BA0B6B" w:rsidP="00176C36">
      <w:pPr>
        <w:tabs>
          <w:tab w:val="left" w:pos="3794"/>
        </w:tabs>
        <w:ind w:left="113"/>
        <w:rPr>
          <w:rFonts w:ascii="Arial" w:hAnsi="Arial" w:cs="Arial"/>
          <w:sz w:val="24"/>
          <w:szCs w:val="24"/>
        </w:rPr>
      </w:pPr>
      <w:r w:rsidRPr="004F48ED">
        <w:rPr>
          <w:rFonts w:ascii="Arial" w:hAnsi="Arial" w:cs="Arial"/>
          <w:color w:val="000000" w:themeColor="text1"/>
          <w:sz w:val="24"/>
          <w:szCs w:val="24"/>
        </w:rPr>
        <w:t>Whitworth Road</w:t>
      </w:r>
      <w:r w:rsidRPr="004F48ED">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00176C36">
        <w:rPr>
          <w:rFonts w:ascii="Arial" w:hAnsi="Arial" w:cs="Arial"/>
          <w:color w:val="000000" w:themeColor="text1"/>
          <w:sz w:val="24"/>
          <w:szCs w:val="24"/>
        </w:rPr>
        <w:tab/>
      </w:r>
      <w:r w:rsidRPr="001B7925">
        <w:rPr>
          <w:rFonts w:ascii="Arial" w:hAnsi="Arial" w:cs="Arial"/>
          <w:sz w:val="24"/>
          <w:szCs w:val="24"/>
        </w:rPr>
        <w:t>The Whole.</w:t>
      </w:r>
      <w:bookmarkEnd w:id="1"/>
    </w:p>
    <w:p w14:paraId="5C93625B" w14:textId="77777777" w:rsidR="006E053C" w:rsidRDefault="006E053C" w:rsidP="006E053C">
      <w:r>
        <w:tab/>
      </w:r>
    </w:p>
    <w:p w14:paraId="222B1C70" w14:textId="7EC17BF2" w:rsidR="002B58E7" w:rsidRDefault="006E053C">
      <w:r>
        <w:tab/>
      </w:r>
    </w:p>
    <w:sectPr w:rsidR="002B58E7" w:rsidSect="00602AF0">
      <w:footerReference w:type="even" r:id="rId10"/>
      <w:footerReference w:type="default" r:id="rId11"/>
      <w:pgSz w:w="11909" w:h="16834" w:code="9"/>
      <w:pgMar w:top="851" w:right="994" w:bottom="993"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3D4E" w14:textId="77777777" w:rsidR="002F27B8" w:rsidRDefault="002F27B8">
      <w:r>
        <w:separator/>
      </w:r>
    </w:p>
  </w:endnote>
  <w:endnote w:type="continuationSeparator" w:id="0">
    <w:p w14:paraId="7DC7719A" w14:textId="77777777" w:rsidR="002F27B8" w:rsidRDefault="002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F7A1" w14:textId="77777777" w:rsidR="00355A39" w:rsidRDefault="00355A39" w:rsidP="009C35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4B7">
      <w:rPr>
        <w:rStyle w:val="PageNumber"/>
        <w:noProof/>
      </w:rPr>
      <w:t>4</w:t>
    </w:r>
    <w:r>
      <w:rPr>
        <w:rStyle w:val="PageNumber"/>
      </w:rPr>
      <w:fldChar w:fldCharType="end"/>
    </w:r>
  </w:p>
  <w:p w14:paraId="5B539748" w14:textId="77777777" w:rsidR="00355A39" w:rsidRDefault="00355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52256"/>
      <w:docPartObj>
        <w:docPartGallery w:val="Page Numbers (Bottom of Page)"/>
        <w:docPartUnique/>
      </w:docPartObj>
    </w:sdtPr>
    <w:sdtEndPr>
      <w:rPr>
        <w:noProof/>
      </w:rPr>
    </w:sdtEndPr>
    <w:sdtContent>
      <w:p w14:paraId="08CD11AD" w14:textId="77777777" w:rsidR="008842FB" w:rsidRDefault="008842FB" w:rsidP="008842FB">
        <w:pPr>
          <w:pStyle w:val="Footer"/>
          <w:jc w:val="center"/>
          <w:rPr>
            <w:noProof/>
          </w:rPr>
        </w:pPr>
        <w:r>
          <w:fldChar w:fldCharType="begin"/>
        </w:r>
        <w:r>
          <w:instrText xml:space="preserve"> PAGE   \* MERGEFORMAT </w:instrText>
        </w:r>
        <w:r>
          <w:fldChar w:fldCharType="separate"/>
        </w:r>
        <w:r w:rsidR="00942371">
          <w:rPr>
            <w:noProof/>
          </w:rPr>
          <w:t>3</w:t>
        </w:r>
        <w:r>
          <w:rPr>
            <w:noProof/>
          </w:rPr>
          <w:fldChar w:fldCharType="end"/>
        </w:r>
      </w:p>
    </w:sdtContent>
  </w:sdt>
  <w:p w14:paraId="302EC94F" w14:textId="1BD34AA4" w:rsidR="00355A39" w:rsidRPr="0012751B" w:rsidRDefault="008842FB" w:rsidP="00CD6493">
    <w:pPr>
      <w:pStyle w:val="Footer"/>
      <w:jc w:val="center"/>
      <w:rPr>
        <w:i/>
        <w:sz w:val="16"/>
        <w:szCs w:val="16"/>
      </w:rPr>
    </w:pPr>
    <w:r w:rsidRPr="0084526E">
      <w:rPr>
        <w:i/>
        <w:sz w:val="16"/>
        <w:szCs w:val="16"/>
      </w:rPr>
      <w:t>The Sheffield City Council (</w:t>
    </w:r>
    <w:r w:rsidR="00332A95">
      <w:rPr>
        <w:i/>
        <w:sz w:val="16"/>
        <w:szCs w:val="16"/>
      </w:rPr>
      <w:t>Crosspool</w:t>
    </w:r>
    <w:r>
      <w:rPr>
        <w:i/>
        <w:sz w:val="16"/>
        <w:szCs w:val="16"/>
      </w:rPr>
      <w:t xml:space="preserve">) (20 MPH Speed Limit) Order </w:t>
    </w:r>
    <w:r w:rsidR="00CD6493">
      <w:rPr>
        <w:i/>
        <w:sz w:val="16"/>
        <w:szCs w:val="16"/>
      </w:rPr>
      <w:t>202</w:t>
    </w:r>
    <w:r w:rsidR="00602AF0">
      <w:rPr>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FA2C" w14:textId="77777777" w:rsidR="002F27B8" w:rsidRDefault="002F27B8">
      <w:r>
        <w:separator/>
      </w:r>
    </w:p>
  </w:footnote>
  <w:footnote w:type="continuationSeparator" w:id="0">
    <w:p w14:paraId="2CD0205C" w14:textId="77777777" w:rsidR="002F27B8" w:rsidRDefault="002F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F00"/>
    <w:multiLevelType w:val="singleLevel"/>
    <w:tmpl w:val="306E7436"/>
    <w:lvl w:ilvl="0">
      <w:start w:val="14"/>
      <w:numFmt w:val="lowerLetter"/>
      <w:lvlText w:val="%1)"/>
      <w:lvlJc w:val="left"/>
      <w:pPr>
        <w:tabs>
          <w:tab w:val="num" w:pos="691"/>
        </w:tabs>
        <w:ind w:left="691" w:hanging="360"/>
      </w:pPr>
      <w:rPr>
        <w:rFonts w:hint="default"/>
      </w:rPr>
    </w:lvl>
  </w:abstractNum>
  <w:abstractNum w:abstractNumId="1" w15:restartNumberingAfterBreak="0">
    <w:nsid w:val="117F79B5"/>
    <w:multiLevelType w:val="hybridMultilevel"/>
    <w:tmpl w:val="E1AAED96"/>
    <w:lvl w:ilvl="0" w:tplc="4324260E">
      <w:start w:val="1"/>
      <w:numFmt w:val="lowerRoman"/>
      <w:lvlText w:val="(%1)"/>
      <w:lvlJc w:val="left"/>
      <w:pPr>
        <w:tabs>
          <w:tab w:val="num" w:pos="1666"/>
        </w:tabs>
        <w:ind w:left="1666" w:hanging="720"/>
      </w:pPr>
      <w:rPr>
        <w:rFonts w:hint="default"/>
      </w:rPr>
    </w:lvl>
    <w:lvl w:ilvl="1" w:tplc="04090019" w:tentative="1">
      <w:start w:val="1"/>
      <w:numFmt w:val="lowerLetter"/>
      <w:lvlText w:val="%2."/>
      <w:lvlJc w:val="left"/>
      <w:pPr>
        <w:tabs>
          <w:tab w:val="num" w:pos="2026"/>
        </w:tabs>
        <w:ind w:left="2026" w:hanging="360"/>
      </w:pPr>
    </w:lvl>
    <w:lvl w:ilvl="2" w:tplc="0409001B" w:tentative="1">
      <w:start w:val="1"/>
      <w:numFmt w:val="lowerRoman"/>
      <w:lvlText w:val="%3."/>
      <w:lvlJc w:val="right"/>
      <w:pPr>
        <w:tabs>
          <w:tab w:val="num" w:pos="2746"/>
        </w:tabs>
        <w:ind w:left="2746" w:hanging="180"/>
      </w:pPr>
    </w:lvl>
    <w:lvl w:ilvl="3" w:tplc="0409000F" w:tentative="1">
      <w:start w:val="1"/>
      <w:numFmt w:val="decimal"/>
      <w:lvlText w:val="%4."/>
      <w:lvlJc w:val="left"/>
      <w:pPr>
        <w:tabs>
          <w:tab w:val="num" w:pos="3466"/>
        </w:tabs>
        <w:ind w:left="3466" w:hanging="360"/>
      </w:pPr>
    </w:lvl>
    <w:lvl w:ilvl="4" w:tplc="04090019" w:tentative="1">
      <w:start w:val="1"/>
      <w:numFmt w:val="lowerLetter"/>
      <w:lvlText w:val="%5."/>
      <w:lvlJc w:val="left"/>
      <w:pPr>
        <w:tabs>
          <w:tab w:val="num" w:pos="4186"/>
        </w:tabs>
        <w:ind w:left="4186" w:hanging="360"/>
      </w:pPr>
    </w:lvl>
    <w:lvl w:ilvl="5" w:tplc="0409001B" w:tentative="1">
      <w:start w:val="1"/>
      <w:numFmt w:val="lowerRoman"/>
      <w:lvlText w:val="%6."/>
      <w:lvlJc w:val="right"/>
      <w:pPr>
        <w:tabs>
          <w:tab w:val="num" w:pos="4906"/>
        </w:tabs>
        <w:ind w:left="4906" w:hanging="180"/>
      </w:pPr>
    </w:lvl>
    <w:lvl w:ilvl="6" w:tplc="0409000F" w:tentative="1">
      <w:start w:val="1"/>
      <w:numFmt w:val="decimal"/>
      <w:lvlText w:val="%7."/>
      <w:lvlJc w:val="left"/>
      <w:pPr>
        <w:tabs>
          <w:tab w:val="num" w:pos="5626"/>
        </w:tabs>
        <w:ind w:left="5626" w:hanging="360"/>
      </w:pPr>
    </w:lvl>
    <w:lvl w:ilvl="7" w:tplc="04090019" w:tentative="1">
      <w:start w:val="1"/>
      <w:numFmt w:val="lowerLetter"/>
      <w:lvlText w:val="%8."/>
      <w:lvlJc w:val="left"/>
      <w:pPr>
        <w:tabs>
          <w:tab w:val="num" w:pos="6346"/>
        </w:tabs>
        <w:ind w:left="6346" w:hanging="360"/>
      </w:pPr>
    </w:lvl>
    <w:lvl w:ilvl="8" w:tplc="0409001B" w:tentative="1">
      <w:start w:val="1"/>
      <w:numFmt w:val="lowerRoman"/>
      <w:lvlText w:val="%9."/>
      <w:lvlJc w:val="right"/>
      <w:pPr>
        <w:tabs>
          <w:tab w:val="num" w:pos="7066"/>
        </w:tabs>
        <w:ind w:left="7066" w:hanging="180"/>
      </w:pPr>
    </w:lvl>
  </w:abstractNum>
  <w:abstractNum w:abstractNumId="2" w15:restartNumberingAfterBreak="0">
    <w:nsid w:val="31357CC6"/>
    <w:multiLevelType w:val="singleLevel"/>
    <w:tmpl w:val="F10886BC"/>
    <w:lvl w:ilvl="0">
      <w:start w:val="1"/>
      <w:numFmt w:val="lowerRoman"/>
      <w:lvlText w:val="(%1)"/>
      <w:lvlJc w:val="left"/>
      <w:pPr>
        <w:tabs>
          <w:tab w:val="num" w:pos="1666"/>
        </w:tabs>
        <w:ind w:left="1666" w:hanging="720"/>
      </w:pPr>
      <w:rPr>
        <w:rFonts w:hint="default"/>
      </w:rPr>
    </w:lvl>
  </w:abstractNum>
  <w:abstractNum w:abstractNumId="3" w15:restartNumberingAfterBreak="0">
    <w:nsid w:val="56176BFA"/>
    <w:multiLevelType w:val="hybridMultilevel"/>
    <w:tmpl w:val="A2066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0211C1"/>
    <w:multiLevelType w:val="singleLevel"/>
    <w:tmpl w:val="755A9A7C"/>
    <w:lvl w:ilvl="0">
      <w:start w:val="1"/>
      <w:numFmt w:val="decimal"/>
      <w:lvlText w:val="%1."/>
      <w:lvlJc w:val="left"/>
      <w:pPr>
        <w:tabs>
          <w:tab w:val="num" w:pos="331"/>
        </w:tabs>
        <w:ind w:left="331" w:hanging="360"/>
      </w:pPr>
      <w:rPr>
        <w:rFonts w:hint="default"/>
      </w:rPr>
    </w:lvl>
  </w:abstractNum>
  <w:abstractNum w:abstractNumId="5" w15:restartNumberingAfterBreak="0">
    <w:nsid w:val="792D0EF9"/>
    <w:multiLevelType w:val="singleLevel"/>
    <w:tmpl w:val="53E863BA"/>
    <w:lvl w:ilvl="0">
      <w:start w:val="1"/>
      <w:numFmt w:val="lowerLetter"/>
      <w:lvlText w:val="%1)"/>
      <w:lvlJc w:val="left"/>
      <w:pPr>
        <w:tabs>
          <w:tab w:val="num" w:pos="691"/>
        </w:tabs>
        <w:ind w:left="691" w:hanging="360"/>
      </w:pPr>
      <w:rPr>
        <w:rFonts w:hint="default"/>
      </w:rPr>
    </w:lvl>
  </w:abstractNum>
  <w:num w:numId="1" w16cid:durableId="580018768">
    <w:abstractNumId w:val="4"/>
  </w:num>
  <w:num w:numId="2" w16cid:durableId="2118523782">
    <w:abstractNumId w:val="5"/>
  </w:num>
  <w:num w:numId="3" w16cid:durableId="147674460">
    <w:abstractNumId w:val="2"/>
  </w:num>
  <w:num w:numId="4" w16cid:durableId="50928640">
    <w:abstractNumId w:val="0"/>
  </w:num>
  <w:num w:numId="5" w16cid:durableId="1983734003">
    <w:abstractNumId w:val="1"/>
  </w:num>
  <w:num w:numId="6" w16cid:durableId="1086851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3D"/>
    <w:rsid w:val="000257D6"/>
    <w:rsid w:val="00027039"/>
    <w:rsid w:val="00042552"/>
    <w:rsid w:val="0005279D"/>
    <w:rsid w:val="00055C08"/>
    <w:rsid w:val="00063161"/>
    <w:rsid w:val="000670DB"/>
    <w:rsid w:val="00077189"/>
    <w:rsid w:val="000963ED"/>
    <w:rsid w:val="000D20AA"/>
    <w:rsid w:val="000E3788"/>
    <w:rsid w:val="00102498"/>
    <w:rsid w:val="0012751B"/>
    <w:rsid w:val="00137CD1"/>
    <w:rsid w:val="00142CF5"/>
    <w:rsid w:val="001448B5"/>
    <w:rsid w:val="00176908"/>
    <w:rsid w:val="00176C36"/>
    <w:rsid w:val="001801A6"/>
    <w:rsid w:val="00186CD2"/>
    <w:rsid w:val="001B7925"/>
    <w:rsid w:val="001C46A7"/>
    <w:rsid w:val="001C4AF0"/>
    <w:rsid w:val="001F3E32"/>
    <w:rsid w:val="001F791A"/>
    <w:rsid w:val="00213C72"/>
    <w:rsid w:val="0021679F"/>
    <w:rsid w:val="00224180"/>
    <w:rsid w:val="0024401C"/>
    <w:rsid w:val="00252CAF"/>
    <w:rsid w:val="00266647"/>
    <w:rsid w:val="002A2EE0"/>
    <w:rsid w:val="002A4A82"/>
    <w:rsid w:val="002B1E9A"/>
    <w:rsid w:val="002B58E7"/>
    <w:rsid w:val="002D0A8A"/>
    <w:rsid w:val="002D1D9D"/>
    <w:rsid w:val="002E5A96"/>
    <w:rsid w:val="002E6929"/>
    <w:rsid w:val="002F0D5E"/>
    <w:rsid w:val="002F27B8"/>
    <w:rsid w:val="002F7A27"/>
    <w:rsid w:val="00316962"/>
    <w:rsid w:val="00332A95"/>
    <w:rsid w:val="00355A39"/>
    <w:rsid w:val="00356413"/>
    <w:rsid w:val="00366F5E"/>
    <w:rsid w:val="00372AD3"/>
    <w:rsid w:val="003C259A"/>
    <w:rsid w:val="003D6EE3"/>
    <w:rsid w:val="003E6AD6"/>
    <w:rsid w:val="00400DF9"/>
    <w:rsid w:val="004149D7"/>
    <w:rsid w:val="00415F13"/>
    <w:rsid w:val="00427BE6"/>
    <w:rsid w:val="00444797"/>
    <w:rsid w:val="004543EF"/>
    <w:rsid w:val="00462143"/>
    <w:rsid w:val="00466508"/>
    <w:rsid w:val="00466EF2"/>
    <w:rsid w:val="00480035"/>
    <w:rsid w:val="004937F8"/>
    <w:rsid w:val="004D1741"/>
    <w:rsid w:val="004D44DC"/>
    <w:rsid w:val="004E7670"/>
    <w:rsid w:val="004F0373"/>
    <w:rsid w:val="004F440C"/>
    <w:rsid w:val="004F48ED"/>
    <w:rsid w:val="00502F04"/>
    <w:rsid w:val="00513BD0"/>
    <w:rsid w:val="005166E2"/>
    <w:rsid w:val="00557698"/>
    <w:rsid w:val="00581EFB"/>
    <w:rsid w:val="005C1497"/>
    <w:rsid w:val="005D78ED"/>
    <w:rsid w:val="00602AF0"/>
    <w:rsid w:val="0060373B"/>
    <w:rsid w:val="00604BDB"/>
    <w:rsid w:val="00605C2A"/>
    <w:rsid w:val="006105E0"/>
    <w:rsid w:val="00646145"/>
    <w:rsid w:val="0066623C"/>
    <w:rsid w:val="006978AA"/>
    <w:rsid w:val="006A0006"/>
    <w:rsid w:val="006D76F1"/>
    <w:rsid w:val="006E053C"/>
    <w:rsid w:val="006E26FC"/>
    <w:rsid w:val="006E46CE"/>
    <w:rsid w:val="00715780"/>
    <w:rsid w:val="00742F1A"/>
    <w:rsid w:val="007A0309"/>
    <w:rsid w:val="007A0966"/>
    <w:rsid w:val="007F47E6"/>
    <w:rsid w:val="007F76C1"/>
    <w:rsid w:val="0082169A"/>
    <w:rsid w:val="00830A3D"/>
    <w:rsid w:val="00831332"/>
    <w:rsid w:val="008342AB"/>
    <w:rsid w:val="0084526E"/>
    <w:rsid w:val="008528CB"/>
    <w:rsid w:val="008615E1"/>
    <w:rsid w:val="008813A4"/>
    <w:rsid w:val="00881682"/>
    <w:rsid w:val="008828B1"/>
    <w:rsid w:val="008842FB"/>
    <w:rsid w:val="00891DC3"/>
    <w:rsid w:val="008A029E"/>
    <w:rsid w:val="008C3B4A"/>
    <w:rsid w:val="008D6312"/>
    <w:rsid w:val="009027AD"/>
    <w:rsid w:val="00935ECC"/>
    <w:rsid w:val="00942371"/>
    <w:rsid w:val="00966EF6"/>
    <w:rsid w:val="009720DA"/>
    <w:rsid w:val="0098323A"/>
    <w:rsid w:val="00987D57"/>
    <w:rsid w:val="009A5BEB"/>
    <w:rsid w:val="009C35A7"/>
    <w:rsid w:val="009C7713"/>
    <w:rsid w:val="009E3B69"/>
    <w:rsid w:val="009F3004"/>
    <w:rsid w:val="00A0516B"/>
    <w:rsid w:val="00A31A17"/>
    <w:rsid w:val="00A3453D"/>
    <w:rsid w:val="00A4521C"/>
    <w:rsid w:val="00A4521F"/>
    <w:rsid w:val="00A8415B"/>
    <w:rsid w:val="00A86CB5"/>
    <w:rsid w:val="00A86CDF"/>
    <w:rsid w:val="00A94F0A"/>
    <w:rsid w:val="00A94FB7"/>
    <w:rsid w:val="00AB4899"/>
    <w:rsid w:val="00AC15E6"/>
    <w:rsid w:val="00AD5FA2"/>
    <w:rsid w:val="00AE18E8"/>
    <w:rsid w:val="00AE6A3B"/>
    <w:rsid w:val="00B210BC"/>
    <w:rsid w:val="00B304C1"/>
    <w:rsid w:val="00B361B0"/>
    <w:rsid w:val="00B41308"/>
    <w:rsid w:val="00B65979"/>
    <w:rsid w:val="00B82B91"/>
    <w:rsid w:val="00B83EE7"/>
    <w:rsid w:val="00B95AF6"/>
    <w:rsid w:val="00BA0B6B"/>
    <w:rsid w:val="00BC03C8"/>
    <w:rsid w:val="00BE0DD6"/>
    <w:rsid w:val="00BF1792"/>
    <w:rsid w:val="00BF717F"/>
    <w:rsid w:val="00C13340"/>
    <w:rsid w:val="00C24449"/>
    <w:rsid w:val="00C528AA"/>
    <w:rsid w:val="00C53F9A"/>
    <w:rsid w:val="00C6143D"/>
    <w:rsid w:val="00C643C6"/>
    <w:rsid w:val="00CA2934"/>
    <w:rsid w:val="00CA5B17"/>
    <w:rsid w:val="00CB557C"/>
    <w:rsid w:val="00CC03D7"/>
    <w:rsid w:val="00CC4D00"/>
    <w:rsid w:val="00CC4F8C"/>
    <w:rsid w:val="00CD1977"/>
    <w:rsid w:val="00CD6493"/>
    <w:rsid w:val="00CE4FC5"/>
    <w:rsid w:val="00CF6AC8"/>
    <w:rsid w:val="00D12C71"/>
    <w:rsid w:val="00D32362"/>
    <w:rsid w:val="00D6184E"/>
    <w:rsid w:val="00D90A28"/>
    <w:rsid w:val="00DE14B7"/>
    <w:rsid w:val="00DE4175"/>
    <w:rsid w:val="00DF743B"/>
    <w:rsid w:val="00E07DF4"/>
    <w:rsid w:val="00E201B3"/>
    <w:rsid w:val="00E319C9"/>
    <w:rsid w:val="00E4540D"/>
    <w:rsid w:val="00E5510A"/>
    <w:rsid w:val="00E619FF"/>
    <w:rsid w:val="00E74E33"/>
    <w:rsid w:val="00E93F84"/>
    <w:rsid w:val="00EE5F37"/>
    <w:rsid w:val="00F15A76"/>
    <w:rsid w:val="00F22ECD"/>
    <w:rsid w:val="00F35D4B"/>
    <w:rsid w:val="00F54522"/>
    <w:rsid w:val="00F759B6"/>
    <w:rsid w:val="00F822FF"/>
    <w:rsid w:val="00FA63FF"/>
    <w:rsid w:val="00FB35D1"/>
    <w:rsid w:val="00FF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5EB967"/>
  <w15:docId w15:val="{929AA7D4-AFF6-4A39-9D06-09A6113A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right" w:pos="720"/>
        <w:tab w:val="right" w:pos="31680"/>
      </w:tabs>
      <w:jc w:val="center"/>
      <w:outlineLvl w:val="0"/>
    </w:pPr>
    <w:rPr>
      <w:rFonts w:ascii="Arial" w:hAnsi="Arial"/>
      <w:sz w:val="24"/>
      <w:u w:val="single"/>
    </w:rPr>
  </w:style>
  <w:style w:type="paragraph" w:styleId="Heading2">
    <w:name w:val="heading 2"/>
    <w:basedOn w:val="Normal"/>
    <w:next w:val="Normal"/>
    <w:qFormat/>
    <w:pPr>
      <w:keepNext/>
      <w:tabs>
        <w:tab w:val="right" w:pos="720"/>
        <w:tab w:val="right" w:pos="31680"/>
      </w:tabs>
      <w:outlineLvl w:val="1"/>
    </w:pPr>
    <w:rPr>
      <w:rFonts w:ascii="Arial" w:hAnsi="Arial"/>
      <w:sz w:val="24"/>
    </w:rPr>
  </w:style>
  <w:style w:type="paragraph" w:styleId="Heading3">
    <w:name w:val="heading 3"/>
    <w:basedOn w:val="Normal"/>
    <w:next w:val="Normal"/>
    <w:qFormat/>
    <w:pPr>
      <w:keepNext/>
      <w:tabs>
        <w:tab w:val="right" w:pos="720"/>
        <w:tab w:val="right" w:pos="31680"/>
      </w:tabs>
      <w:jc w:val="cente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right" w:pos="720"/>
        <w:tab w:val="right" w:pos="31680"/>
      </w:tabs>
      <w:jc w:val="center"/>
    </w:pPr>
    <w:rPr>
      <w:rFonts w:ascii="Arial" w:hAnsi="Arial"/>
      <w:sz w:val="24"/>
      <w:u w:val="single"/>
    </w:rPr>
  </w:style>
  <w:style w:type="paragraph" w:styleId="BodyText">
    <w:name w:val="Body Text"/>
    <w:basedOn w:val="Normal"/>
    <w:rPr>
      <w:rFonts w:ascii="Arial" w:hAnsi="Arial"/>
      <w:sz w:val="24"/>
    </w:rPr>
  </w:style>
  <w:style w:type="paragraph" w:styleId="Footer">
    <w:name w:val="footer"/>
    <w:basedOn w:val="Normal"/>
    <w:link w:val="FooterChar"/>
    <w:uiPriority w:val="99"/>
    <w:rsid w:val="009C35A7"/>
    <w:pPr>
      <w:tabs>
        <w:tab w:val="center" w:pos="4153"/>
        <w:tab w:val="right" w:pos="8306"/>
      </w:tabs>
    </w:pPr>
  </w:style>
  <w:style w:type="character" w:styleId="PageNumber">
    <w:name w:val="page number"/>
    <w:basedOn w:val="DefaultParagraphFont"/>
    <w:rsid w:val="009C35A7"/>
  </w:style>
  <w:style w:type="paragraph" w:styleId="Header">
    <w:name w:val="header"/>
    <w:basedOn w:val="Normal"/>
    <w:link w:val="HeaderChar"/>
    <w:rsid w:val="0012751B"/>
    <w:pPr>
      <w:tabs>
        <w:tab w:val="center" w:pos="4513"/>
        <w:tab w:val="right" w:pos="9026"/>
      </w:tabs>
    </w:pPr>
  </w:style>
  <w:style w:type="character" w:customStyle="1" w:styleId="HeaderChar">
    <w:name w:val="Header Char"/>
    <w:basedOn w:val="DefaultParagraphFont"/>
    <w:link w:val="Header"/>
    <w:rsid w:val="0012751B"/>
    <w:rPr>
      <w:lang w:eastAsia="en-US"/>
    </w:rPr>
  </w:style>
  <w:style w:type="character" w:customStyle="1" w:styleId="FooterChar">
    <w:name w:val="Footer Char"/>
    <w:basedOn w:val="DefaultParagraphFont"/>
    <w:link w:val="Footer"/>
    <w:uiPriority w:val="99"/>
    <w:rsid w:val="0012751B"/>
    <w:rPr>
      <w:lang w:eastAsia="en-US"/>
    </w:rPr>
  </w:style>
  <w:style w:type="paragraph" w:styleId="BalloonText">
    <w:name w:val="Balloon Text"/>
    <w:basedOn w:val="Normal"/>
    <w:link w:val="BalloonTextChar"/>
    <w:rsid w:val="0084526E"/>
    <w:rPr>
      <w:rFonts w:ascii="Tahoma" w:hAnsi="Tahoma" w:cs="Tahoma"/>
      <w:sz w:val="16"/>
      <w:szCs w:val="16"/>
    </w:rPr>
  </w:style>
  <w:style w:type="character" w:customStyle="1" w:styleId="BalloonTextChar">
    <w:name w:val="Balloon Text Char"/>
    <w:basedOn w:val="DefaultParagraphFont"/>
    <w:link w:val="BalloonText"/>
    <w:rsid w:val="0084526E"/>
    <w:rPr>
      <w:rFonts w:ascii="Tahoma" w:hAnsi="Tahoma" w:cs="Tahoma"/>
      <w:sz w:val="16"/>
      <w:szCs w:val="16"/>
      <w:lang w:eastAsia="en-US"/>
    </w:rPr>
  </w:style>
  <w:style w:type="table" w:styleId="TableGrid">
    <w:name w:val="Table Grid"/>
    <w:basedOn w:val="TableNormal"/>
    <w:rsid w:val="00CA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E3788"/>
    <w:rPr>
      <w:sz w:val="16"/>
      <w:szCs w:val="16"/>
    </w:rPr>
  </w:style>
  <w:style w:type="paragraph" w:styleId="CommentText">
    <w:name w:val="annotation text"/>
    <w:basedOn w:val="Normal"/>
    <w:link w:val="CommentTextChar"/>
    <w:rsid w:val="000E3788"/>
  </w:style>
  <w:style w:type="character" w:customStyle="1" w:styleId="CommentTextChar">
    <w:name w:val="Comment Text Char"/>
    <w:basedOn w:val="DefaultParagraphFont"/>
    <w:link w:val="CommentText"/>
    <w:rsid w:val="000E3788"/>
    <w:rPr>
      <w:lang w:eastAsia="en-US"/>
    </w:rPr>
  </w:style>
  <w:style w:type="paragraph" w:styleId="CommentSubject">
    <w:name w:val="annotation subject"/>
    <w:basedOn w:val="CommentText"/>
    <w:next w:val="CommentText"/>
    <w:link w:val="CommentSubjectChar"/>
    <w:rsid w:val="000E3788"/>
    <w:rPr>
      <w:b/>
      <w:bCs/>
    </w:rPr>
  </w:style>
  <w:style w:type="character" w:customStyle="1" w:styleId="CommentSubjectChar">
    <w:name w:val="Comment Subject Char"/>
    <w:basedOn w:val="CommentTextChar"/>
    <w:link w:val="CommentSubject"/>
    <w:rsid w:val="000E3788"/>
    <w:rPr>
      <w:b/>
      <w:bCs/>
      <w:lang w:eastAsia="en-US"/>
    </w:rPr>
  </w:style>
  <w:style w:type="paragraph" w:styleId="ListParagraph">
    <w:name w:val="List Paragraph"/>
    <w:basedOn w:val="Normal"/>
    <w:uiPriority w:val="34"/>
    <w:qFormat/>
    <w:rsid w:val="007A0966"/>
    <w:pPr>
      <w:ind w:left="720"/>
      <w:contextualSpacing/>
    </w:pPr>
  </w:style>
  <w:style w:type="character" w:styleId="Hyperlink">
    <w:name w:val="Hyperlink"/>
    <w:basedOn w:val="DefaultParagraphFont"/>
    <w:unhideWhenUsed/>
    <w:rsid w:val="00F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48432">
      <w:bodyDiv w:val="1"/>
      <w:marLeft w:val="0"/>
      <w:marRight w:val="0"/>
      <w:marTop w:val="0"/>
      <w:marBottom w:val="0"/>
      <w:divBdr>
        <w:top w:val="none" w:sz="0" w:space="0" w:color="auto"/>
        <w:left w:val="none" w:sz="0" w:space="0" w:color="auto"/>
        <w:bottom w:val="none" w:sz="0" w:space="0" w:color="auto"/>
        <w:right w:val="none" w:sz="0" w:space="0" w:color="auto"/>
      </w:divBdr>
    </w:div>
    <w:div w:id="1323390933">
      <w:bodyDiv w:val="1"/>
      <w:marLeft w:val="0"/>
      <w:marRight w:val="0"/>
      <w:marTop w:val="0"/>
      <w:marBottom w:val="0"/>
      <w:divBdr>
        <w:top w:val="none" w:sz="0" w:space="0" w:color="auto"/>
        <w:left w:val="none" w:sz="0" w:space="0" w:color="auto"/>
        <w:bottom w:val="none" w:sz="0" w:space="0" w:color="auto"/>
        <w:right w:val="none" w:sz="0" w:space="0" w:color="auto"/>
      </w:divBdr>
    </w:div>
    <w:div w:id="1570729444">
      <w:bodyDiv w:val="1"/>
      <w:marLeft w:val="0"/>
      <w:marRight w:val="0"/>
      <w:marTop w:val="0"/>
      <w:marBottom w:val="0"/>
      <w:divBdr>
        <w:top w:val="none" w:sz="0" w:space="0" w:color="auto"/>
        <w:left w:val="none" w:sz="0" w:space="0" w:color="auto"/>
        <w:bottom w:val="none" w:sz="0" w:space="0" w:color="auto"/>
        <w:right w:val="none" w:sz="0" w:space="0" w:color="auto"/>
      </w:divBdr>
    </w:div>
    <w:div w:id="19079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gov.uk/home/roads-pavements/traffic-or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ffic.regs@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56AA-368A-4060-9C0E-C4C357B6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SHEFFIELD CITY COUNCIL</vt:lpstr>
    </vt:vector>
  </TitlesOfParts>
  <Company>Sheffield City Council</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SHEFFIELD CITY COUNCIL</dc:title>
  <dc:creator>Caroline Doran</dc:creator>
  <cp:lastModifiedBy>Jamie Proctor</cp:lastModifiedBy>
  <cp:revision>4</cp:revision>
  <cp:lastPrinted>2019-09-03T10:11:00Z</cp:lastPrinted>
  <dcterms:created xsi:type="dcterms:W3CDTF">2022-01-24T14:16:00Z</dcterms:created>
  <dcterms:modified xsi:type="dcterms:W3CDTF">2023-01-16T09:05:00Z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2021-12-08T17:00:39Z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f089e071-86a4-4627-9ed5-db2416bdaf05</vt:lpwstr>
  </property>
  <property fmtid="{D5CDD505-2E9C-101B-9397-08002B2CF9AE}" pid="8" name="MSIP_Label_c8588358-c3f1-4695-a290-e2f70d15689d_ContentBits">
    <vt:lpwstr>0</vt:lpwstr>
  </property>
</Properties>
</file>