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7D229" w14:textId="5F3841C3" w:rsidR="003B2230" w:rsidRDefault="00F64FAC" w:rsidP="003B2230">
      <w:pPr>
        <w:rPr>
          <w:sz w:val="32"/>
          <w:szCs w:val="32"/>
          <w:u w:val="single"/>
        </w:rPr>
      </w:pPr>
      <w:r w:rsidRPr="00F64FAC">
        <w:rPr>
          <w:sz w:val="32"/>
          <w:szCs w:val="32"/>
          <w:u w:val="single"/>
        </w:rPr>
        <w:drawing>
          <wp:anchor distT="0" distB="0" distL="114300" distR="114300" simplePos="0" relativeHeight="251659264" behindDoc="1" locked="0" layoutInCell="1" allowOverlap="1" wp14:anchorId="7DA6ADF9" wp14:editId="067C7495">
            <wp:simplePos x="0" y="0"/>
            <wp:positionH relativeFrom="column">
              <wp:posOffset>4745736</wp:posOffset>
            </wp:positionH>
            <wp:positionV relativeFrom="paragraph">
              <wp:posOffset>-832104</wp:posOffset>
            </wp:positionV>
            <wp:extent cx="1755521" cy="1755521"/>
            <wp:effectExtent l="0" t="0" r="0" b="0"/>
            <wp:wrapNone/>
            <wp:docPr id="3" name="Picture 3" descr="Sheffield City Council Logo - Learn about the Sheffield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effield City Council Logo - Learn about the Sheffield County Cou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7857" cy="1757857"/>
                    </a:xfrm>
                    <a:prstGeom prst="rect">
                      <a:avLst/>
                    </a:prstGeom>
                    <a:noFill/>
                    <a:ln>
                      <a:noFill/>
                    </a:ln>
                  </pic:spPr>
                </pic:pic>
              </a:graphicData>
            </a:graphic>
            <wp14:sizeRelH relativeFrom="page">
              <wp14:pctWidth>0</wp14:pctWidth>
            </wp14:sizeRelH>
            <wp14:sizeRelV relativeFrom="page">
              <wp14:pctHeight>0</wp14:pctHeight>
            </wp14:sizeRelV>
          </wp:anchor>
        </w:drawing>
      </w:r>
      <w:r w:rsidR="00C86087">
        <w:rPr>
          <w:sz w:val="32"/>
          <w:szCs w:val="32"/>
          <w:u w:val="single"/>
        </w:rPr>
        <w:t>Chapeltown</w:t>
      </w:r>
      <w:r w:rsidR="002F411C">
        <w:rPr>
          <w:sz w:val="32"/>
          <w:szCs w:val="32"/>
          <w:u w:val="single"/>
        </w:rPr>
        <w:t xml:space="preserve"> and Ecclesfield</w:t>
      </w:r>
      <w:r w:rsidR="00C86087">
        <w:rPr>
          <w:sz w:val="32"/>
          <w:szCs w:val="32"/>
          <w:u w:val="single"/>
        </w:rPr>
        <w:t xml:space="preserve"> </w:t>
      </w:r>
      <w:r w:rsidR="005402B5" w:rsidRPr="0085536A">
        <w:rPr>
          <w:sz w:val="32"/>
          <w:szCs w:val="32"/>
          <w:u w:val="single"/>
        </w:rPr>
        <w:t xml:space="preserve">Housing Market Area </w:t>
      </w:r>
    </w:p>
    <w:p w14:paraId="26ED4CDE" w14:textId="440CE772" w:rsidR="005402B5" w:rsidRPr="0085536A" w:rsidRDefault="005402B5" w:rsidP="003B2230">
      <w:pPr>
        <w:rPr>
          <w:sz w:val="32"/>
          <w:szCs w:val="32"/>
          <w:u w:val="single"/>
        </w:rPr>
      </w:pPr>
      <w:r w:rsidRPr="0085536A">
        <w:rPr>
          <w:sz w:val="32"/>
          <w:szCs w:val="32"/>
          <w:u w:val="single"/>
        </w:rPr>
        <w:t>Profile Summary</w:t>
      </w:r>
    </w:p>
    <w:p w14:paraId="5D80ED57" w14:textId="7B615678" w:rsidR="005402B5" w:rsidRDefault="005402B5" w:rsidP="005402B5">
      <w:pPr>
        <w:rPr>
          <w:b/>
          <w:bCs/>
          <w:u w:val="single"/>
        </w:rPr>
      </w:pPr>
    </w:p>
    <w:p w14:paraId="603F34A0" w14:textId="68AB0DBF" w:rsidR="00A126AF" w:rsidRDefault="00CF4CC5" w:rsidP="00CF4CC5">
      <w:pPr>
        <w:pStyle w:val="Heading1"/>
      </w:pPr>
      <w:r>
        <w:t>INTRODUCTION TO</w:t>
      </w:r>
      <w:r w:rsidR="00292E37">
        <w:t xml:space="preserve"> Housing Market Area Profiles</w:t>
      </w:r>
    </w:p>
    <w:p w14:paraId="61CC4AEB" w14:textId="77777777" w:rsidR="00CF4CC5" w:rsidRDefault="00CF4CC5" w:rsidP="00F00B56"/>
    <w:p w14:paraId="0EA546DB" w14:textId="55275A9E" w:rsidR="00F00B56" w:rsidRDefault="00777CE6" w:rsidP="00F00B56">
      <w:r>
        <w:t>Housing Market Area Profiles a</w:t>
      </w:r>
      <w:r w:rsidR="004C5342">
        <w:t>re</w:t>
      </w:r>
      <w:r>
        <w:t xml:space="preserve"> part of the wider </w:t>
      </w:r>
      <w:r w:rsidR="00F00B56">
        <w:t>Strategic</w:t>
      </w:r>
      <w:r>
        <w:t xml:space="preserve"> Housing Market Assessment</w:t>
      </w:r>
      <w:r w:rsidR="00F00B56">
        <w:t xml:space="preserve"> (SHMA)</w:t>
      </w:r>
      <w:r>
        <w:t>.</w:t>
      </w:r>
      <w:r w:rsidR="00F00B56">
        <w:t xml:space="preserve"> The SHMA </w:t>
      </w:r>
      <w:r w:rsidR="00F00B56" w:rsidRPr="00E600F3">
        <w:rPr>
          <w:rStyle w:val="BookTitle"/>
          <w:b w:val="0"/>
          <w:bCs w:val="0"/>
          <w:i w:val="0"/>
          <w:iCs w:val="0"/>
        </w:rPr>
        <w:t>tells</w:t>
      </w:r>
      <w:r w:rsidR="00F00B56">
        <w:t xml:space="preserve"> us: </w:t>
      </w:r>
    </w:p>
    <w:p w14:paraId="116B51AC" w14:textId="1E71CBD4" w:rsidR="00F00B56" w:rsidRDefault="00F00B56" w:rsidP="00F00B56">
      <w:pPr>
        <w:pStyle w:val="ListParagraph"/>
        <w:numPr>
          <w:ilvl w:val="0"/>
          <w:numId w:val="3"/>
        </w:numPr>
      </w:pPr>
      <w:r>
        <w:t xml:space="preserve">About the supply and demand for different housing in the city </w:t>
      </w:r>
    </w:p>
    <w:p w14:paraId="5D28E22A" w14:textId="77777777" w:rsidR="00F00B56" w:rsidRDefault="00F00B56" w:rsidP="00F00B56">
      <w:pPr>
        <w:pStyle w:val="ListParagraph"/>
        <w:numPr>
          <w:ilvl w:val="0"/>
          <w:numId w:val="3"/>
        </w:numPr>
      </w:pPr>
      <w:r>
        <w:t>Estimates the number of new homes that will be needed over the next 5 years</w:t>
      </w:r>
    </w:p>
    <w:p w14:paraId="3C725B82" w14:textId="66738E1D" w:rsidR="00F00B56" w:rsidRDefault="00F00B56" w:rsidP="00F00B56">
      <w:pPr>
        <w:pStyle w:val="ListParagraph"/>
        <w:numPr>
          <w:ilvl w:val="0"/>
          <w:numId w:val="3"/>
        </w:numPr>
      </w:pPr>
      <w:r>
        <w:t>Provides important evidence about the housing market that we can use in the development of housing and planning policies to help guide future housing delivery</w:t>
      </w:r>
    </w:p>
    <w:p w14:paraId="10ABD729" w14:textId="77777777" w:rsidR="00C26A9B" w:rsidRDefault="00F00B56" w:rsidP="00C26A9B">
      <w:r>
        <w:t>There are 13 Housing Market Area Profiles</w:t>
      </w:r>
      <w:r w:rsidR="00C26A9B">
        <w:t xml:space="preserve"> (HMAs) as part of the SHMA</w:t>
      </w:r>
      <w:r>
        <w:t>.</w:t>
      </w:r>
      <w:r w:rsidR="00C26A9B">
        <w:t xml:space="preserve"> These HMAs enable us to account for localised variation in: </w:t>
      </w:r>
    </w:p>
    <w:p w14:paraId="12F07536" w14:textId="77777777" w:rsidR="00C26A9B" w:rsidRDefault="00C26A9B" w:rsidP="00C26A9B">
      <w:pPr>
        <w:pStyle w:val="ListParagraph"/>
        <w:numPr>
          <w:ilvl w:val="0"/>
          <w:numId w:val="4"/>
        </w:numPr>
      </w:pPr>
      <w:r>
        <w:t>housing stock prices</w:t>
      </w:r>
    </w:p>
    <w:p w14:paraId="5E52BD87" w14:textId="63457290" w:rsidR="00C26A9B" w:rsidRDefault="00C26A9B" w:rsidP="00C26A9B">
      <w:pPr>
        <w:pStyle w:val="ListParagraph"/>
        <w:numPr>
          <w:ilvl w:val="0"/>
          <w:numId w:val="4"/>
        </w:numPr>
      </w:pPr>
      <w:r>
        <w:t>tenure</w:t>
      </w:r>
    </w:p>
    <w:p w14:paraId="062BDE78" w14:textId="0EC28280" w:rsidR="00C26A9B" w:rsidRDefault="00C26A9B" w:rsidP="00C26A9B">
      <w:pPr>
        <w:pStyle w:val="ListParagraph"/>
        <w:numPr>
          <w:ilvl w:val="0"/>
          <w:numId w:val="4"/>
        </w:numPr>
      </w:pPr>
      <w:r>
        <w:t>neighbourhood conditions</w:t>
      </w:r>
    </w:p>
    <w:p w14:paraId="111CAD56" w14:textId="2EE96F73" w:rsidR="009F7256" w:rsidRPr="005402B5" w:rsidRDefault="00667B3C" w:rsidP="00E516AA">
      <w:pPr>
        <w:pStyle w:val="Heading1"/>
      </w:pPr>
      <w:r w:rsidRPr="00DC5813">
        <w:t>Recent</w:t>
      </w:r>
      <w:r w:rsidR="00335A73" w:rsidRPr="00DC5813">
        <w:t xml:space="preserve"> and c</w:t>
      </w:r>
      <w:r w:rsidRPr="00DC5813">
        <w:t>urrent</w:t>
      </w:r>
      <w:r w:rsidR="009F7256" w:rsidRPr="00DC5813">
        <w:t xml:space="preserve"> </w:t>
      </w:r>
      <w:r w:rsidR="00335A73" w:rsidRPr="00DC5813">
        <w:t>h</w:t>
      </w:r>
      <w:r w:rsidR="009F7256" w:rsidRPr="00DC5813">
        <w:t xml:space="preserve">ousing </w:t>
      </w:r>
      <w:r w:rsidR="00335A73" w:rsidRPr="00DC5813">
        <w:t>d</w:t>
      </w:r>
      <w:r w:rsidR="009F7256" w:rsidRPr="00DC5813">
        <w:t>evelopment</w:t>
      </w:r>
      <w:r w:rsidR="00292E37">
        <w:t xml:space="preserve"> in the </w:t>
      </w:r>
      <w:proofErr w:type="gramStart"/>
      <w:r w:rsidR="00292E37">
        <w:t>North West</w:t>
      </w:r>
      <w:proofErr w:type="gramEnd"/>
      <w:r w:rsidR="0085536A">
        <w:t xml:space="preserve"> HMA</w:t>
      </w:r>
    </w:p>
    <w:p w14:paraId="787EA969" w14:textId="5707B494" w:rsidR="00E516AA" w:rsidRDefault="00E516AA" w:rsidP="009F7256"/>
    <w:p w14:paraId="5DA77EA3" w14:textId="4EE94623" w:rsidR="008E546C" w:rsidRDefault="008E546C" w:rsidP="009F7256">
      <w:r w:rsidRPr="008E546C">
        <w:t xml:space="preserve">Recent years have seen limited numbers of new homes, all on small (under 10 capacity) sites.  Opportunities for new housing development in Chapeltown and Ecclesfield will continue to be limited in the medium term.  The current (Nov 21) pipeline of large sites (10+) with full planning permission will deliver 87 new homes if built out.  </w:t>
      </w:r>
    </w:p>
    <w:p w14:paraId="6A8DE8FA" w14:textId="02DA1894" w:rsidR="00E516AA" w:rsidRDefault="00E516AA" w:rsidP="00E516AA">
      <w:pPr>
        <w:pStyle w:val="Heading1"/>
      </w:pPr>
      <w:r>
        <w:t xml:space="preserve">Summary of </w:t>
      </w:r>
      <w:r w:rsidR="00871DA8" w:rsidRPr="009F7256">
        <w:t>Recommendations for development</w:t>
      </w:r>
    </w:p>
    <w:p w14:paraId="374E862E" w14:textId="5D6CC82E" w:rsidR="00E516AA" w:rsidRDefault="00E516AA" w:rsidP="00E516AA"/>
    <w:p w14:paraId="40F7C7E1" w14:textId="77777777" w:rsidR="003E7371" w:rsidRDefault="003E7371" w:rsidP="003E7371">
      <w:r>
        <w:t xml:space="preserve">The property types that are </w:t>
      </w:r>
      <w:r w:rsidRPr="007671F4">
        <w:t>in the</w:t>
      </w:r>
      <w:r w:rsidRPr="007671F4">
        <w:rPr>
          <w:b/>
          <w:bCs/>
        </w:rPr>
        <w:t xml:space="preserve"> highest demand</w:t>
      </w:r>
      <w:r>
        <w:t xml:space="preserve"> are:</w:t>
      </w:r>
    </w:p>
    <w:p w14:paraId="7CBBD47B" w14:textId="77777777" w:rsidR="003E7371" w:rsidRDefault="003E7371" w:rsidP="003E7371">
      <w:pPr>
        <w:pStyle w:val="ListParagraph"/>
        <w:numPr>
          <w:ilvl w:val="0"/>
          <w:numId w:val="5"/>
        </w:numPr>
      </w:pPr>
      <w:r>
        <w:t>1 and 2 bed flats for sale</w:t>
      </w:r>
    </w:p>
    <w:p w14:paraId="4CD37967" w14:textId="77777777" w:rsidR="003E7371" w:rsidRDefault="003E7371" w:rsidP="003E7371">
      <w:pPr>
        <w:pStyle w:val="ListParagraph"/>
        <w:numPr>
          <w:ilvl w:val="0"/>
          <w:numId w:val="5"/>
        </w:numPr>
      </w:pPr>
      <w:r>
        <w:t>1 bed flats for social/affordable rent</w:t>
      </w:r>
    </w:p>
    <w:p w14:paraId="67E55508" w14:textId="77777777" w:rsidR="003E7371" w:rsidRDefault="003E7371" w:rsidP="003E7371">
      <w:pPr>
        <w:pStyle w:val="ListParagraph"/>
        <w:numPr>
          <w:ilvl w:val="0"/>
          <w:numId w:val="5"/>
        </w:numPr>
      </w:pPr>
      <w:r>
        <w:t>1 and 2 bed specialist OPIL for sale</w:t>
      </w:r>
    </w:p>
    <w:p w14:paraId="63FC1455" w14:textId="77777777" w:rsidR="003E7371" w:rsidRDefault="003E7371" w:rsidP="003E7371">
      <w:pPr>
        <w:pStyle w:val="ListParagraph"/>
        <w:numPr>
          <w:ilvl w:val="0"/>
          <w:numId w:val="5"/>
        </w:numPr>
      </w:pPr>
      <w:r>
        <w:t>2 bed houses for sale</w:t>
      </w:r>
    </w:p>
    <w:p w14:paraId="58A4E774" w14:textId="77777777" w:rsidR="003E7371" w:rsidRDefault="003E7371" w:rsidP="003E7371">
      <w:r>
        <w:t xml:space="preserve">There is </w:t>
      </w:r>
      <w:r w:rsidRPr="007671F4">
        <w:rPr>
          <w:b/>
          <w:bCs/>
        </w:rPr>
        <w:t>additional demand</w:t>
      </w:r>
      <w:r>
        <w:t xml:space="preserve"> for:</w:t>
      </w:r>
    </w:p>
    <w:p w14:paraId="49504088" w14:textId="77777777" w:rsidR="003E7371" w:rsidRPr="0064457C" w:rsidRDefault="003E7371" w:rsidP="003E7371">
      <w:pPr>
        <w:pStyle w:val="ListParagraph"/>
        <w:numPr>
          <w:ilvl w:val="0"/>
          <w:numId w:val="8"/>
        </w:numPr>
        <w:rPr>
          <w:i/>
          <w:iCs/>
        </w:rPr>
      </w:pPr>
      <w:r>
        <w:t>1 bed flats for private rent</w:t>
      </w:r>
    </w:p>
    <w:p w14:paraId="26C870C2" w14:textId="4390F36A" w:rsidR="003E7371" w:rsidRPr="00F92979" w:rsidRDefault="003E7371" w:rsidP="003E7371">
      <w:pPr>
        <w:pStyle w:val="ListParagraph"/>
        <w:numPr>
          <w:ilvl w:val="0"/>
          <w:numId w:val="8"/>
        </w:numPr>
      </w:pPr>
      <w:r w:rsidRPr="00F92979">
        <w:t xml:space="preserve">1 </w:t>
      </w:r>
      <w:r w:rsidR="00F92979" w:rsidRPr="00F92979">
        <w:t xml:space="preserve">and 2 </w:t>
      </w:r>
      <w:r w:rsidRPr="00F92979">
        <w:t>bed age friendly general needs for sale</w:t>
      </w:r>
    </w:p>
    <w:p w14:paraId="729A83A9" w14:textId="5D9E1079" w:rsidR="003E7371" w:rsidRPr="00F92979" w:rsidRDefault="003E7371" w:rsidP="003E7371">
      <w:pPr>
        <w:pStyle w:val="ListParagraph"/>
        <w:numPr>
          <w:ilvl w:val="0"/>
          <w:numId w:val="8"/>
        </w:numPr>
      </w:pPr>
      <w:r w:rsidRPr="00F92979">
        <w:t xml:space="preserve">1 </w:t>
      </w:r>
      <w:r w:rsidR="00F92979" w:rsidRPr="00F92979">
        <w:t xml:space="preserve">and 2 </w:t>
      </w:r>
      <w:r w:rsidRPr="00F92979">
        <w:t>bed age friendly general needs for shared ownership</w:t>
      </w:r>
    </w:p>
    <w:p w14:paraId="3C240B27" w14:textId="4F892A4F" w:rsidR="00513D8D" w:rsidRPr="00F92979" w:rsidRDefault="003E7371" w:rsidP="00513D8D">
      <w:pPr>
        <w:pStyle w:val="ListParagraph"/>
        <w:numPr>
          <w:ilvl w:val="0"/>
          <w:numId w:val="8"/>
        </w:numPr>
      </w:pPr>
      <w:r w:rsidRPr="00F92979">
        <w:t xml:space="preserve">1 </w:t>
      </w:r>
      <w:r w:rsidR="00F92979" w:rsidRPr="00F92979">
        <w:t xml:space="preserve">and 2 </w:t>
      </w:r>
      <w:r w:rsidRPr="00F92979">
        <w:t>bed age friendly general need for social/affordable rent</w:t>
      </w:r>
    </w:p>
    <w:p w14:paraId="761E174B" w14:textId="53F1AC56" w:rsidR="00DF1E71" w:rsidRPr="00F92979" w:rsidRDefault="009B52BF" w:rsidP="00513D8D">
      <w:pPr>
        <w:pStyle w:val="ListParagraph"/>
        <w:numPr>
          <w:ilvl w:val="0"/>
          <w:numId w:val="8"/>
        </w:numPr>
      </w:pPr>
      <w:r w:rsidRPr="00F92979">
        <w:t>2</w:t>
      </w:r>
      <w:r w:rsidR="006B48DD" w:rsidRPr="00F92979">
        <w:t xml:space="preserve">, 3 and 4+ </w:t>
      </w:r>
      <w:r w:rsidRPr="00F92979">
        <w:t xml:space="preserve">bed houses for </w:t>
      </w:r>
      <w:r w:rsidR="0035101A" w:rsidRPr="00F92979">
        <w:t>social/</w:t>
      </w:r>
      <w:r w:rsidR="00232C8C" w:rsidRPr="00F92979">
        <w:t>affordable rent</w:t>
      </w:r>
    </w:p>
    <w:p w14:paraId="03B953D8" w14:textId="05CADF21" w:rsidR="00232C8C" w:rsidRPr="00F92979" w:rsidRDefault="007D3FD9" w:rsidP="00513D8D">
      <w:pPr>
        <w:pStyle w:val="ListParagraph"/>
        <w:numPr>
          <w:ilvl w:val="0"/>
          <w:numId w:val="8"/>
        </w:numPr>
      </w:pPr>
      <w:r w:rsidRPr="00F92979">
        <w:t>2</w:t>
      </w:r>
      <w:r w:rsidR="00CF27E6" w:rsidRPr="00F92979">
        <w:t xml:space="preserve"> bed houses for private rent</w:t>
      </w:r>
    </w:p>
    <w:p w14:paraId="0D523E88" w14:textId="1285303E" w:rsidR="006F33BF" w:rsidRPr="00F92979" w:rsidRDefault="006F33BF" w:rsidP="00F92979">
      <w:pPr>
        <w:pStyle w:val="ListParagraph"/>
        <w:numPr>
          <w:ilvl w:val="0"/>
          <w:numId w:val="8"/>
        </w:numPr>
      </w:pPr>
      <w:r w:rsidRPr="00F92979">
        <w:t>2 bed flats for private rent</w:t>
      </w:r>
    </w:p>
    <w:p w14:paraId="72089B58" w14:textId="7A3A3FDA" w:rsidR="00DC5813" w:rsidRDefault="00E516AA" w:rsidP="00E516AA">
      <w:pPr>
        <w:pStyle w:val="Heading1"/>
      </w:pPr>
      <w:r>
        <w:lastRenderedPageBreak/>
        <w:t>In Depth recommendations for development</w:t>
      </w:r>
    </w:p>
    <w:p w14:paraId="50FD02A6" w14:textId="70E458C5" w:rsidR="00F7582E" w:rsidRPr="00136170" w:rsidRDefault="00F7582E" w:rsidP="00F7582E">
      <w:pPr>
        <w:rPr>
          <w:i/>
          <w:iCs/>
        </w:rPr>
      </w:pPr>
      <w:r w:rsidRPr="00136170">
        <w:rPr>
          <w:i/>
          <w:iCs/>
        </w:rPr>
        <w:t>1. One and two bed homes for sale or rent</w:t>
      </w:r>
    </w:p>
    <w:p w14:paraId="70164606" w14:textId="516C36B2" w:rsidR="00F7582E" w:rsidRDefault="00F7582E" w:rsidP="00F7582E">
      <w:r>
        <w:t xml:space="preserve">The evidence suggests that the level of demand for one- and two-bedroom properties from moving households and newly forming households may not be met through the turnover of the current stock. These homes would provide a more affordable entry level option in an area where larger family homes dominate and provide opportunities for older households looking to downsize.  </w:t>
      </w:r>
    </w:p>
    <w:p w14:paraId="21895715" w14:textId="77777777" w:rsidR="00F7582E" w:rsidRDefault="00F7582E" w:rsidP="00F7582E">
      <w:r>
        <w:t xml:space="preserve">For older </w:t>
      </w:r>
      <w:proofErr w:type="gramStart"/>
      <w:r>
        <w:t>residents</w:t>
      </w:r>
      <w:proofErr w:type="gramEnd"/>
      <w:r>
        <w:t xml:space="preserve"> these homes should be accessible and have good space standards and storage and be built to Lifetime Homes Standards to avoid the need for adaptations to the home.</w:t>
      </w:r>
    </w:p>
    <w:p w14:paraId="2CDE80B2" w14:textId="77777777" w:rsidR="00F7582E" w:rsidRDefault="00F7582E" w:rsidP="00F7582E"/>
    <w:p w14:paraId="519022B4" w14:textId="59969532" w:rsidR="00F7582E" w:rsidRPr="00136170" w:rsidRDefault="00F7582E" w:rsidP="00F7582E">
      <w:pPr>
        <w:rPr>
          <w:i/>
          <w:iCs/>
        </w:rPr>
      </w:pPr>
      <w:r w:rsidRPr="00136170">
        <w:rPr>
          <w:i/>
          <w:iCs/>
        </w:rPr>
        <w:t>2. Social/affordable rented housing of all sizes</w:t>
      </w:r>
    </w:p>
    <w:p w14:paraId="35182B9B" w14:textId="1F4B1DB9" w:rsidR="00F7582E" w:rsidRDefault="00F7582E" w:rsidP="00F7582E">
      <w:r>
        <w:t>The estimated undersupply and bidding patterns suggest a need for all sizes of social/affordable rented housing in the area. As with the city as whole, bidding numbers suggest new one bed social/affordable rented homes should be prioritised.</w:t>
      </w:r>
    </w:p>
    <w:p w14:paraId="7B4D982C" w14:textId="77777777" w:rsidR="00F7582E" w:rsidRDefault="00F7582E" w:rsidP="00F7582E">
      <w:r>
        <w:t>Demand for social housing in the area is sensitive to type and location, so detailed analysis at neighbourhood level would be needed before any new provision was approved.</w:t>
      </w:r>
    </w:p>
    <w:p w14:paraId="6AD3B908" w14:textId="77777777" w:rsidR="00F7582E" w:rsidRDefault="00F7582E" w:rsidP="00F7582E"/>
    <w:p w14:paraId="3FAE622A" w14:textId="013441D7" w:rsidR="00F7582E" w:rsidRPr="00136170" w:rsidRDefault="00F7582E" w:rsidP="00F7582E">
      <w:pPr>
        <w:rPr>
          <w:i/>
          <w:iCs/>
        </w:rPr>
      </w:pPr>
      <w:r w:rsidRPr="00136170">
        <w:rPr>
          <w:i/>
          <w:iCs/>
        </w:rPr>
        <w:t xml:space="preserve">3. Older people </w:t>
      </w:r>
    </w:p>
    <w:p w14:paraId="22BFAB2A" w14:textId="71454A1B" w:rsidR="00F7582E" w:rsidRDefault="00F7582E" w:rsidP="00F7582E">
      <w:r>
        <w:t xml:space="preserve">The area lacks any extra care or private sector sheltered provision. The large and growing older population and self-contained nature of the area suggests that additional specialist housing for a range of tenures is needed, particularly in Chapeltown which lacks this type of provision.  </w:t>
      </w:r>
    </w:p>
    <w:p w14:paraId="135A2776" w14:textId="2E162E4B" w:rsidR="00DC5813" w:rsidRDefault="00F7582E" w:rsidP="00F7582E">
      <w:r>
        <w:t xml:space="preserve">More housing designed to accessible and wheelchair accessible and adaptable standards are required in all parts of the city to meet current need and the requirements of a growing older population.  </w:t>
      </w:r>
    </w:p>
    <w:p w14:paraId="2FD566E9" w14:textId="463993C6" w:rsidR="0092417B" w:rsidRDefault="0092417B" w:rsidP="0092417B">
      <w:pPr>
        <w:pStyle w:val="Heading1"/>
      </w:pPr>
      <w:r>
        <w:t>Further Information</w:t>
      </w:r>
    </w:p>
    <w:p w14:paraId="1B63AFC0" w14:textId="77777777" w:rsidR="0092417B" w:rsidRDefault="0092417B" w:rsidP="00335A73">
      <w:pPr>
        <w:rPr>
          <w:i/>
          <w:iCs/>
        </w:rPr>
      </w:pPr>
    </w:p>
    <w:p w14:paraId="5C05998F" w14:textId="29E6EECB" w:rsidR="00DC5813" w:rsidRPr="0092417B" w:rsidRDefault="00C350BB" w:rsidP="00335A73">
      <w:r w:rsidRPr="0092417B">
        <w:t xml:space="preserve">For </w:t>
      </w:r>
      <w:r w:rsidR="004047AE" w:rsidRPr="0092417B">
        <w:t>further</w:t>
      </w:r>
      <w:r w:rsidRPr="0092417B">
        <w:t xml:space="preserve"> information about this </w:t>
      </w:r>
      <w:r w:rsidR="00721D6E" w:rsidRPr="0092417B">
        <w:t xml:space="preserve">or any other </w:t>
      </w:r>
      <w:r w:rsidRPr="0092417B">
        <w:t xml:space="preserve">Housing Market </w:t>
      </w:r>
      <w:r w:rsidR="00721D6E" w:rsidRPr="0092417B">
        <w:t>Area Profile</w:t>
      </w:r>
      <w:r w:rsidRPr="0092417B">
        <w:t xml:space="preserve">, please contact </w:t>
      </w:r>
      <w:r w:rsidR="00236146" w:rsidRPr="0092417B">
        <w:t>mbo</w:t>
      </w:r>
      <w:r w:rsidR="006753AC" w:rsidRPr="0092417B">
        <w:t>x_housingstrategy@sheffield.gov.uk</w:t>
      </w:r>
      <w:r w:rsidR="004047AE" w:rsidRPr="0092417B">
        <w:t>.</w:t>
      </w:r>
    </w:p>
    <w:sectPr w:rsidR="00DC5813" w:rsidRPr="0092417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F6B1" w14:textId="77777777" w:rsidR="00522B28" w:rsidRDefault="00522B28" w:rsidP="005402B5">
      <w:pPr>
        <w:spacing w:after="0" w:line="240" w:lineRule="auto"/>
      </w:pPr>
      <w:r>
        <w:separator/>
      </w:r>
    </w:p>
  </w:endnote>
  <w:endnote w:type="continuationSeparator" w:id="0">
    <w:p w14:paraId="66B5D95F" w14:textId="77777777" w:rsidR="00522B28" w:rsidRDefault="00522B28" w:rsidP="0054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555A" w14:textId="3008A1D6" w:rsidR="007E0469" w:rsidRDefault="003B6585">
    <w:pPr>
      <w:pStyle w:val="Footer"/>
    </w:pPr>
    <w:r>
      <w:t>Last reviewed December 2021</w:t>
    </w:r>
  </w:p>
  <w:p w14:paraId="06125A43" w14:textId="77777777" w:rsidR="007E0469" w:rsidRDefault="007E0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1892" w14:textId="77777777" w:rsidR="00522B28" w:rsidRDefault="00522B28" w:rsidP="005402B5">
      <w:pPr>
        <w:spacing w:after="0" w:line="240" w:lineRule="auto"/>
      </w:pPr>
      <w:r>
        <w:separator/>
      </w:r>
    </w:p>
  </w:footnote>
  <w:footnote w:type="continuationSeparator" w:id="0">
    <w:p w14:paraId="33F33C01" w14:textId="77777777" w:rsidR="00522B28" w:rsidRDefault="00522B28" w:rsidP="00540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34B0"/>
    <w:multiLevelType w:val="hybridMultilevel"/>
    <w:tmpl w:val="F1B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E00A8"/>
    <w:multiLevelType w:val="hybridMultilevel"/>
    <w:tmpl w:val="64E4040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E64092"/>
    <w:multiLevelType w:val="hybridMultilevel"/>
    <w:tmpl w:val="FCBEA73A"/>
    <w:lvl w:ilvl="0" w:tplc="03BA51E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B34F5"/>
    <w:multiLevelType w:val="hybridMultilevel"/>
    <w:tmpl w:val="A1F8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D68C1"/>
    <w:multiLevelType w:val="hybridMultilevel"/>
    <w:tmpl w:val="F06C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00EC4"/>
    <w:multiLevelType w:val="hybridMultilevel"/>
    <w:tmpl w:val="42980D32"/>
    <w:lvl w:ilvl="0" w:tplc="03BA51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E7FAA"/>
    <w:multiLevelType w:val="hybridMultilevel"/>
    <w:tmpl w:val="DF00B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641182F"/>
    <w:multiLevelType w:val="hybridMultilevel"/>
    <w:tmpl w:val="D99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0167184">
    <w:abstractNumId w:val="2"/>
  </w:num>
  <w:num w:numId="2" w16cid:durableId="527790956">
    <w:abstractNumId w:val="5"/>
  </w:num>
  <w:num w:numId="3" w16cid:durableId="1294407681">
    <w:abstractNumId w:val="0"/>
  </w:num>
  <w:num w:numId="4" w16cid:durableId="1438527223">
    <w:abstractNumId w:val="7"/>
  </w:num>
  <w:num w:numId="5" w16cid:durableId="1440370020">
    <w:abstractNumId w:val="1"/>
  </w:num>
  <w:num w:numId="6" w16cid:durableId="1502506593">
    <w:abstractNumId w:val="6"/>
  </w:num>
  <w:num w:numId="7" w16cid:durableId="541555381">
    <w:abstractNumId w:val="4"/>
  </w:num>
  <w:num w:numId="8" w16cid:durableId="1493715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DB"/>
    <w:rsid w:val="000B5C42"/>
    <w:rsid w:val="000C2500"/>
    <w:rsid w:val="000F644F"/>
    <w:rsid w:val="00121180"/>
    <w:rsid w:val="00136170"/>
    <w:rsid w:val="00185ECB"/>
    <w:rsid w:val="001D0599"/>
    <w:rsid w:val="001F169D"/>
    <w:rsid w:val="00232C8C"/>
    <w:rsid w:val="00236146"/>
    <w:rsid w:val="00292E37"/>
    <w:rsid w:val="002B134D"/>
    <w:rsid w:val="002B4F10"/>
    <w:rsid w:val="002F411C"/>
    <w:rsid w:val="003120B7"/>
    <w:rsid w:val="00335A73"/>
    <w:rsid w:val="0035101A"/>
    <w:rsid w:val="003B2230"/>
    <w:rsid w:val="003B6585"/>
    <w:rsid w:val="003E7371"/>
    <w:rsid w:val="004047AE"/>
    <w:rsid w:val="004C04C3"/>
    <w:rsid w:val="004C5342"/>
    <w:rsid w:val="004D066D"/>
    <w:rsid w:val="004D6BD9"/>
    <w:rsid w:val="00513D8D"/>
    <w:rsid w:val="00522B28"/>
    <w:rsid w:val="005402B5"/>
    <w:rsid w:val="00542A38"/>
    <w:rsid w:val="00557D0E"/>
    <w:rsid w:val="005E5E3F"/>
    <w:rsid w:val="006006E3"/>
    <w:rsid w:val="00602B79"/>
    <w:rsid w:val="0064457C"/>
    <w:rsid w:val="0064720F"/>
    <w:rsid w:val="00667B3C"/>
    <w:rsid w:val="006753AC"/>
    <w:rsid w:val="006B48DD"/>
    <w:rsid w:val="006F2FFF"/>
    <w:rsid w:val="006F33BF"/>
    <w:rsid w:val="00702D7A"/>
    <w:rsid w:val="00705708"/>
    <w:rsid w:val="00721D6E"/>
    <w:rsid w:val="0073322A"/>
    <w:rsid w:val="007671F4"/>
    <w:rsid w:val="00777CE6"/>
    <w:rsid w:val="007A2BB5"/>
    <w:rsid w:val="007A307B"/>
    <w:rsid w:val="007D3FD9"/>
    <w:rsid w:val="007E0469"/>
    <w:rsid w:val="008138F9"/>
    <w:rsid w:val="008209C0"/>
    <w:rsid w:val="0085536A"/>
    <w:rsid w:val="008569DB"/>
    <w:rsid w:val="00871DA8"/>
    <w:rsid w:val="00894474"/>
    <w:rsid w:val="008D3A0F"/>
    <w:rsid w:val="008E546C"/>
    <w:rsid w:val="0092417B"/>
    <w:rsid w:val="009312D9"/>
    <w:rsid w:val="0095448A"/>
    <w:rsid w:val="009B52BF"/>
    <w:rsid w:val="009B5D40"/>
    <w:rsid w:val="009F7256"/>
    <w:rsid w:val="00A126AF"/>
    <w:rsid w:val="00A81C67"/>
    <w:rsid w:val="00A90030"/>
    <w:rsid w:val="00AA7D39"/>
    <w:rsid w:val="00B27BC1"/>
    <w:rsid w:val="00B9694E"/>
    <w:rsid w:val="00C009C0"/>
    <w:rsid w:val="00C06B0C"/>
    <w:rsid w:val="00C16EAC"/>
    <w:rsid w:val="00C26A9B"/>
    <w:rsid w:val="00C30153"/>
    <w:rsid w:val="00C350BB"/>
    <w:rsid w:val="00C66E00"/>
    <w:rsid w:val="00C86087"/>
    <w:rsid w:val="00CA6236"/>
    <w:rsid w:val="00CE43F2"/>
    <w:rsid w:val="00CF27E6"/>
    <w:rsid w:val="00CF4CC5"/>
    <w:rsid w:val="00D53F82"/>
    <w:rsid w:val="00D94400"/>
    <w:rsid w:val="00DC5813"/>
    <w:rsid w:val="00DF1E71"/>
    <w:rsid w:val="00E516AA"/>
    <w:rsid w:val="00E600F3"/>
    <w:rsid w:val="00EB0643"/>
    <w:rsid w:val="00EF542E"/>
    <w:rsid w:val="00F00B56"/>
    <w:rsid w:val="00F06ED4"/>
    <w:rsid w:val="00F24C27"/>
    <w:rsid w:val="00F30AFE"/>
    <w:rsid w:val="00F64FAC"/>
    <w:rsid w:val="00F7582E"/>
    <w:rsid w:val="00F92979"/>
    <w:rsid w:val="00FA5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64DD"/>
  <w15:chartTrackingRefBased/>
  <w15:docId w15:val="{0DB0DFEF-F04F-48D6-AA52-2938BDCC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CC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paragraph" w:styleId="Heading2">
    <w:name w:val="heading 2"/>
    <w:basedOn w:val="Normal"/>
    <w:next w:val="Normal"/>
    <w:link w:val="Heading2Char"/>
    <w:uiPriority w:val="9"/>
    <w:unhideWhenUsed/>
    <w:qFormat/>
    <w:rsid w:val="00DC58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58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C58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C42"/>
    <w:pPr>
      <w:ind w:left="720"/>
      <w:contextualSpacing/>
    </w:pPr>
  </w:style>
  <w:style w:type="paragraph" w:styleId="IntenseQuote">
    <w:name w:val="Intense Quote"/>
    <w:basedOn w:val="Normal"/>
    <w:next w:val="Normal"/>
    <w:link w:val="IntenseQuoteChar"/>
    <w:uiPriority w:val="30"/>
    <w:qFormat/>
    <w:rsid w:val="00DC58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C5813"/>
    <w:rPr>
      <w:i/>
      <w:iCs/>
      <w:color w:val="4472C4" w:themeColor="accent1"/>
    </w:rPr>
  </w:style>
  <w:style w:type="character" w:styleId="IntenseReference">
    <w:name w:val="Intense Reference"/>
    <w:basedOn w:val="DefaultParagraphFont"/>
    <w:uiPriority w:val="32"/>
    <w:qFormat/>
    <w:rsid w:val="00DC5813"/>
    <w:rPr>
      <w:b/>
      <w:bCs/>
      <w:smallCaps/>
      <w:color w:val="4472C4" w:themeColor="accent1"/>
      <w:spacing w:val="5"/>
    </w:rPr>
  </w:style>
  <w:style w:type="character" w:styleId="BookTitle">
    <w:name w:val="Book Title"/>
    <w:basedOn w:val="DefaultParagraphFont"/>
    <w:uiPriority w:val="33"/>
    <w:qFormat/>
    <w:rsid w:val="00DC5813"/>
    <w:rPr>
      <w:b/>
      <w:bCs/>
      <w:i/>
      <w:iCs/>
      <w:spacing w:val="5"/>
    </w:rPr>
  </w:style>
  <w:style w:type="character" w:styleId="SubtleReference">
    <w:name w:val="Subtle Reference"/>
    <w:basedOn w:val="DefaultParagraphFont"/>
    <w:uiPriority w:val="31"/>
    <w:qFormat/>
    <w:rsid w:val="00DC5813"/>
    <w:rPr>
      <w:smallCaps/>
      <w:color w:val="5A5A5A" w:themeColor="text1" w:themeTint="A5"/>
    </w:rPr>
  </w:style>
  <w:style w:type="paragraph" w:customStyle="1" w:styleId="Style1">
    <w:name w:val="Style1"/>
    <w:basedOn w:val="IntenseQuote"/>
    <w:link w:val="Style1Char"/>
    <w:qFormat/>
    <w:rsid w:val="00DC5813"/>
    <w:pPr>
      <w:ind w:left="720"/>
      <w:jc w:val="left"/>
    </w:pPr>
    <w:rPr>
      <w:i w:val="0"/>
      <w:sz w:val="28"/>
    </w:rPr>
  </w:style>
  <w:style w:type="character" w:styleId="IntenseEmphasis">
    <w:name w:val="Intense Emphasis"/>
    <w:basedOn w:val="DefaultParagraphFont"/>
    <w:uiPriority w:val="21"/>
    <w:qFormat/>
    <w:rsid w:val="00DC5813"/>
    <w:rPr>
      <w:i/>
      <w:iCs/>
      <w:color w:val="4472C4" w:themeColor="accent1"/>
    </w:rPr>
  </w:style>
  <w:style w:type="character" w:customStyle="1" w:styleId="Style1Char">
    <w:name w:val="Style1 Char"/>
    <w:basedOn w:val="IntenseQuoteChar"/>
    <w:link w:val="Style1"/>
    <w:rsid w:val="00DC5813"/>
    <w:rPr>
      <w:i w:val="0"/>
      <w:iCs/>
      <w:color w:val="4472C4" w:themeColor="accent1"/>
      <w:sz w:val="28"/>
    </w:rPr>
  </w:style>
  <w:style w:type="character" w:customStyle="1" w:styleId="Heading2Char">
    <w:name w:val="Heading 2 Char"/>
    <w:basedOn w:val="DefaultParagraphFont"/>
    <w:link w:val="Heading2"/>
    <w:uiPriority w:val="9"/>
    <w:rsid w:val="00DC581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C581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C5813"/>
    <w:rPr>
      <w:rFonts w:asciiTheme="majorHAnsi" w:eastAsiaTheme="majorEastAsia" w:hAnsiTheme="majorHAnsi" w:cstheme="majorBidi"/>
      <w:i/>
      <w:iCs/>
      <w:color w:val="2F5496" w:themeColor="accent1" w:themeShade="BF"/>
    </w:rPr>
  </w:style>
  <w:style w:type="paragraph" w:customStyle="1" w:styleId="Style2">
    <w:name w:val="Style2"/>
    <w:basedOn w:val="IntenseQuote"/>
    <w:link w:val="Style2Char"/>
    <w:qFormat/>
    <w:rsid w:val="00DC5813"/>
    <w:pPr>
      <w:jc w:val="left"/>
    </w:pPr>
  </w:style>
  <w:style w:type="paragraph" w:customStyle="1" w:styleId="Style3">
    <w:name w:val="Style3"/>
    <w:basedOn w:val="Style2"/>
    <w:link w:val="Style3Char"/>
    <w:qFormat/>
    <w:rsid w:val="00DC5813"/>
    <w:pPr>
      <w:ind w:left="0"/>
    </w:pPr>
  </w:style>
  <w:style w:type="character" w:customStyle="1" w:styleId="Style2Char">
    <w:name w:val="Style2 Char"/>
    <w:basedOn w:val="IntenseQuoteChar"/>
    <w:link w:val="Style2"/>
    <w:rsid w:val="00DC5813"/>
    <w:rPr>
      <w:i/>
      <w:iCs/>
      <w:color w:val="4472C4" w:themeColor="accent1"/>
    </w:rPr>
  </w:style>
  <w:style w:type="paragraph" w:styleId="Header">
    <w:name w:val="header"/>
    <w:basedOn w:val="Normal"/>
    <w:link w:val="HeaderChar"/>
    <w:uiPriority w:val="99"/>
    <w:unhideWhenUsed/>
    <w:rsid w:val="005402B5"/>
    <w:pPr>
      <w:tabs>
        <w:tab w:val="center" w:pos="4513"/>
        <w:tab w:val="right" w:pos="9026"/>
      </w:tabs>
      <w:spacing w:after="0" w:line="240" w:lineRule="auto"/>
    </w:pPr>
  </w:style>
  <w:style w:type="character" w:customStyle="1" w:styleId="Style3Char">
    <w:name w:val="Style3 Char"/>
    <w:basedOn w:val="Style2Char"/>
    <w:link w:val="Style3"/>
    <w:rsid w:val="00DC5813"/>
    <w:rPr>
      <w:i/>
      <w:iCs/>
      <w:color w:val="4472C4" w:themeColor="accent1"/>
    </w:rPr>
  </w:style>
  <w:style w:type="character" w:customStyle="1" w:styleId="HeaderChar">
    <w:name w:val="Header Char"/>
    <w:basedOn w:val="DefaultParagraphFont"/>
    <w:link w:val="Header"/>
    <w:uiPriority w:val="99"/>
    <w:rsid w:val="005402B5"/>
  </w:style>
  <w:style w:type="paragraph" w:styleId="Footer">
    <w:name w:val="footer"/>
    <w:basedOn w:val="Normal"/>
    <w:link w:val="FooterChar"/>
    <w:uiPriority w:val="99"/>
    <w:unhideWhenUsed/>
    <w:rsid w:val="005402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2B5"/>
  </w:style>
  <w:style w:type="paragraph" w:customStyle="1" w:styleId="Style4">
    <w:name w:val="Style4"/>
    <w:basedOn w:val="Style1"/>
    <w:link w:val="Style4Char"/>
    <w:qFormat/>
    <w:rsid w:val="0095448A"/>
    <w:pPr>
      <w:spacing w:line="240" w:lineRule="auto"/>
      <w:ind w:left="0"/>
    </w:pPr>
  </w:style>
  <w:style w:type="character" w:customStyle="1" w:styleId="Style4Char">
    <w:name w:val="Style4 Char"/>
    <w:basedOn w:val="Style1Char"/>
    <w:link w:val="Style4"/>
    <w:rsid w:val="0095448A"/>
    <w:rPr>
      <w:i w:val="0"/>
      <w:iCs/>
      <w:color w:val="4472C4" w:themeColor="accent1"/>
      <w:sz w:val="28"/>
    </w:rPr>
  </w:style>
  <w:style w:type="character" w:customStyle="1" w:styleId="Heading1Char">
    <w:name w:val="Heading 1 Char"/>
    <w:basedOn w:val="DefaultParagraphFont"/>
    <w:link w:val="Heading1"/>
    <w:uiPriority w:val="9"/>
    <w:rsid w:val="00CF4CC5"/>
    <w:rPr>
      <w:rFonts w:eastAsiaTheme="minorEastAsia"/>
      <w:caps/>
      <w:color w:val="FFFFFF" w:themeColor="background1"/>
      <w:spacing w:val="15"/>
      <w:shd w:val="clear" w:color="auto" w:fill="4472C4" w:themeFill="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955EA209CE4F8B3E1755397FAB59" ma:contentTypeVersion="13" ma:contentTypeDescription="Create a new document." ma:contentTypeScope="" ma:versionID="37d855d6e1524b304a436c3f7b78d03f">
  <xsd:schema xmlns:xsd="http://www.w3.org/2001/XMLSchema" xmlns:xs="http://www.w3.org/2001/XMLSchema" xmlns:p="http://schemas.microsoft.com/office/2006/metadata/properties" xmlns:ns3="48e1e22d-4ebd-4197-929e-2c122d703dcb" xmlns:ns4="ee1a50a5-2885-42ce-8c73-2c5ceeedd5b6" targetNamespace="http://schemas.microsoft.com/office/2006/metadata/properties" ma:root="true" ma:fieldsID="84541dfd66c9bfc12bc7c7e7ff51889d" ns3:_="" ns4:_="">
    <xsd:import namespace="48e1e22d-4ebd-4197-929e-2c122d703dcb"/>
    <xsd:import namespace="ee1a50a5-2885-42ce-8c73-2c5ceeedd5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1e22d-4ebd-4197-929e-2c122d703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a50a5-2885-42ce-8c73-2c5ceeedd5b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BABD0-3020-4186-8806-D924170A5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1e22d-4ebd-4197-929e-2c122d703dcb"/>
    <ds:schemaRef ds:uri="ee1a50a5-2885-42ce-8c73-2c5ceeedd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F85AE-8958-45A0-A83A-58640367A280}">
  <ds:schemaRefs>
    <ds:schemaRef ds:uri="http://schemas.microsoft.com/sharepoint/v3/contenttype/forms"/>
  </ds:schemaRefs>
</ds:datastoreItem>
</file>

<file path=customXml/itemProps3.xml><?xml version="1.0" encoding="utf-8"?>
<ds:datastoreItem xmlns:ds="http://schemas.openxmlformats.org/officeDocument/2006/customXml" ds:itemID="{1699A9E4-5774-4CE7-8928-4FDF20A628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Sutton</dc:creator>
  <cp:keywords/>
  <dc:description/>
  <cp:lastModifiedBy>Helen Sutton</cp:lastModifiedBy>
  <cp:revision>21</cp:revision>
  <dcterms:created xsi:type="dcterms:W3CDTF">2022-06-10T10:06:00Z</dcterms:created>
  <dcterms:modified xsi:type="dcterms:W3CDTF">2022-06-15T10:57:00Z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0x01010073AB955EA209CE4F8B3E1755397FAB59</vt:lpwstr>
  </property>
  <property fmtid="{D5CDD505-2E9C-101B-9397-08002B2CF9AE}" pid="3" name="MSIP_Label_c8588358-c3f1-4695-a290-e2f70d15689d_Enabled">
    <vt:lpwstr>true</vt:lpwstr>
  </property>
  <property fmtid="{D5CDD505-2E9C-101B-9397-08002B2CF9AE}" pid="4" name="MSIP_Label_c8588358-c3f1-4695-a290-e2f70d15689d_SetDate">
    <vt:lpwstr>2022-05-26T16:13:56Z</vt:lpwstr>
  </property>
  <property fmtid="{D5CDD505-2E9C-101B-9397-08002B2CF9AE}" pid="5" name="MSIP_Label_c8588358-c3f1-4695-a290-e2f70d15689d_Method">
    <vt:lpwstr>Privileged</vt:lpwstr>
  </property>
  <property fmtid="{D5CDD505-2E9C-101B-9397-08002B2CF9AE}" pid="6" name="MSIP_Label_c8588358-c3f1-4695-a290-e2f70d15689d_Name">
    <vt:lpwstr>Official – General</vt:lpwstr>
  </property>
  <property fmtid="{D5CDD505-2E9C-101B-9397-08002B2CF9AE}" pid="7" name="MSIP_Label_c8588358-c3f1-4695-a290-e2f70d15689d_SiteId">
    <vt:lpwstr>a1ba59b9-7204-48d8-a360-7770245ad4a9</vt:lpwstr>
  </property>
  <property fmtid="{D5CDD505-2E9C-101B-9397-08002B2CF9AE}" pid="8" name="MSIP_Label_c8588358-c3f1-4695-a290-e2f70d15689d_ActionId">
    <vt:lpwstr>24ca7116-dd5b-4846-960a-8e0071ddf458</vt:lpwstr>
  </property>
  <property fmtid="{D5CDD505-2E9C-101B-9397-08002B2CF9AE}" pid="9" name="MSIP_Label_c8588358-c3f1-4695-a290-e2f70d15689d_ContentBits">
    <vt:lpwstr>0</vt:lpwstr>
  </property>
</Properties>
</file>