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CEE2" w14:textId="77777777" w:rsidR="00541862" w:rsidRPr="008C0E4A" w:rsidRDefault="00541862" w:rsidP="0019461C">
      <w:pPr>
        <w:pStyle w:val="Heading5"/>
        <w:ind w:left="-567"/>
      </w:pPr>
      <w:r w:rsidRPr="008C0E4A">
        <w:t>Funded Early Learning Headcount</w:t>
      </w:r>
      <w:r w:rsidR="00D96999">
        <w:t xml:space="preserve"> </w:t>
      </w:r>
      <w:r w:rsidRPr="008C0E4A">
        <w:t xml:space="preserve">and Payment </w:t>
      </w:r>
      <w:r w:rsidR="00A20010" w:rsidRPr="008C0E4A">
        <w:t>Sch</w:t>
      </w:r>
      <w:r w:rsidR="00A20010">
        <w:t>e</w:t>
      </w:r>
      <w:r w:rsidR="00A20010" w:rsidRPr="008C0E4A">
        <w:t>dule</w:t>
      </w:r>
    </w:p>
    <w:p w14:paraId="20107C43" w14:textId="25BD9FA6" w:rsidR="00776B44" w:rsidRPr="00494E39" w:rsidRDefault="00776B44" w:rsidP="0019461C">
      <w:pPr>
        <w:pStyle w:val="Heading3"/>
        <w:spacing w:after="120"/>
        <w:ind w:left="-567"/>
        <w:rPr>
          <w:b w:val="0"/>
        </w:rPr>
      </w:pPr>
      <w:r w:rsidRPr="00494E39">
        <w:t>April 20</w:t>
      </w:r>
      <w:r w:rsidR="00252D75">
        <w:t>2</w:t>
      </w:r>
      <w:r w:rsidR="00891F45">
        <w:t>3</w:t>
      </w:r>
      <w:r w:rsidRPr="00494E39">
        <w:t xml:space="preserve"> – </w:t>
      </w:r>
      <w:r w:rsidR="003F6BE3">
        <w:t>August</w:t>
      </w:r>
      <w:r w:rsidRPr="00494E39">
        <w:t xml:space="preserve"> 202</w:t>
      </w:r>
      <w:r w:rsidR="00891F45">
        <w:t>4</w:t>
      </w:r>
    </w:p>
    <w:p w14:paraId="337BC6BF" w14:textId="44418628" w:rsidR="00541862" w:rsidRPr="008C0E4A" w:rsidRDefault="00541862" w:rsidP="00494E39">
      <w:pPr>
        <w:pStyle w:val="Heading1"/>
        <w:spacing w:before="120" w:after="120"/>
      </w:pPr>
      <w:r w:rsidRPr="00D96999">
        <w:t>Summer Funding Period</w:t>
      </w:r>
      <w:r w:rsidR="008C0E4A" w:rsidRPr="00D96999">
        <w:t xml:space="preserve"> 20</w:t>
      </w:r>
      <w:r w:rsidR="00252D75">
        <w:t>2</w:t>
      </w:r>
      <w:r w:rsidR="00891F45">
        <w:t>3</w:t>
      </w:r>
      <w:r w:rsidRPr="008C0E4A">
        <w:t xml:space="preserve"> </w:t>
      </w:r>
    </w:p>
    <w:tbl>
      <w:tblPr>
        <w:tblStyle w:val="TableGrid"/>
        <w:tblW w:w="10204" w:type="dxa"/>
        <w:tblInd w:w="-459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41862" w14:paraId="52F53B3B" w14:textId="77777777" w:rsidTr="0019461C">
        <w:trPr>
          <w:trHeight w:val="660"/>
        </w:trPr>
        <w:tc>
          <w:tcPr>
            <w:tcW w:w="2551" w:type="dxa"/>
            <w:shd w:val="clear" w:color="auto" w:fill="1F497D" w:themeFill="text2"/>
            <w:vAlign w:val="center"/>
          </w:tcPr>
          <w:p w14:paraId="2E844DE7" w14:textId="2E275EE7" w:rsidR="00541862" w:rsidRPr="00494E39" w:rsidRDefault="0054186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Summer </w:t>
            </w:r>
            <w:r w:rsidR="00252D75"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</w:t>
            </w:r>
            <w:r w:rsidR="00252D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891F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24AD5975" w14:textId="77777777" w:rsidR="00541862" w:rsidRPr="00494E39" w:rsidRDefault="00541862" w:rsidP="00494E39">
            <w:pPr>
              <w:pStyle w:val="Heading4"/>
              <w:outlineLvl w:val="3"/>
              <w:rPr>
                <w:b w:val="0"/>
              </w:rPr>
            </w:pPr>
            <w:r w:rsidRPr="00494E39">
              <w:t>Forecasting</w:t>
            </w:r>
          </w:p>
          <w:p w14:paraId="294D9C5F" w14:textId="77777777" w:rsidR="00541862" w:rsidRPr="00494E39" w:rsidRDefault="0054186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(Optional)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2174AB33" w14:textId="77777777" w:rsidR="00541862" w:rsidRPr="00494E39" w:rsidRDefault="0054186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Actual Headcount</w:t>
            </w:r>
          </w:p>
          <w:p w14:paraId="13D89055" w14:textId="77777777" w:rsidR="00541862" w:rsidRPr="00494E39" w:rsidRDefault="0054186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(Mandatory)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7625C752" w14:textId="77777777" w:rsidR="00541862" w:rsidRPr="00494E39" w:rsidRDefault="0054186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Amendment</w:t>
            </w:r>
          </w:p>
          <w:p w14:paraId="225C88B5" w14:textId="77777777" w:rsidR="00541862" w:rsidRPr="00494E39" w:rsidRDefault="00541862" w:rsidP="00494E3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If </w:t>
            </w:r>
            <w:proofErr w:type="gramStart"/>
            <w:r w:rsid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Required</w:t>
            </w:r>
            <w:proofErr w:type="gramEnd"/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01E09" w14:paraId="40C4AC67" w14:textId="77777777" w:rsidTr="0019461C">
        <w:trPr>
          <w:trHeight w:val="907"/>
        </w:trPr>
        <w:tc>
          <w:tcPr>
            <w:tcW w:w="2551" w:type="dxa"/>
            <w:vAlign w:val="center"/>
          </w:tcPr>
          <w:p w14:paraId="24EE181B" w14:textId="77777777" w:rsidR="00C01E09" w:rsidRPr="00541862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862">
              <w:rPr>
                <w:rFonts w:ascii="Arial" w:hAnsi="Arial" w:cs="Arial"/>
                <w:b/>
                <w:sz w:val="20"/>
                <w:szCs w:val="20"/>
              </w:rPr>
              <w:t>Portal Opening / Closing</w:t>
            </w:r>
          </w:p>
        </w:tc>
        <w:tc>
          <w:tcPr>
            <w:tcW w:w="2551" w:type="dxa"/>
            <w:vAlign w:val="center"/>
          </w:tcPr>
          <w:p w14:paraId="47D01EE7" w14:textId="77777777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17 Mar - 23 Mar</w:t>
            </w:r>
          </w:p>
          <w:p w14:paraId="20DE7BC1" w14:textId="163E6674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(5 working days)</w:t>
            </w:r>
          </w:p>
        </w:tc>
        <w:tc>
          <w:tcPr>
            <w:tcW w:w="2551" w:type="dxa"/>
            <w:vAlign w:val="center"/>
          </w:tcPr>
          <w:p w14:paraId="0DAA5F84" w14:textId="77777777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3 May - 17 May</w:t>
            </w:r>
          </w:p>
          <w:p w14:paraId="7EFD1E9F" w14:textId="5C1EF7FC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(10 working days)</w:t>
            </w:r>
          </w:p>
        </w:tc>
        <w:tc>
          <w:tcPr>
            <w:tcW w:w="2551" w:type="dxa"/>
            <w:vAlign w:val="center"/>
          </w:tcPr>
          <w:p w14:paraId="7A6BF4A4" w14:textId="72087F32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1</w:t>
            </w:r>
            <w:r w:rsidR="00891F45">
              <w:rPr>
                <w:rFonts w:ascii="Arial" w:hAnsi="Arial" w:cs="Arial"/>
                <w:sz w:val="20"/>
                <w:szCs w:val="20"/>
              </w:rPr>
              <w:t>9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Jun - 23 Jun</w:t>
            </w:r>
          </w:p>
          <w:p w14:paraId="65D53E52" w14:textId="1A953250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(5 working days)</w:t>
            </w:r>
          </w:p>
        </w:tc>
      </w:tr>
      <w:tr w:rsidR="00C01E09" w14:paraId="6334E698" w14:textId="77777777" w:rsidTr="00437908">
        <w:trPr>
          <w:trHeight w:val="907"/>
        </w:trPr>
        <w:tc>
          <w:tcPr>
            <w:tcW w:w="2551" w:type="dxa"/>
            <w:vAlign w:val="center"/>
          </w:tcPr>
          <w:p w14:paraId="5416B260" w14:textId="77777777" w:rsidR="00C01E09" w:rsidRPr="00541862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D4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Payments Re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leased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C5E73E" w14:textId="4A4A2898" w:rsidR="00C01E09" w:rsidRPr="00A66D08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2</w:t>
            </w:r>
            <w:r w:rsidR="00891F45">
              <w:rPr>
                <w:rFonts w:ascii="Arial" w:hAnsi="Arial" w:cs="Arial"/>
                <w:sz w:val="20"/>
                <w:szCs w:val="20"/>
              </w:rPr>
              <w:t>8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Apr 202</w:t>
            </w:r>
            <w:r w:rsidR="00891F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4EB40" w14:textId="2E6E21B0" w:rsidR="00C01E09" w:rsidRPr="00A66D08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30 Jun 202</w:t>
            </w:r>
            <w:r w:rsidR="00891F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01B2CB" w14:textId="071FE67E" w:rsidR="00C01E09" w:rsidRPr="00A66D08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2</w:t>
            </w:r>
            <w:r w:rsidR="00891F45">
              <w:rPr>
                <w:rFonts w:ascii="Arial" w:hAnsi="Arial" w:cs="Arial"/>
                <w:sz w:val="20"/>
                <w:szCs w:val="20"/>
              </w:rPr>
              <w:t>1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Jul 202</w:t>
            </w:r>
            <w:r w:rsidR="00891F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F7F2EAE" w14:textId="62147C1D" w:rsidR="001F1A80" w:rsidRPr="008C0E4A" w:rsidRDefault="001F1A80" w:rsidP="00494E39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D96999">
        <w:rPr>
          <w:rFonts w:ascii="Arial" w:hAnsi="Arial" w:cs="Arial"/>
          <w:b/>
          <w:sz w:val="24"/>
          <w:szCs w:val="24"/>
        </w:rPr>
        <w:t xml:space="preserve">Autumn Funding Period </w:t>
      </w:r>
      <w:r w:rsidR="00252D75">
        <w:rPr>
          <w:rFonts w:ascii="Arial" w:hAnsi="Arial" w:cs="Arial"/>
          <w:b/>
          <w:sz w:val="24"/>
          <w:szCs w:val="24"/>
        </w:rPr>
        <w:t>202</w:t>
      </w:r>
      <w:r w:rsidR="00891F45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1F1A80" w14:paraId="1CF08436" w14:textId="77777777" w:rsidTr="0019461C">
        <w:trPr>
          <w:trHeight w:val="658"/>
        </w:trPr>
        <w:tc>
          <w:tcPr>
            <w:tcW w:w="2552" w:type="dxa"/>
            <w:shd w:val="clear" w:color="auto" w:fill="1F497D" w:themeFill="text2"/>
            <w:vAlign w:val="center"/>
          </w:tcPr>
          <w:p w14:paraId="4D2EC4C4" w14:textId="509C9DA6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Autumn </w:t>
            </w:r>
            <w:r w:rsidR="00252D75"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</w:t>
            </w:r>
            <w:r w:rsidR="00252D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891F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163F8147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Forecasting</w:t>
            </w:r>
          </w:p>
          <w:p w14:paraId="1D4F2DC1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(Optional)</w:t>
            </w:r>
          </w:p>
        </w:tc>
        <w:tc>
          <w:tcPr>
            <w:tcW w:w="2552" w:type="dxa"/>
            <w:shd w:val="clear" w:color="auto" w:fill="1F497D" w:themeFill="text2"/>
            <w:vAlign w:val="center"/>
          </w:tcPr>
          <w:p w14:paraId="019AF7FE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Actual Headcount</w:t>
            </w:r>
          </w:p>
          <w:p w14:paraId="31288B90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(Mandatory)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7B7EE74E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Amendment</w:t>
            </w:r>
          </w:p>
          <w:p w14:paraId="4E7C986E" w14:textId="77777777" w:rsidR="001F1A80" w:rsidRPr="00494E39" w:rsidRDefault="001F1A80" w:rsidP="00494E3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If </w:t>
            </w:r>
            <w:proofErr w:type="gramStart"/>
            <w:r w:rsid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Required</w:t>
            </w:r>
            <w:proofErr w:type="gramEnd"/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01E09" w14:paraId="09CB043B" w14:textId="77777777" w:rsidTr="0019461C">
        <w:trPr>
          <w:trHeight w:val="907"/>
        </w:trPr>
        <w:tc>
          <w:tcPr>
            <w:tcW w:w="2552" w:type="dxa"/>
            <w:vAlign w:val="center"/>
          </w:tcPr>
          <w:p w14:paraId="520CD3B3" w14:textId="77777777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sz w:val="20"/>
                <w:szCs w:val="20"/>
              </w:rPr>
              <w:t>Portal Opening / Closing</w:t>
            </w:r>
          </w:p>
        </w:tc>
        <w:tc>
          <w:tcPr>
            <w:tcW w:w="2551" w:type="dxa"/>
            <w:vAlign w:val="center"/>
          </w:tcPr>
          <w:p w14:paraId="1B03FAB6" w14:textId="5C3DEC70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1</w:t>
            </w:r>
            <w:r w:rsidR="00891F45">
              <w:rPr>
                <w:rFonts w:ascii="Arial" w:hAnsi="Arial" w:cs="Arial"/>
                <w:sz w:val="20"/>
                <w:szCs w:val="20"/>
              </w:rPr>
              <w:t>3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Jul - </w:t>
            </w:r>
            <w:r w:rsidR="00891F45">
              <w:rPr>
                <w:rFonts w:ascii="Arial" w:hAnsi="Arial" w:cs="Arial"/>
                <w:sz w:val="20"/>
                <w:szCs w:val="20"/>
              </w:rPr>
              <w:t>19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Jul</w:t>
            </w:r>
          </w:p>
          <w:p w14:paraId="2B770EA7" w14:textId="02B5D843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(5 working days)</w:t>
            </w:r>
          </w:p>
        </w:tc>
        <w:tc>
          <w:tcPr>
            <w:tcW w:w="2552" w:type="dxa"/>
            <w:vAlign w:val="center"/>
          </w:tcPr>
          <w:p w14:paraId="58C486BE" w14:textId="3F88BE7B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1</w:t>
            </w:r>
            <w:r w:rsidR="00891F45">
              <w:rPr>
                <w:rFonts w:ascii="Arial" w:hAnsi="Arial" w:cs="Arial"/>
                <w:sz w:val="20"/>
                <w:szCs w:val="20"/>
              </w:rPr>
              <w:t>1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Sept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F45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Sept</w:t>
            </w:r>
          </w:p>
          <w:p w14:paraId="0B6653C5" w14:textId="0671FED8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(15 working days)</w:t>
            </w:r>
          </w:p>
        </w:tc>
        <w:tc>
          <w:tcPr>
            <w:tcW w:w="2551" w:type="dxa"/>
            <w:vAlign w:val="center"/>
          </w:tcPr>
          <w:p w14:paraId="64703858" w14:textId="21063023" w:rsidR="00C01E09" w:rsidRPr="00193ED6" w:rsidRDefault="00891F45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01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E09" w:rsidRPr="00193ED6">
              <w:rPr>
                <w:rFonts w:ascii="Arial" w:hAnsi="Arial" w:cs="Arial"/>
                <w:sz w:val="20"/>
                <w:szCs w:val="20"/>
              </w:rPr>
              <w:t>Nov - 1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01E09" w:rsidRPr="00193ED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  <w:p w14:paraId="29179C11" w14:textId="402E7271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(5 working days)</w:t>
            </w:r>
          </w:p>
        </w:tc>
      </w:tr>
      <w:tr w:rsidR="00C01E09" w14:paraId="48CE7BEC" w14:textId="77777777" w:rsidTr="00C01E09">
        <w:trPr>
          <w:trHeight w:val="907"/>
        </w:trPr>
        <w:tc>
          <w:tcPr>
            <w:tcW w:w="2552" w:type="dxa"/>
            <w:vAlign w:val="center"/>
          </w:tcPr>
          <w:p w14:paraId="4C6E0CEC" w14:textId="77777777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Payments Released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F28A22" w14:textId="413EF7FB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2</w:t>
            </w:r>
            <w:r w:rsidR="00891F45">
              <w:rPr>
                <w:rFonts w:ascii="Arial" w:hAnsi="Arial" w:cs="Arial"/>
                <w:sz w:val="20"/>
                <w:szCs w:val="20"/>
              </w:rPr>
              <w:t>5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Aug 202</w:t>
            </w:r>
            <w:r w:rsidR="00891F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AA105E" w14:textId="62A52F08" w:rsidR="00C01E09" w:rsidRPr="003F6BE3" w:rsidRDefault="001460D7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01E09" w:rsidRPr="00193ED6">
              <w:rPr>
                <w:rFonts w:ascii="Arial" w:hAnsi="Arial" w:cs="Arial"/>
                <w:sz w:val="20"/>
                <w:szCs w:val="20"/>
              </w:rPr>
              <w:t xml:space="preserve"> Nov 202</w:t>
            </w:r>
            <w:r w:rsidR="00891F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42D412" w14:textId="573D2EA6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1</w:t>
            </w:r>
            <w:r w:rsidR="00891F45">
              <w:rPr>
                <w:rFonts w:ascii="Arial" w:hAnsi="Arial" w:cs="Arial"/>
                <w:sz w:val="20"/>
                <w:szCs w:val="20"/>
              </w:rPr>
              <w:t>5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Dec 202</w:t>
            </w:r>
            <w:r w:rsidR="00891F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74EE38" w14:textId="0F87146A" w:rsidR="001F1A80" w:rsidRPr="008C0E4A" w:rsidRDefault="001F1A80" w:rsidP="00494E39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D96999">
        <w:rPr>
          <w:rFonts w:ascii="Arial" w:hAnsi="Arial" w:cs="Arial"/>
          <w:b/>
          <w:sz w:val="24"/>
          <w:szCs w:val="24"/>
        </w:rPr>
        <w:t xml:space="preserve">Spring Funding Period </w:t>
      </w:r>
      <w:r w:rsidR="008C0E4A" w:rsidRPr="00D96999">
        <w:rPr>
          <w:rFonts w:ascii="Arial" w:hAnsi="Arial" w:cs="Arial"/>
          <w:b/>
          <w:sz w:val="24"/>
          <w:szCs w:val="24"/>
        </w:rPr>
        <w:t>20</w:t>
      </w:r>
      <w:r w:rsidR="0083038D">
        <w:rPr>
          <w:rFonts w:ascii="Arial" w:hAnsi="Arial" w:cs="Arial"/>
          <w:b/>
          <w:sz w:val="24"/>
          <w:szCs w:val="24"/>
        </w:rPr>
        <w:t>2</w:t>
      </w:r>
      <w:r w:rsidR="00891F45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leGrid"/>
        <w:tblW w:w="10204" w:type="dxa"/>
        <w:tblInd w:w="-459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1F1A80" w14:paraId="3C86AE75" w14:textId="77777777" w:rsidTr="0019461C">
        <w:trPr>
          <w:trHeight w:val="658"/>
        </w:trPr>
        <w:tc>
          <w:tcPr>
            <w:tcW w:w="2551" w:type="dxa"/>
            <w:shd w:val="clear" w:color="auto" w:fill="1F497D" w:themeFill="text2"/>
            <w:vAlign w:val="center"/>
          </w:tcPr>
          <w:p w14:paraId="04E399E3" w14:textId="0C3A2B0E" w:rsidR="001F1A80" w:rsidRPr="00494E39" w:rsidRDefault="008C0E4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Spring </w:t>
            </w:r>
            <w:r w:rsidR="001F1A80"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</w:t>
            </w:r>
            <w:r w:rsidR="0083038D" w:rsidRPr="003F6B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891F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2A934E24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Forecasting</w:t>
            </w:r>
          </w:p>
          <w:p w14:paraId="70298927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(Optional)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047F815A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Actual Headcount</w:t>
            </w:r>
          </w:p>
          <w:p w14:paraId="2A9207A1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(Mandatory)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3F3B6C3A" w14:textId="77777777" w:rsidR="001F1A80" w:rsidRPr="00494E39" w:rsidRDefault="001F1A8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Amendment</w:t>
            </w:r>
          </w:p>
          <w:p w14:paraId="65B3C482" w14:textId="77777777" w:rsidR="001F1A80" w:rsidRPr="00494E39" w:rsidRDefault="001F1A80" w:rsidP="00494E3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required</w:t>
            </w: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01E09" w14:paraId="354A3D3C" w14:textId="77777777" w:rsidTr="0019461C">
        <w:trPr>
          <w:trHeight w:val="907"/>
        </w:trPr>
        <w:tc>
          <w:tcPr>
            <w:tcW w:w="2551" w:type="dxa"/>
            <w:vAlign w:val="center"/>
          </w:tcPr>
          <w:p w14:paraId="15DF8251" w14:textId="77777777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sz w:val="20"/>
                <w:szCs w:val="20"/>
              </w:rPr>
              <w:t>Portal Opening / Closing</w:t>
            </w:r>
          </w:p>
        </w:tc>
        <w:tc>
          <w:tcPr>
            <w:tcW w:w="2551" w:type="dxa"/>
            <w:vAlign w:val="center"/>
          </w:tcPr>
          <w:p w14:paraId="781F6A87" w14:textId="32F5CFC1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2</w:t>
            </w:r>
            <w:r w:rsidR="00891F45">
              <w:rPr>
                <w:rFonts w:ascii="Arial" w:hAnsi="Arial" w:cs="Arial"/>
                <w:sz w:val="20"/>
                <w:szCs w:val="20"/>
              </w:rPr>
              <w:t>7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Nov - </w:t>
            </w:r>
            <w:r w:rsidR="00891F45">
              <w:rPr>
                <w:rFonts w:ascii="Arial" w:hAnsi="Arial" w:cs="Arial"/>
                <w:sz w:val="20"/>
                <w:szCs w:val="20"/>
              </w:rPr>
              <w:t>1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Dec</w:t>
            </w:r>
          </w:p>
          <w:p w14:paraId="52A6861D" w14:textId="6846C4A9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(5 working days)</w:t>
            </w:r>
          </w:p>
        </w:tc>
        <w:tc>
          <w:tcPr>
            <w:tcW w:w="2551" w:type="dxa"/>
            <w:vAlign w:val="center"/>
          </w:tcPr>
          <w:p w14:paraId="01585943" w14:textId="728BFCCD" w:rsidR="00C01E09" w:rsidRPr="00193ED6" w:rsidRDefault="001460D7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1E09" w:rsidRPr="00193ED6">
              <w:rPr>
                <w:rFonts w:ascii="Arial" w:hAnsi="Arial" w:cs="Arial"/>
                <w:sz w:val="20"/>
                <w:szCs w:val="20"/>
              </w:rPr>
              <w:t xml:space="preserve"> Jan - 1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01E09" w:rsidRPr="00193ED6">
              <w:rPr>
                <w:rFonts w:ascii="Arial" w:hAnsi="Arial" w:cs="Arial"/>
                <w:sz w:val="20"/>
                <w:szCs w:val="20"/>
              </w:rPr>
              <w:t xml:space="preserve"> Jan</w:t>
            </w:r>
          </w:p>
          <w:p w14:paraId="4C73C00E" w14:textId="3564FDD6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(10 working days)</w:t>
            </w:r>
          </w:p>
        </w:tc>
        <w:tc>
          <w:tcPr>
            <w:tcW w:w="2551" w:type="dxa"/>
            <w:vAlign w:val="center"/>
          </w:tcPr>
          <w:p w14:paraId="62FFDA0C" w14:textId="5CD8B7B3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2</w:t>
            </w:r>
            <w:r w:rsidR="001460D7">
              <w:rPr>
                <w:rFonts w:ascii="Arial" w:hAnsi="Arial" w:cs="Arial"/>
                <w:sz w:val="20"/>
                <w:szCs w:val="20"/>
              </w:rPr>
              <w:t>1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Feb – 2</w:t>
            </w:r>
            <w:r w:rsidR="001460D7">
              <w:rPr>
                <w:rFonts w:ascii="Arial" w:hAnsi="Arial" w:cs="Arial"/>
                <w:sz w:val="20"/>
                <w:szCs w:val="20"/>
              </w:rPr>
              <w:t>7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  <w:p w14:paraId="6653BB6D" w14:textId="0C5CF546" w:rsidR="00C01E09" w:rsidRPr="00494E39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(5 working days)</w:t>
            </w:r>
          </w:p>
        </w:tc>
      </w:tr>
      <w:tr w:rsidR="00C01E09" w14:paraId="7DA1CD3C" w14:textId="77777777" w:rsidTr="00C01E09">
        <w:trPr>
          <w:trHeight w:val="907"/>
        </w:trPr>
        <w:tc>
          <w:tcPr>
            <w:tcW w:w="2551" w:type="dxa"/>
            <w:vAlign w:val="center"/>
          </w:tcPr>
          <w:p w14:paraId="7C1BEB34" w14:textId="77777777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Payments Released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BD5151" w14:textId="77777777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1B23DF" w14:textId="2743E34C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1</w:t>
            </w:r>
            <w:r w:rsidR="00891F45">
              <w:rPr>
                <w:rFonts w:ascii="Arial" w:hAnsi="Arial" w:cs="Arial"/>
                <w:sz w:val="20"/>
                <w:szCs w:val="20"/>
              </w:rPr>
              <w:t>6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Jan 202</w:t>
            </w:r>
            <w:r w:rsidR="00891F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6A4031" w14:textId="77777777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C171F" w14:textId="5782EA8F" w:rsidR="00C01E09" w:rsidRPr="003F6BE3" w:rsidRDefault="001460D7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01E09" w:rsidRPr="00193ED6">
              <w:rPr>
                <w:rFonts w:ascii="Arial" w:hAnsi="Arial" w:cs="Arial"/>
                <w:sz w:val="20"/>
                <w:szCs w:val="20"/>
              </w:rPr>
              <w:t xml:space="preserve"> Mar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A2767E" w14:textId="77777777" w:rsidR="00C01E09" w:rsidRPr="00193ED6" w:rsidRDefault="00C01E09" w:rsidP="00C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4FFCCB" w14:textId="5C933A58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2</w:t>
            </w:r>
            <w:r w:rsidR="001460D7">
              <w:rPr>
                <w:rFonts w:ascii="Arial" w:hAnsi="Arial" w:cs="Arial"/>
                <w:sz w:val="20"/>
                <w:szCs w:val="20"/>
              </w:rPr>
              <w:t>7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Mar 202</w:t>
            </w:r>
            <w:r w:rsidR="001460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4B80AA" w14:textId="79DFF4AB" w:rsidR="008C0E4A" w:rsidRPr="008C0E4A" w:rsidRDefault="008C0E4A" w:rsidP="00494E39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D96999">
        <w:rPr>
          <w:rFonts w:ascii="Arial" w:hAnsi="Arial" w:cs="Arial"/>
          <w:b/>
          <w:sz w:val="24"/>
          <w:szCs w:val="24"/>
        </w:rPr>
        <w:t>S</w:t>
      </w:r>
      <w:r w:rsidR="00A66D08">
        <w:rPr>
          <w:rFonts w:ascii="Arial" w:hAnsi="Arial" w:cs="Arial"/>
          <w:b/>
          <w:sz w:val="24"/>
          <w:szCs w:val="24"/>
        </w:rPr>
        <w:t>ummer</w:t>
      </w:r>
      <w:r w:rsidRPr="00D96999">
        <w:rPr>
          <w:rFonts w:ascii="Arial" w:hAnsi="Arial" w:cs="Arial"/>
          <w:b/>
          <w:sz w:val="24"/>
          <w:szCs w:val="24"/>
        </w:rPr>
        <w:t xml:space="preserve"> Funding Period 20</w:t>
      </w:r>
      <w:r w:rsidR="0083038D">
        <w:rPr>
          <w:rFonts w:ascii="Arial" w:hAnsi="Arial" w:cs="Arial"/>
          <w:b/>
          <w:sz w:val="24"/>
          <w:szCs w:val="24"/>
        </w:rPr>
        <w:t>2</w:t>
      </w:r>
      <w:r w:rsidR="001460D7">
        <w:rPr>
          <w:rFonts w:ascii="Arial" w:hAnsi="Arial" w:cs="Arial"/>
          <w:b/>
          <w:sz w:val="24"/>
          <w:szCs w:val="24"/>
        </w:rPr>
        <w:t>4</w:t>
      </w:r>
      <w:r w:rsidRPr="008C0E4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51"/>
      </w:tblGrid>
      <w:tr w:rsidR="00474C14" w14:paraId="12BE2717" w14:textId="77777777" w:rsidTr="0019461C">
        <w:trPr>
          <w:trHeight w:val="658"/>
        </w:trPr>
        <w:tc>
          <w:tcPr>
            <w:tcW w:w="2552" w:type="dxa"/>
            <w:shd w:val="clear" w:color="auto" w:fill="1F497D" w:themeFill="text2"/>
            <w:vAlign w:val="center"/>
          </w:tcPr>
          <w:p w14:paraId="4293DBFD" w14:textId="462429C3" w:rsidR="00474C14" w:rsidRPr="00494E39" w:rsidRDefault="00474C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Summer 20</w:t>
            </w:r>
            <w:r w:rsidR="00F602B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1460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3D6B57C5" w14:textId="77777777" w:rsidR="00474C14" w:rsidRPr="00494E39" w:rsidRDefault="00474C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Forecasting</w:t>
            </w:r>
          </w:p>
          <w:p w14:paraId="5A12F8C1" w14:textId="77777777" w:rsidR="00474C14" w:rsidRPr="00494E39" w:rsidRDefault="00474C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(Optional)</w:t>
            </w:r>
          </w:p>
        </w:tc>
        <w:tc>
          <w:tcPr>
            <w:tcW w:w="2552" w:type="dxa"/>
            <w:shd w:val="clear" w:color="auto" w:fill="1F497D" w:themeFill="text2"/>
            <w:vAlign w:val="center"/>
          </w:tcPr>
          <w:p w14:paraId="24DDFC4D" w14:textId="77777777" w:rsidR="00474C14" w:rsidRPr="003F6BE3" w:rsidRDefault="00474C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Actual Headcount</w:t>
            </w:r>
          </w:p>
          <w:p w14:paraId="7324D6EF" w14:textId="77777777" w:rsidR="00474C14" w:rsidRPr="003F6BE3" w:rsidRDefault="00474C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(Mandatory)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67567B2B" w14:textId="77777777" w:rsidR="00474C14" w:rsidRPr="003F6BE3" w:rsidRDefault="00474C1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Amendment</w:t>
            </w:r>
          </w:p>
          <w:p w14:paraId="7BC013A2" w14:textId="77777777" w:rsidR="00474C14" w:rsidRPr="003F6BE3" w:rsidRDefault="00474C14" w:rsidP="00494E3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494E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 required</w:t>
            </w:r>
            <w:r w:rsidRPr="003F6B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160B1" w14:paraId="1FC529B2" w14:textId="77777777" w:rsidTr="0019461C">
        <w:trPr>
          <w:trHeight w:val="907"/>
        </w:trPr>
        <w:tc>
          <w:tcPr>
            <w:tcW w:w="2552" w:type="dxa"/>
            <w:vAlign w:val="center"/>
          </w:tcPr>
          <w:p w14:paraId="23EE4CF0" w14:textId="77777777" w:rsidR="005160B1" w:rsidRPr="003F6BE3" w:rsidRDefault="005160B1" w:rsidP="005160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88667996"/>
            <w:r w:rsidRPr="003F6BE3">
              <w:rPr>
                <w:rFonts w:ascii="Arial" w:hAnsi="Arial" w:cs="Arial"/>
                <w:b/>
                <w:sz w:val="20"/>
                <w:szCs w:val="20"/>
              </w:rPr>
              <w:t>Portal Opening / Closing</w:t>
            </w:r>
          </w:p>
        </w:tc>
        <w:tc>
          <w:tcPr>
            <w:tcW w:w="2551" w:type="dxa"/>
            <w:vAlign w:val="center"/>
          </w:tcPr>
          <w:p w14:paraId="1091CC25" w14:textId="528ABBC4" w:rsidR="005160B1" w:rsidRPr="00193ED6" w:rsidRDefault="005160B1" w:rsidP="00516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1</w:t>
            </w:r>
            <w:r w:rsidR="001460D7">
              <w:rPr>
                <w:rFonts w:ascii="Arial" w:hAnsi="Arial" w:cs="Arial"/>
                <w:sz w:val="20"/>
                <w:szCs w:val="20"/>
              </w:rPr>
              <w:t>5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Mar - 2</w:t>
            </w:r>
            <w:r w:rsidR="001460D7">
              <w:rPr>
                <w:rFonts w:ascii="Arial" w:hAnsi="Arial" w:cs="Arial"/>
                <w:sz w:val="20"/>
                <w:szCs w:val="20"/>
              </w:rPr>
              <w:t>1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Mar</w:t>
            </w:r>
          </w:p>
          <w:p w14:paraId="0F3CC2CD" w14:textId="09C9880C" w:rsidR="005160B1" w:rsidRPr="003F6BE3" w:rsidRDefault="005160B1" w:rsidP="00516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(5 working days)</w:t>
            </w:r>
          </w:p>
        </w:tc>
        <w:tc>
          <w:tcPr>
            <w:tcW w:w="2552" w:type="dxa"/>
            <w:vAlign w:val="center"/>
          </w:tcPr>
          <w:p w14:paraId="5861F485" w14:textId="7FEF7BD2" w:rsidR="005160B1" w:rsidRPr="00193ED6" w:rsidRDefault="001460D7" w:rsidP="00516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160B1" w:rsidRPr="00193ED6">
              <w:rPr>
                <w:rFonts w:ascii="Arial" w:hAnsi="Arial" w:cs="Arial"/>
                <w:sz w:val="20"/>
                <w:szCs w:val="20"/>
              </w:rPr>
              <w:t>May - 1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160B1" w:rsidRPr="00193ED6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14:paraId="7CDE4067" w14:textId="1D0DADAC" w:rsidR="005160B1" w:rsidRPr="003F6BE3" w:rsidRDefault="005160B1" w:rsidP="00516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(10 working days)</w:t>
            </w:r>
          </w:p>
        </w:tc>
        <w:tc>
          <w:tcPr>
            <w:tcW w:w="2551" w:type="dxa"/>
            <w:vAlign w:val="center"/>
          </w:tcPr>
          <w:p w14:paraId="6CC3431C" w14:textId="7BC3BB08" w:rsidR="005160B1" w:rsidRPr="00193ED6" w:rsidRDefault="001460D7" w:rsidP="00516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160B1" w:rsidRPr="00193ED6">
              <w:rPr>
                <w:rFonts w:ascii="Arial" w:hAnsi="Arial" w:cs="Arial"/>
                <w:sz w:val="20"/>
                <w:szCs w:val="20"/>
              </w:rPr>
              <w:t xml:space="preserve"> Jun - 2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60B1" w:rsidRPr="00193ED6">
              <w:rPr>
                <w:rFonts w:ascii="Arial" w:hAnsi="Arial" w:cs="Arial"/>
                <w:sz w:val="20"/>
                <w:szCs w:val="20"/>
              </w:rPr>
              <w:t xml:space="preserve"> Jun</w:t>
            </w:r>
          </w:p>
          <w:p w14:paraId="0A37F52B" w14:textId="154F8E52" w:rsidR="005160B1" w:rsidRPr="003F6BE3" w:rsidRDefault="005160B1" w:rsidP="00516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(5 working days)</w:t>
            </w:r>
          </w:p>
        </w:tc>
      </w:tr>
      <w:tr w:rsidR="00C01E09" w14:paraId="600521A8" w14:textId="77777777" w:rsidTr="00C01E09">
        <w:trPr>
          <w:trHeight w:val="907"/>
        </w:trPr>
        <w:tc>
          <w:tcPr>
            <w:tcW w:w="2552" w:type="dxa"/>
            <w:vAlign w:val="center"/>
          </w:tcPr>
          <w:p w14:paraId="69DD588B" w14:textId="77777777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BE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Payments Released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9AC641" w14:textId="7836D2F7" w:rsidR="00C01E09" w:rsidRPr="003F6BE3" w:rsidRDefault="00C01E09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ED6">
              <w:rPr>
                <w:rFonts w:ascii="Arial" w:hAnsi="Arial" w:cs="Arial"/>
                <w:sz w:val="20"/>
                <w:szCs w:val="20"/>
              </w:rPr>
              <w:t>2</w:t>
            </w:r>
            <w:r w:rsidR="001460D7">
              <w:rPr>
                <w:rFonts w:ascii="Arial" w:hAnsi="Arial" w:cs="Arial"/>
                <w:sz w:val="20"/>
                <w:szCs w:val="20"/>
              </w:rPr>
              <w:t>6</w:t>
            </w:r>
            <w:r w:rsidRPr="00193ED6">
              <w:rPr>
                <w:rFonts w:ascii="Arial" w:hAnsi="Arial" w:cs="Arial"/>
                <w:sz w:val="20"/>
                <w:szCs w:val="20"/>
              </w:rPr>
              <w:t xml:space="preserve"> Apr 202</w:t>
            </w:r>
            <w:r w:rsidR="001460D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B48BD3" w14:textId="6B4DE675" w:rsidR="00C01E09" w:rsidRPr="003F6BE3" w:rsidRDefault="001460D7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01E09" w:rsidRPr="00193ED6">
              <w:rPr>
                <w:rFonts w:ascii="Arial" w:hAnsi="Arial" w:cs="Arial"/>
                <w:sz w:val="20"/>
                <w:szCs w:val="20"/>
              </w:rPr>
              <w:t xml:space="preserve"> Jun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64D9D2" w14:textId="353A795E" w:rsidR="00C01E09" w:rsidRPr="003F6BE3" w:rsidRDefault="001460D7" w:rsidP="00C01E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01E09" w:rsidRPr="00193ED6">
              <w:rPr>
                <w:rFonts w:ascii="Arial" w:hAnsi="Arial" w:cs="Arial"/>
                <w:sz w:val="20"/>
                <w:szCs w:val="20"/>
              </w:rPr>
              <w:t xml:space="preserve"> Jul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bookmarkEnd w:id="0"/>
    <w:p w14:paraId="3FE9181A" w14:textId="4F7F5F06" w:rsidR="006C7FFD" w:rsidRPr="0019461C" w:rsidRDefault="00D96999" w:rsidP="0019461C">
      <w:pPr>
        <w:shd w:val="clear" w:color="auto" w:fill="FFFFFF"/>
        <w:spacing w:before="100" w:beforeAutospacing="1" w:after="100" w:afterAutospacing="1"/>
        <w:ind w:left="-567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19461C">
        <w:rPr>
          <w:rFonts w:ascii="Arial" w:hAnsi="Arial" w:cs="Arial"/>
          <w:color w:val="000000"/>
          <w:sz w:val="16"/>
          <w:szCs w:val="16"/>
        </w:rPr>
        <w:t>We will fulfil the timetable above wherever possible but there may be some instances where unforeseen delays</w:t>
      </w:r>
      <w:r w:rsidR="003F6BE3" w:rsidRPr="0019461C">
        <w:rPr>
          <w:rFonts w:ascii="Arial" w:hAnsi="Arial" w:cs="Arial"/>
          <w:color w:val="000000"/>
          <w:sz w:val="16"/>
          <w:szCs w:val="16"/>
        </w:rPr>
        <w:t xml:space="preserve"> may </w:t>
      </w:r>
      <w:r w:rsidRPr="0019461C">
        <w:rPr>
          <w:rFonts w:ascii="Arial" w:hAnsi="Arial" w:cs="Arial"/>
          <w:color w:val="000000"/>
          <w:sz w:val="16"/>
          <w:szCs w:val="16"/>
        </w:rPr>
        <w:t>occur.</w:t>
      </w:r>
    </w:p>
    <w:sectPr w:rsidR="006C7FFD" w:rsidRPr="0019461C" w:rsidSect="0019461C">
      <w:headerReference w:type="default" r:id="rId7"/>
      <w:pgSz w:w="11906" w:h="16838"/>
      <w:pgMar w:top="851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B38B" w14:textId="77777777" w:rsidR="007A1268" w:rsidRDefault="007A1268" w:rsidP="00541862">
      <w:pPr>
        <w:spacing w:after="0" w:line="240" w:lineRule="auto"/>
      </w:pPr>
      <w:r>
        <w:separator/>
      </w:r>
    </w:p>
  </w:endnote>
  <w:endnote w:type="continuationSeparator" w:id="0">
    <w:p w14:paraId="59ACACC0" w14:textId="77777777" w:rsidR="007A1268" w:rsidRDefault="007A1268" w:rsidP="0054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98F1" w14:textId="77777777" w:rsidR="007A1268" w:rsidRDefault="007A1268" w:rsidP="00541862">
      <w:pPr>
        <w:spacing w:after="0" w:line="240" w:lineRule="auto"/>
      </w:pPr>
      <w:r>
        <w:separator/>
      </w:r>
    </w:p>
  </w:footnote>
  <w:footnote w:type="continuationSeparator" w:id="0">
    <w:p w14:paraId="20384596" w14:textId="77777777" w:rsidR="007A1268" w:rsidRDefault="007A1268" w:rsidP="0054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0914" w14:textId="77777777" w:rsidR="00123E3A" w:rsidRDefault="00123E3A" w:rsidP="0019461C">
    <w:pPr>
      <w:pStyle w:val="Heading1"/>
      <w:ind w:left="-567"/>
      <w:jc w:val="right"/>
    </w:pPr>
    <w:r>
      <w:rPr>
        <w:noProof/>
        <w:lang w:eastAsia="en-GB"/>
      </w:rPr>
      <w:drawing>
        <wp:inline distT="0" distB="0" distL="0" distR="0" wp14:anchorId="08AC716A" wp14:editId="5A8792DF">
          <wp:extent cx="512568" cy="510886"/>
          <wp:effectExtent l="0" t="0" r="1905" b="3810"/>
          <wp:docPr id="3" name="Picture 3" descr="SCC 2005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CC 2005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568" cy="510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A821AE3" w14:textId="6D9F7FB2" w:rsidR="00541862" w:rsidRDefault="00123E3A" w:rsidP="0019461C">
    <w:pPr>
      <w:pStyle w:val="Heading1"/>
      <w:spacing w:after="0"/>
      <w:ind w:left="-567"/>
    </w:pPr>
    <w:r w:rsidRPr="007E3D4F">
      <w:t>IMPORTANT DATES FOR 20</w:t>
    </w:r>
    <w:r w:rsidR="00252D75">
      <w:t>2</w:t>
    </w:r>
    <w:r w:rsidR="00891F45">
      <w:t>3</w:t>
    </w:r>
    <w:r w:rsidRPr="007E3D4F">
      <w:t xml:space="preserve"> - 20</w:t>
    </w:r>
    <w:r>
      <w:t>2</w:t>
    </w:r>
    <w:r w:rsidR="00891F4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62"/>
    <w:rsid w:val="00065A8A"/>
    <w:rsid w:val="000B7D41"/>
    <w:rsid w:val="00123E3A"/>
    <w:rsid w:val="001460D7"/>
    <w:rsid w:val="0019461C"/>
    <w:rsid w:val="001A3997"/>
    <w:rsid w:val="001E2C70"/>
    <w:rsid w:val="001F1A80"/>
    <w:rsid w:val="00252D75"/>
    <w:rsid w:val="00276346"/>
    <w:rsid w:val="002F2CD3"/>
    <w:rsid w:val="003165AD"/>
    <w:rsid w:val="003476E7"/>
    <w:rsid w:val="003640A1"/>
    <w:rsid w:val="003F6BE3"/>
    <w:rsid w:val="00437908"/>
    <w:rsid w:val="00474C14"/>
    <w:rsid w:val="00494E39"/>
    <w:rsid w:val="005160B1"/>
    <w:rsid w:val="00541862"/>
    <w:rsid w:val="006A6AF6"/>
    <w:rsid w:val="006C2479"/>
    <w:rsid w:val="006C7FFD"/>
    <w:rsid w:val="00776B44"/>
    <w:rsid w:val="007A1268"/>
    <w:rsid w:val="007E3D4F"/>
    <w:rsid w:val="0083038D"/>
    <w:rsid w:val="00891F45"/>
    <w:rsid w:val="008C0E4A"/>
    <w:rsid w:val="00967711"/>
    <w:rsid w:val="00A15DF1"/>
    <w:rsid w:val="00A20010"/>
    <w:rsid w:val="00A66D08"/>
    <w:rsid w:val="00AD1114"/>
    <w:rsid w:val="00B12522"/>
    <w:rsid w:val="00B4257E"/>
    <w:rsid w:val="00BB083E"/>
    <w:rsid w:val="00C01E09"/>
    <w:rsid w:val="00D96999"/>
    <w:rsid w:val="00EB69F2"/>
    <w:rsid w:val="00F602B8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8A23D"/>
  <w15:docId w15:val="{A041094D-6FF6-4485-AE6F-AC4FC254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711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711"/>
    <w:pPr>
      <w:keepNext/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B44"/>
    <w:pPr>
      <w:keepNext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6BE3"/>
    <w:pPr>
      <w:keepNext/>
      <w:spacing w:after="0" w:line="240" w:lineRule="auto"/>
      <w:jc w:val="center"/>
      <w:outlineLvl w:val="3"/>
    </w:pPr>
    <w:rPr>
      <w:rFonts w:ascii="Arial" w:hAnsi="Arial" w:cs="Arial"/>
      <w:b/>
      <w:color w:val="FFFFFF" w:themeColor="background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76E7"/>
    <w:pPr>
      <w:keepNext/>
      <w:spacing w:after="120"/>
      <w:outlineLvl w:val="4"/>
    </w:pPr>
    <w:rPr>
      <w:rFonts w:ascii="Arial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862"/>
  </w:style>
  <w:style w:type="paragraph" w:styleId="Footer">
    <w:name w:val="footer"/>
    <w:basedOn w:val="Normal"/>
    <w:link w:val="FooterChar"/>
    <w:uiPriority w:val="99"/>
    <w:unhideWhenUsed/>
    <w:rsid w:val="00541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862"/>
  </w:style>
  <w:style w:type="paragraph" w:styleId="BalloonText">
    <w:name w:val="Balloon Text"/>
    <w:basedOn w:val="Normal"/>
    <w:link w:val="BalloonTextChar"/>
    <w:uiPriority w:val="99"/>
    <w:semiHidden/>
    <w:unhideWhenUsed/>
    <w:rsid w:val="0054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AD1114"/>
    <w:pPr>
      <w:shd w:val="clear" w:color="auto" w:fill="FFFFFF"/>
      <w:spacing w:before="100" w:beforeAutospacing="1" w:after="100" w:afterAutospacing="1"/>
      <w:textAlignment w:val="baseline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D1114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967711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7711"/>
    <w:rPr>
      <w:rFonts w:ascii="Arial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76B44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F6BE3"/>
    <w:rPr>
      <w:rFonts w:ascii="Arial" w:hAnsi="Arial" w:cs="Arial"/>
      <w:b/>
      <w:color w:val="FFFFFF" w:themeColor="background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476E7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E75E-2279-41E3-A11B-A17EBC0D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Janette</dc:creator>
  <cp:lastModifiedBy>Maddison Sellors (CEX)</cp:lastModifiedBy>
  <cp:revision>2</cp:revision>
  <dcterms:created xsi:type="dcterms:W3CDTF">2022-12-15T10:41:00Z</dcterms:created>
  <dcterms:modified xsi:type="dcterms:W3CDTF">2022-12-15T10:41:00Z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2022-11-28T12:41:26Z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32409d32-5b60-4d8d-bd11-5cd96f4d97f9</vt:lpwstr>
  </property>
  <property fmtid="{D5CDD505-2E9C-101B-9397-08002B2CF9AE}" pid="8" name="MSIP_Label_c8588358-c3f1-4695-a290-e2f70d15689d_ContentBits">
    <vt:lpwstr>0</vt:lpwstr>
  </property>
</Properties>
</file>