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830C" w14:textId="77777777" w:rsidR="00D44558" w:rsidRDefault="00D44558" w:rsidP="00D44558">
      <w:pPr>
        <w:pStyle w:val="Heading1"/>
      </w:pPr>
      <w:bookmarkStart w:id="0" w:name="_Toc324517030"/>
      <w:r>
        <w:t>Completion Form Template</w:t>
      </w:r>
      <w:bookmarkEnd w:id="0"/>
    </w:p>
    <w:p w14:paraId="1A344704" w14:textId="77777777" w:rsidR="00D44558" w:rsidRPr="00FE25CE" w:rsidRDefault="00D44558" w:rsidP="00D44558">
      <w:pPr>
        <w:spacing w:before="120"/>
        <w:ind w:left="-539" w:right="-873"/>
        <w:rPr>
          <w:rFonts w:cs="Arial"/>
          <w:i/>
          <w:sz w:val="22"/>
          <w:szCs w:val="22"/>
        </w:rPr>
      </w:pPr>
      <w:r w:rsidRPr="00FE25CE">
        <w:rPr>
          <w:rFonts w:cs="Arial"/>
          <w:i/>
          <w:sz w:val="22"/>
          <w:szCs w:val="22"/>
        </w:rPr>
        <w:t xml:space="preserve">To be forwarded to the Museum and the </w:t>
      </w:r>
      <w:smartTag w:uri="urn:schemas-microsoft-com:office:smarttags" w:element="place">
        <w:r w:rsidRPr="00FE25CE">
          <w:rPr>
            <w:rFonts w:cs="Arial"/>
            <w:i/>
            <w:sz w:val="22"/>
            <w:szCs w:val="22"/>
          </w:rPr>
          <w:t>South Yorkshire</w:t>
        </w:r>
      </w:smartTag>
      <w:r w:rsidRPr="00FE25CE">
        <w:rPr>
          <w:rFonts w:cs="Arial"/>
          <w:i/>
          <w:sz w:val="22"/>
          <w:szCs w:val="22"/>
        </w:rPr>
        <w:t xml:space="preserve"> Archaeology Service</w:t>
      </w:r>
    </w:p>
    <w:p w14:paraId="62952E41" w14:textId="77777777" w:rsidR="00D44558" w:rsidRPr="00D44558" w:rsidRDefault="00D44558" w:rsidP="00D44558">
      <w:pPr>
        <w:rPr>
          <w:sz w:val="16"/>
          <w:szCs w:val="16"/>
        </w:rPr>
      </w:pPr>
    </w:p>
    <w:tbl>
      <w:tblPr>
        <w:tblW w:w="954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2520"/>
        <w:gridCol w:w="720"/>
        <w:gridCol w:w="2790"/>
        <w:gridCol w:w="450"/>
        <w:gridCol w:w="540"/>
        <w:gridCol w:w="360"/>
        <w:gridCol w:w="2160"/>
      </w:tblGrid>
      <w:tr w:rsidR="00D44558" w:rsidRPr="0091567B" w14:paraId="17C3C68A" w14:textId="77777777" w:rsidTr="00D44558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7380" w:type="dxa"/>
            <w:gridSpan w:val="6"/>
            <w:vMerge w:val="restart"/>
            <w:tcBorders>
              <w:right w:val="single" w:sz="4" w:space="0" w:color="auto"/>
            </w:tcBorders>
          </w:tcPr>
          <w:p w14:paraId="101C7099" w14:textId="77777777" w:rsidR="00D44558" w:rsidRPr="0072060D" w:rsidRDefault="00D44558" w:rsidP="00D44558">
            <w:pPr>
              <w:rPr>
                <w:rFonts w:cs="Arial"/>
                <w:b/>
                <w:sz w:val="22"/>
                <w:szCs w:val="22"/>
              </w:rPr>
            </w:pPr>
            <w:r w:rsidRPr="0072060D">
              <w:rPr>
                <w:rFonts w:cs="Arial"/>
                <w:b/>
                <w:sz w:val="22"/>
                <w:szCs w:val="22"/>
              </w:rPr>
              <w:t xml:space="preserve">Project name: </w:t>
            </w:r>
          </w:p>
          <w:p w14:paraId="2E185029" w14:textId="77777777" w:rsidR="00D44558" w:rsidRPr="0072060D" w:rsidRDefault="00D44558" w:rsidP="00D4455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75C7FFAC" w14:textId="77777777" w:rsidR="00D44558" w:rsidRDefault="00D44558" w:rsidP="00D44558">
            <w:pPr>
              <w:rPr>
                <w:rFonts w:cs="Arial"/>
                <w:b/>
                <w:sz w:val="22"/>
                <w:szCs w:val="22"/>
              </w:rPr>
            </w:pPr>
            <w:r w:rsidRPr="0072060D">
              <w:rPr>
                <w:rFonts w:cs="Arial"/>
                <w:b/>
                <w:sz w:val="22"/>
                <w:szCs w:val="22"/>
              </w:rPr>
              <w:t>Accession No.:</w:t>
            </w:r>
          </w:p>
          <w:p w14:paraId="14A84DF7" w14:textId="77777777" w:rsidR="00D44558" w:rsidRPr="0072060D" w:rsidRDefault="00D44558" w:rsidP="00D44558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44558" w:rsidRPr="0091567B" w14:paraId="3D2D710F" w14:textId="77777777" w:rsidTr="00D4455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7380" w:type="dxa"/>
            <w:gridSpan w:val="6"/>
            <w:vMerge/>
            <w:tcBorders>
              <w:right w:val="single" w:sz="4" w:space="0" w:color="auto"/>
            </w:tcBorders>
          </w:tcPr>
          <w:p w14:paraId="4CA44C63" w14:textId="77777777" w:rsidR="00D44558" w:rsidRPr="0072060D" w:rsidRDefault="00D44558" w:rsidP="00D44558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56134AE7" w14:textId="77777777" w:rsidR="00D44558" w:rsidRPr="00E113C0" w:rsidRDefault="00E113C0" w:rsidP="00D44558">
            <w:pPr>
              <w:rPr>
                <w:rFonts w:cs="Arial"/>
                <w:b/>
                <w:sz w:val="22"/>
                <w:szCs w:val="22"/>
              </w:rPr>
            </w:pPr>
            <w:r w:rsidRPr="00E113C0">
              <w:rPr>
                <w:rFonts w:cs="Arial"/>
                <w:b/>
                <w:sz w:val="22"/>
                <w:szCs w:val="22"/>
              </w:rPr>
              <w:t>Contractor’s site code</w:t>
            </w:r>
            <w:r w:rsidRPr="00E113C0">
              <w:rPr>
                <w:rFonts w:cs="Arial"/>
                <w:sz w:val="22"/>
                <w:szCs w:val="22"/>
              </w:rPr>
              <w:t>:</w:t>
            </w:r>
          </w:p>
        </w:tc>
      </w:tr>
      <w:tr w:rsidR="00D44558" w:rsidRPr="0091567B" w14:paraId="0ACAFB74" w14:textId="77777777" w:rsidTr="00D4455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135730EE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>Contact person:</w:t>
            </w:r>
          </w:p>
        </w:tc>
        <w:tc>
          <w:tcPr>
            <w:tcW w:w="702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12FCE432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</w:tc>
      </w:tr>
      <w:tr w:rsidR="00D44558" w:rsidRPr="0091567B" w14:paraId="3E2DDC3A" w14:textId="77777777" w:rsidTr="00D44558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47D7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>Contractor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9CD83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</w:tc>
      </w:tr>
      <w:tr w:rsidR="00D44558" w:rsidRPr="0091567B" w14:paraId="3EE47567" w14:textId="77777777" w:rsidTr="00D44558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7B69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 xml:space="preserve">Address      </w:t>
            </w:r>
          </w:p>
          <w:p w14:paraId="7699128E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69C041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  <w:p w14:paraId="190170C8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  <w:p w14:paraId="67506319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  <w:p w14:paraId="11F6AA00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</w:tc>
      </w:tr>
      <w:tr w:rsidR="00D44558" w:rsidRPr="0091567B" w14:paraId="67AAEBE9" w14:textId="77777777" w:rsidTr="00D445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BB1F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>Telephone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F71C5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C86C8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 xml:space="preserve">Fax    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B7602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</w:tc>
      </w:tr>
      <w:tr w:rsidR="00D44558" w:rsidRPr="0091567B" w14:paraId="4A8587B9" w14:textId="77777777" w:rsidTr="00D4455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4AE6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 xml:space="preserve">Email        </w:t>
            </w:r>
          </w:p>
        </w:tc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B19B3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</w:tc>
      </w:tr>
      <w:tr w:rsidR="00D44558" w:rsidRPr="0091567B" w14:paraId="6504485A" w14:textId="77777777" w:rsidTr="00D4455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64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7AD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b/>
                <w:sz w:val="22"/>
                <w:szCs w:val="22"/>
              </w:rPr>
              <w:t>The Archive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2BC607" w14:textId="77777777" w:rsidR="00D44558" w:rsidRPr="0072060D" w:rsidRDefault="00D44558" w:rsidP="00D44558">
            <w:pPr>
              <w:spacing w:before="120"/>
              <w:ind w:left="431" w:hanging="431"/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>□ A full inventory of the Archive is attached</w:t>
            </w:r>
          </w:p>
          <w:p w14:paraId="0058CFE4" w14:textId="77777777" w:rsidR="00D44558" w:rsidRPr="0072060D" w:rsidRDefault="00D44558" w:rsidP="00D44558">
            <w:pPr>
              <w:ind w:left="432" w:hanging="432"/>
              <w:rPr>
                <w:rFonts w:cs="Arial"/>
                <w:sz w:val="22"/>
                <w:szCs w:val="22"/>
              </w:rPr>
            </w:pPr>
          </w:p>
          <w:p w14:paraId="6A2C0D08" w14:textId="77777777" w:rsidR="00D44558" w:rsidRPr="0072060D" w:rsidRDefault="00D44558" w:rsidP="00D44558">
            <w:pPr>
              <w:ind w:left="432" w:hanging="432"/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>□ The Archive is accompanied by a full transfer of title</w:t>
            </w:r>
          </w:p>
          <w:p w14:paraId="36FCD662" w14:textId="77777777" w:rsidR="00D44558" w:rsidRPr="0072060D" w:rsidRDefault="00D44558" w:rsidP="00D44558">
            <w:pPr>
              <w:ind w:left="432" w:hanging="432"/>
              <w:rPr>
                <w:rFonts w:cs="Arial"/>
                <w:sz w:val="22"/>
                <w:szCs w:val="22"/>
              </w:rPr>
            </w:pPr>
          </w:p>
          <w:p w14:paraId="1CB933BD" w14:textId="77777777" w:rsidR="00D44558" w:rsidRPr="0072060D" w:rsidRDefault="00D44558" w:rsidP="00D44558">
            <w:pPr>
              <w:ind w:left="432" w:hanging="432"/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>□ The Archive is accompanied by an assignment of copyright</w:t>
            </w:r>
          </w:p>
          <w:p w14:paraId="08028DBD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</w:tc>
      </w:tr>
      <w:tr w:rsidR="00D44558" w:rsidRPr="0091567B" w14:paraId="169441E7" w14:textId="77777777" w:rsidTr="00D4455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837A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>Please confirm that the agreed retention policy has been applied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6E9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  <w:p w14:paraId="64195839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Merge/>
            <w:tcBorders>
              <w:left w:val="single" w:sz="4" w:space="0" w:color="auto"/>
            </w:tcBorders>
          </w:tcPr>
          <w:p w14:paraId="3B5A69A9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</w:tc>
      </w:tr>
      <w:tr w:rsidR="00D44558" w:rsidRPr="0091567B" w14:paraId="1D0A2F3E" w14:textId="77777777" w:rsidTr="00D445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F5A9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 xml:space="preserve">Which HER holds a copy of the </w:t>
            </w:r>
            <w:r>
              <w:rPr>
                <w:rFonts w:cs="Arial"/>
                <w:sz w:val="22"/>
                <w:szCs w:val="22"/>
              </w:rPr>
              <w:t>final report</w:t>
            </w:r>
            <w:r w:rsidRPr="0072060D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DD2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Merge/>
            <w:tcBorders>
              <w:left w:val="single" w:sz="4" w:space="0" w:color="auto"/>
            </w:tcBorders>
          </w:tcPr>
          <w:p w14:paraId="6FC96A91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</w:tc>
      </w:tr>
      <w:tr w:rsidR="00D44558" w:rsidRPr="0091567B" w14:paraId="65C1BC6F" w14:textId="77777777" w:rsidTr="00D4455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D06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 xml:space="preserve">Has </w:t>
            </w:r>
            <w:r>
              <w:rPr>
                <w:rFonts w:cs="Arial"/>
                <w:sz w:val="22"/>
                <w:szCs w:val="22"/>
              </w:rPr>
              <w:t>the</w:t>
            </w:r>
            <w:r w:rsidRPr="0072060D">
              <w:rPr>
                <w:rFonts w:cs="Arial"/>
                <w:sz w:val="22"/>
                <w:szCs w:val="22"/>
              </w:rPr>
              <w:t xml:space="preserve"> digital archive been deposited with a suitable repository</w:t>
            </w:r>
            <w:r>
              <w:rPr>
                <w:rFonts w:cs="Arial"/>
                <w:sz w:val="22"/>
                <w:szCs w:val="22"/>
              </w:rPr>
              <w:t>? If so, where?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0E4E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Merge/>
            <w:tcBorders>
              <w:left w:val="single" w:sz="4" w:space="0" w:color="auto"/>
            </w:tcBorders>
          </w:tcPr>
          <w:p w14:paraId="366898FC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</w:tc>
      </w:tr>
      <w:tr w:rsidR="00D44558" w:rsidRPr="0091567B" w14:paraId="371633A6" w14:textId="77777777" w:rsidTr="00D44558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D3B4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>Number of standard size boxes (as per Section 1.5)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7104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006B02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</w:tc>
      </w:tr>
      <w:tr w:rsidR="00D44558" w:rsidRPr="0091567B" w14:paraId="7B2A3569" w14:textId="77777777" w:rsidTr="00D4455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2DF6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>Please describe any material that has been deposited in other than standard-size boxes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81B39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  <w:p w14:paraId="49591FEA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</w:tc>
      </w:tr>
      <w:tr w:rsidR="00D44558" w:rsidRPr="0091567B" w14:paraId="31916E05" w14:textId="77777777" w:rsidTr="00D4455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0272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>Please describe the level of specialist input in the development of the Archive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A8849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  <w:p w14:paraId="74CB2D30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</w:tc>
      </w:tr>
      <w:tr w:rsidR="00D44558" w:rsidRPr="0091567B" w14:paraId="4BC25947" w14:textId="77777777" w:rsidTr="00D44558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95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3678BA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 xml:space="preserve">Please give </w:t>
            </w:r>
            <w:proofErr w:type="gramStart"/>
            <w:r w:rsidRPr="0072060D">
              <w:rPr>
                <w:rFonts w:cs="Arial"/>
                <w:sz w:val="22"/>
                <w:szCs w:val="22"/>
              </w:rPr>
              <w:t>a brief summary</w:t>
            </w:r>
            <w:proofErr w:type="gramEnd"/>
            <w:r w:rsidRPr="0072060D">
              <w:rPr>
                <w:rFonts w:cs="Arial"/>
                <w:sz w:val="22"/>
                <w:szCs w:val="22"/>
              </w:rPr>
              <w:t xml:space="preserve"> of the key discoveries</w:t>
            </w:r>
            <w:r>
              <w:rPr>
                <w:rFonts w:cs="Arial"/>
                <w:sz w:val="22"/>
                <w:szCs w:val="22"/>
              </w:rPr>
              <w:t xml:space="preserve"> made</w:t>
            </w:r>
            <w:r w:rsidRPr="0072060D">
              <w:rPr>
                <w:rFonts w:cs="Arial"/>
                <w:sz w:val="22"/>
                <w:szCs w:val="22"/>
              </w:rPr>
              <w:t xml:space="preserve"> during any associated excavation</w:t>
            </w:r>
            <w:r>
              <w:rPr>
                <w:rFonts w:cs="Arial"/>
                <w:sz w:val="22"/>
                <w:szCs w:val="22"/>
              </w:rPr>
              <w:t xml:space="preserve"> and</w:t>
            </w:r>
            <w:r w:rsidRPr="0072060D">
              <w:rPr>
                <w:rFonts w:cs="Arial"/>
                <w:sz w:val="22"/>
                <w:szCs w:val="22"/>
              </w:rPr>
              <w:t xml:space="preserve"> the significance of the project:</w:t>
            </w:r>
          </w:p>
        </w:tc>
      </w:tr>
      <w:tr w:rsidR="00D44558" w:rsidRPr="0091567B" w14:paraId="6D9AC79F" w14:textId="77777777" w:rsidTr="00D44558">
        <w:tblPrEx>
          <w:tblCellMar>
            <w:top w:w="0" w:type="dxa"/>
            <w:bottom w:w="0" w:type="dxa"/>
          </w:tblCellMar>
        </w:tblPrEx>
        <w:trPr>
          <w:trHeight w:val="2245"/>
        </w:trPr>
        <w:tc>
          <w:tcPr>
            <w:tcW w:w="95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E7CD3C" w14:textId="77777777" w:rsidR="00D44558" w:rsidRPr="0072060D" w:rsidRDefault="00D44558" w:rsidP="00D44558">
            <w:pPr>
              <w:rPr>
                <w:rFonts w:cs="Arial"/>
                <w:b/>
                <w:sz w:val="22"/>
                <w:szCs w:val="22"/>
              </w:rPr>
            </w:pPr>
            <w:r w:rsidRPr="0072060D">
              <w:rPr>
                <w:rFonts w:cs="Arial"/>
                <w:b/>
                <w:sz w:val="22"/>
                <w:szCs w:val="22"/>
              </w:rPr>
              <w:t xml:space="preserve">On behalf of the depositor, I confirm that the Archive has been prepared according to the museum’s deposition guidance policy. I also understand that in the case that the Museum finds shortcomings in the way in </w:t>
            </w:r>
            <w:r>
              <w:rPr>
                <w:rFonts w:cs="Arial"/>
                <w:b/>
                <w:sz w:val="22"/>
                <w:szCs w:val="22"/>
              </w:rPr>
              <w:t>which</w:t>
            </w:r>
            <w:r w:rsidRPr="0072060D">
              <w:rPr>
                <w:rFonts w:cs="Arial"/>
                <w:b/>
                <w:sz w:val="22"/>
                <w:szCs w:val="22"/>
              </w:rPr>
              <w:t xml:space="preserve"> this Archive has been produced</w:t>
            </w:r>
            <w:r>
              <w:rPr>
                <w:rFonts w:cs="Arial"/>
                <w:b/>
                <w:sz w:val="22"/>
                <w:szCs w:val="22"/>
              </w:rPr>
              <w:t>, which</w:t>
            </w:r>
            <w:r w:rsidRPr="0072060D">
              <w:rPr>
                <w:rFonts w:cs="Arial"/>
                <w:b/>
                <w:sz w:val="22"/>
                <w:szCs w:val="22"/>
              </w:rPr>
              <w:t xml:space="preserve"> mean</w:t>
            </w:r>
            <w:r>
              <w:rPr>
                <w:rFonts w:cs="Arial"/>
                <w:b/>
                <w:sz w:val="22"/>
                <w:szCs w:val="22"/>
              </w:rPr>
              <w:t>s</w:t>
            </w:r>
            <w:r w:rsidRPr="0072060D">
              <w:rPr>
                <w:rFonts w:cs="Arial"/>
                <w:b/>
                <w:sz w:val="22"/>
                <w:szCs w:val="22"/>
              </w:rPr>
              <w:t xml:space="preserve"> the policy has not been appropriately implemented, the costs of addressing such shortcomings will be my responsibility.</w:t>
            </w:r>
          </w:p>
          <w:p w14:paraId="4CB96BD6" w14:textId="77777777" w:rsidR="00D44558" w:rsidRPr="00DA1331" w:rsidRDefault="00D44558" w:rsidP="00D44558">
            <w:pPr>
              <w:rPr>
                <w:rFonts w:cs="Arial"/>
                <w:sz w:val="16"/>
                <w:szCs w:val="16"/>
              </w:rPr>
            </w:pPr>
          </w:p>
          <w:p w14:paraId="006AC018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>Date: ________          Name: _______________        Job Title: ___________________</w:t>
            </w:r>
          </w:p>
          <w:p w14:paraId="1A5819E9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  <w:p w14:paraId="40E6B42C" w14:textId="77777777" w:rsidR="00D44558" w:rsidRPr="00D44558" w:rsidRDefault="00D44558" w:rsidP="00D44558">
            <w:pPr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>Signature: _________________________________</w:t>
            </w:r>
          </w:p>
        </w:tc>
      </w:tr>
      <w:tr w:rsidR="00D44558" w:rsidRPr="0091567B" w14:paraId="357EA9DE" w14:textId="77777777" w:rsidTr="00D44558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9540" w:type="dxa"/>
            <w:gridSpan w:val="7"/>
            <w:tcBorders>
              <w:top w:val="single" w:sz="4" w:space="0" w:color="auto"/>
            </w:tcBorders>
          </w:tcPr>
          <w:p w14:paraId="65E919CB" w14:textId="77777777" w:rsidR="00D44558" w:rsidRPr="0072060D" w:rsidRDefault="00D44558" w:rsidP="00D44558">
            <w:pPr>
              <w:rPr>
                <w:rFonts w:cs="Arial"/>
                <w:b/>
                <w:sz w:val="22"/>
                <w:szCs w:val="22"/>
              </w:rPr>
            </w:pPr>
            <w:r w:rsidRPr="0072060D">
              <w:rPr>
                <w:rFonts w:cs="Arial"/>
                <w:b/>
                <w:sz w:val="22"/>
                <w:szCs w:val="22"/>
              </w:rPr>
              <w:t>On behalf of the museum, I confirm that the Archive has been received according to the museum’s deposition guidance policy. I also confirm that in the case that the Museum finds shortcomings in the way in which this Archive has been produced</w:t>
            </w:r>
            <w:r>
              <w:rPr>
                <w:rFonts w:cs="Arial"/>
                <w:b/>
                <w:sz w:val="22"/>
                <w:szCs w:val="22"/>
              </w:rPr>
              <w:t>, which</w:t>
            </w:r>
            <w:r w:rsidRPr="0072060D">
              <w:rPr>
                <w:rFonts w:cs="Arial"/>
                <w:b/>
                <w:sz w:val="22"/>
                <w:szCs w:val="22"/>
              </w:rPr>
              <w:t xml:space="preserve"> mean</w:t>
            </w:r>
            <w:r>
              <w:rPr>
                <w:rFonts w:cs="Arial"/>
                <w:b/>
                <w:sz w:val="22"/>
                <w:szCs w:val="22"/>
              </w:rPr>
              <w:t>s</w:t>
            </w:r>
            <w:r w:rsidRPr="0072060D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 xml:space="preserve">that </w:t>
            </w:r>
            <w:r w:rsidRPr="0072060D">
              <w:rPr>
                <w:rFonts w:cs="Arial"/>
                <w:b/>
                <w:sz w:val="22"/>
                <w:szCs w:val="22"/>
              </w:rPr>
              <w:t>the policy has not been appropriately implemented, the costs of addressing such shortcomings will be the responsibility of the depositor.</w:t>
            </w:r>
          </w:p>
          <w:p w14:paraId="3A8F647A" w14:textId="77777777" w:rsidR="00D44558" w:rsidRPr="00DA1331" w:rsidRDefault="00D44558" w:rsidP="00D44558">
            <w:pPr>
              <w:rPr>
                <w:rFonts w:cs="Arial"/>
                <w:sz w:val="16"/>
                <w:szCs w:val="16"/>
              </w:rPr>
            </w:pPr>
          </w:p>
          <w:p w14:paraId="2A0E6D18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>Date: ________          Name: _______________        Job Title: ___________________</w:t>
            </w:r>
          </w:p>
          <w:p w14:paraId="067C0438" w14:textId="77777777" w:rsidR="00D44558" w:rsidRPr="0072060D" w:rsidRDefault="00D44558" w:rsidP="00D44558">
            <w:pPr>
              <w:rPr>
                <w:rFonts w:cs="Arial"/>
                <w:sz w:val="22"/>
                <w:szCs w:val="22"/>
              </w:rPr>
            </w:pPr>
          </w:p>
          <w:p w14:paraId="5EBA8B4B" w14:textId="77777777" w:rsidR="00D44558" w:rsidRPr="00DA1331" w:rsidRDefault="00D44558" w:rsidP="00D44558">
            <w:pPr>
              <w:rPr>
                <w:rFonts w:cs="Arial"/>
                <w:b/>
                <w:sz w:val="22"/>
                <w:szCs w:val="22"/>
              </w:rPr>
            </w:pPr>
            <w:r w:rsidRPr="0072060D">
              <w:rPr>
                <w:rFonts w:cs="Arial"/>
                <w:sz w:val="22"/>
                <w:szCs w:val="22"/>
              </w:rPr>
              <w:t>Signature: _________________________________</w:t>
            </w:r>
          </w:p>
        </w:tc>
      </w:tr>
    </w:tbl>
    <w:p w14:paraId="57477985" w14:textId="77777777" w:rsidR="0065512C" w:rsidRDefault="0065512C" w:rsidP="00D44558"/>
    <w:sectPr w:rsidR="0065512C" w:rsidSect="00D44558">
      <w:pgSz w:w="11906" w:h="16838"/>
      <w:pgMar w:top="1077" w:right="1797" w:bottom="107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558"/>
    <w:rsid w:val="0010639E"/>
    <w:rsid w:val="0014043B"/>
    <w:rsid w:val="0039073B"/>
    <w:rsid w:val="003917D9"/>
    <w:rsid w:val="003B55AA"/>
    <w:rsid w:val="003D5CF6"/>
    <w:rsid w:val="00405948"/>
    <w:rsid w:val="0065512C"/>
    <w:rsid w:val="00957058"/>
    <w:rsid w:val="00D44558"/>
    <w:rsid w:val="00E113C0"/>
    <w:rsid w:val="00EF5445"/>
    <w:rsid w:val="00F360E5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9BC0F8F"/>
  <w15:chartTrackingRefBased/>
  <w15:docId w15:val="{903D6244-43BC-4B1A-A6D1-700B3E3A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455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Completion Form Template</vt:lpstr>
    </vt:vector>
  </TitlesOfParts>
  <Company>Sheffield City Council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Completion Form Template</dc:title>
  <dc:subject/>
  <dc:creator>ds90404</dc:creator>
  <cp:keywords/>
  <dc:description/>
  <cp:lastModifiedBy>Anna Bradshaw (CEX)</cp:lastModifiedBy>
  <cp:revision>2</cp:revision>
  <dcterms:created xsi:type="dcterms:W3CDTF">2022-10-11T08:49:00Z</dcterms:created>
  <dcterms:modified xsi:type="dcterms:W3CDTF">2022-10-11T08:49:00Z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2022-10-11T08:49:25Z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39ad573d-1059-466a-8be6-2c8384edc5d8</vt:lpwstr>
  </property>
  <property fmtid="{D5CDD505-2E9C-101B-9397-08002B2CF9AE}" pid="8" name="MSIP_Label_c8588358-c3f1-4695-a290-e2f70d15689d_ContentBits">
    <vt:lpwstr>0</vt:lpwstr>
  </property>
</Properties>
</file>